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D1" w:rsidRPr="003E1AF0" w:rsidRDefault="00456B2C" w:rsidP="00577676">
      <w:pPr>
        <w:pStyle w:val="BodyText"/>
        <w:jc w:val="center"/>
        <w:rPr>
          <w:b/>
          <w:bCs/>
          <w:noProof w:val="0"/>
          <w:sz w:val="28"/>
          <w:szCs w:val="28"/>
        </w:rPr>
      </w:pPr>
      <w:r w:rsidRPr="003E1AF0">
        <w:rPr>
          <w:b/>
          <w:bCs/>
          <w:noProof w:val="0"/>
          <w:sz w:val="28"/>
          <w:szCs w:val="28"/>
        </w:rPr>
        <w:t>Informatīvais ziņojums</w:t>
      </w:r>
    </w:p>
    <w:p w:rsidR="00957BDB" w:rsidRPr="003E1AF0" w:rsidRDefault="00452B72" w:rsidP="00577676">
      <w:pPr>
        <w:pStyle w:val="BodyText"/>
        <w:jc w:val="center"/>
        <w:rPr>
          <w:b/>
          <w:bCs/>
          <w:noProof w:val="0"/>
          <w:sz w:val="28"/>
          <w:szCs w:val="28"/>
        </w:rPr>
      </w:pPr>
      <w:r w:rsidRPr="003E1AF0">
        <w:rPr>
          <w:b/>
          <w:bCs/>
          <w:noProof w:val="0"/>
          <w:sz w:val="28"/>
          <w:szCs w:val="28"/>
        </w:rPr>
        <w:t>„P</w:t>
      </w:r>
      <w:r w:rsidR="00456B2C" w:rsidRPr="003E1AF0">
        <w:rPr>
          <w:b/>
          <w:bCs/>
          <w:noProof w:val="0"/>
          <w:sz w:val="28"/>
          <w:szCs w:val="28"/>
        </w:rPr>
        <w:t xml:space="preserve">ar </w:t>
      </w:r>
      <w:r w:rsidR="00081EE9" w:rsidRPr="003E1AF0">
        <w:rPr>
          <w:b/>
          <w:bCs/>
          <w:noProof w:val="0"/>
          <w:sz w:val="28"/>
          <w:szCs w:val="28"/>
        </w:rPr>
        <w:t>Latvijas</w:t>
      </w:r>
      <w:r w:rsidR="00456B2C" w:rsidRPr="003E1AF0">
        <w:rPr>
          <w:b/>
          <w:bCs/>
          <w:noProof w:val="0"/>
          <w:sz w:val="28"/>
          <w:szCs w:val="28"/>
        </w:rPr>
        <w:t xml:space="preserve"> pārstāvja starptautiskajās cilvēktiesību institūcijās</w:t>
      </w:r>
    </w:p>
    <w:p w:rsidR="00456B2C" w:rsidRPr="00E301B2" w:rsidRDefault="00456B2C" w:rsidP="00577676">
      <w:pPr>
        <w:pStyle w:val="BodyText"/>
        <w:jc w:val="center"/>
        <w:rPr>
          <w:b/>
          <w:bCs/>
          <w:noProof w:val="0"/>
        </w:rPr>
      </w:pPr>
      <w:r w:rsidRPr="0045474C">
        <w:rPr>
          <w:b/>
          <w:bCs/>
          <w:noProof w:val="0"/>
          <w:sz w:val="28"/>
          <w:szCs w:val="28"/>
        </w:rPr>
        <w:t>darbu 201</w:t>
      </w:r>
      <w:r w:rsidR="0067315E">
        <w:rPr>
          <w:b/>
          <w:bCs/>
          <w:noProof w:val="0"/>
          <w:sz w:val="28"/>
          <w:szCs w:val="28"/>
        </w:rPr>
        <w:t>5</w:t>
      </w:r>
      <w:r w:rsidRPr="00F023CA">
        <w:rPr>
          <w:b/>
          <w:bCs/>
          <w:noProof w:val="0"/>
          <w:sz w:val="28"/>
          <w:szCs w:val="28"/>
        </w:rPr>
        <w:t>.gadā</w:t>
      </w:r>
      <w:r w:rsidR="00452B72" w:rsidRPr="00E301B2">
        <w:rPr>
          <w:b/>
          <w:bCs/>
          <w:noProof w:val="0"/>
          <w:sz w:val="28"/>
          <w:szCs w:val="28"/>
        </w:rPr>
        <w:t>”</w:t>
      </w:r>
    </w:p>
    <w:p w:rsidR="0018586B" w:rsidRPr="00D4021A" w:rsidRDefault="002E4060" w:rsidP="00053C99">
      <w:pPr>
        <w:pStyle w:val="BodyText"/>
        <w:rPr>
          <w:b/>
          <w:bCs/>
          <w:noProof w:val="0"/>
          <w:sz w:val="28"/>
          <w:szCs w:val="28"/>
        </w:rPr>
      </w:pPr>
      <w:r w:rsidRPr="00D4021A">
        <w:rPr>
          <w:b/>
          <w:bCs/>
          <w:noProof w:val="0"/>
          <w:sz w:val="28"/>
          <w:szCs w:val="28"/>
        </w:rPr>
        <w:t>KOPSAVILKUMS</w:t>
      </w:r>
    </w:p>
    <w:p w:rsidR="009D19EB" w:rsidRPr="0067688C" w:rsidRDefault="009D19EB" w:rsidP="00EE0245">
      <w:pPr>
        <w:pStyle w:val="BodyText"/>
        <w:rPr>
          <w:b/>
          <w:bCs/>
          <w:noProof w:val="0"/>
        </w:rPr>
      </w:pPr>
    </w:p>
    <w:p w:rsidR="00456B2C" w:rsidRPr="0067688C" w:rsidRDefault="00456B2C" w:rsidP="00EE0245">
      <w:pPr>
        <w:numPr>
          <w:ilvl w:val="0"/>
          <w:numId w:val="1"/>
        </w:numPr>
        <w:jc w:val="both"/>
        <w:rPr>
          <w:lang w:val="lv-LV"/>
        </w:rPr>
      </w:pPr>
      <w:r w:rsidRPr="0067688C">
        <w:rPr>
          <w:lang w:val="lv-LV"/>
        </w:rPr>
        <w:t>Informatīv</w:t>
      </w:r>
      <w:r w:rsidR="00426EEF">
        <w:rPr>
          <w:lang w:val="lv-LV"/>
        </w:rPr>
        <w:t>a</w:t>
      </w:r>
      <w:r w:rsidR="00795938">
        <w:rPr>
          <w:lang w:val="lv-LV"/>
        </w:rPr>
        <w:t>is</w:t>
      </w:r>
      <w:r w:rsidRPr="0067688C">
        <w:rPr>
          <w:kern w:val="28"/>
          <w:lang w:val="lv-LV"/>
        </w:rPr>
        <w:t xml:space="preserve"> ziņojum</w:t>
      </w:r>
      <w:r w:rsidR="00795938">
        <w:rPr>
          <w:kern w:val="28"/>
          <w:lang w:val="lv-LV"/>
        </w:rPr>
        <w:t>s</w:t>
      </w:r>
      <w:r w:rsidRPr="0067688C">
        <w:rPr>
          <w:kern w:val="28"/>
          <w:lang w:val="lv-LV"/>
        </w:rPr>
        <w:t xml:space="preserve"> </w:t>
      </w:r>
      <w:r w:rsidR="00452B72" w:rsidRPr="0067688C">
        <w:rPr>
          <w:kern w:val="28"/>
          <w:lang w:val="lv-LV"/>
        </w:rPr>
        <w:t>„P</w:t>
      </w:r>
      <w:r w:rsidRPr="0067688C">
        <w:rPr>
          <w:kern w:val="28"/>
          <w:lang w:val="lv-LV"/>
        </w:rPr>
        <w:t xml:space="preserve">ar </w:t>
      </w:r>
      <w:r w:rsidR="00081EE9" w:rsidRPr="0067688C">
        <w:rPr>
          <w:kern w:val="28"/>
          <w:lang w:val="lv-LV"/>
        </w:rPr>
        <w:t>Latvijas</w:t>
      </w:r>
      <w:r w:rsidRPr="0067688C">
        <w:rPr>
          <w:kern w:val="28"/>
          <w:lang w:val="lv-LV"/>
        </w:rPr>
        <w:t xml:space="preserve"> pārstāvja starptautiskajās cilvēktiesību institūcijās darbu 201</w:t>
      </w:r>
      <w:r w:rsidR="0067315E">
        <w:rPr>
          <w:kern w:val="28"/>
          <w:lang w:val="lv-LV"/>
        </w:rPr>
        <w:t>5</w:t>
      </w:r>
      <w:r w:rsidRPr="0067688C">
        <w:rPr>
          <w:kern w:val="28"/>
          <w:lang w:val="lv-LV"/>
        </w:rPr>
        <w:t>.gadā</w:t>
      </w:r>
      <w:r w:rsidR="00452B72" w:rsidRPr="0067688C">
        <w:rPr>
          <w:kern w:val="28"/>
          <w:lang w:val="lv-LV"/>
        </w:rPr>
        <w:t>”</w:t>
      </w:r>
      <w:r w:rsidRPr="0067688C">
        <w:rPr>
          <w:kern w:val="28"/>
          <w:lang w:val="lv-LV"/>
        </w:rPr>
        <w:t xml:space="preserve"> (turpmāk – ziņojums) </w:t>
      </w:r>
      <w:r w:rsidR="00795938">
        <w:rPr>
          <w:kern w:val="28"/>
          <w:lang w:val="lv-LV"/>
        </w:rPr>
        <w:t xml:space="preserve">sniedz pārskatu </w:t>
      </w:r>
      <w:r w:rsidR="00452B72" w:rsidRPr="0067688C">
        <w:rPr>
          <w:kern w:val="28"/>
          <w:lang w:val="lv-LV"/>
        </w:rPr>
        <w:t xml:space="preserve">par </w:t>
      </w:r>
      <w:r w:rsidR="00081EE9" w:rsidRPr="0067688C">
        <w:rPr>
          <w:kern w:val="28"/>
          <w:lang w:val="lv-LV"/>
        </w:rPr>
        <w:t>Latvijas</w:t>
      </w:r>
      <w:r w:rsidR="00452B72" w:rsidRPr="0067688C">
        <w:rPr>
          <w:kern w:val="28"/>
          <w:lang w:val="lv-LV"/>
        </w:rPr>
        <w:t xml:space="preserve"> pārstāvja starptautiskajās cilvēktiesību institūcijās (turpmāk – Pārstāvis) </w:t>
      </w:r>
      <w:r w:rsidR="00BA0D4B">
        <w:rPr>
          <w:kern w:val="28"/>
          <w:lang w:val="lv-LV"/>
        </w:rPr>
        <w:t>paveikto</w:t>
      </w:r>
      <w:r w:rsidR="00426EEF">
        <w:rPr>
          <w:kern w:val="28"/>
          <w:lang w:val="lv-LV"/>
        </w:rPr>
        <w:t xml:space="preserve"> 2015.gadā gan pārstāvot Latvijas valsti </w:t>
      </w:r>
      <w:r w:rsidR="00DE351C">
        <w:rPr>
          <w:kern w:val="28"/>
          <w:lang w:val="lv-LV"/>
        </w:rPr>
        <w:t xml:space="preserve">starptautiski </w:t>
      </w:r>
      <w:r w:rsidR="00DE351C" w:rsidRPr="0067688C">
        <w:rPr>
          <w:kern w:val="28"/>
          <w:lang w:val="lv-LV"/>
        </w:rPr>
        <w:t>–</w:t>
      </w:r>
      <w:r w:rsidR="00D7523B">
        <w:rPr>
          <w:kern w:val="28"/>
          <w:lang w:val="lv-LV"/>
        </w:rPr>
        <w:t xml:space="preserve"> </w:t>
      </w:r>
      <w:r w:rsidRPr="0067688C">
        <w:rPr>
          <w:kern w:val="28"/>
          <w:lang w:val="lv-LV"/>
        </w:rPr>
        <w:t>Eiropas Cilvēktiesību tiesā (turpmāk – Tiesa)</w:t>
      </w:r>
      <w:r w:rsidR="00426EEF">
        <w:rPr>
          <w:kern w:val="28"/>
          <w:lang w:val="lv-LV"/>
        </w:rPr>
        <w:t xml:space="preserve"> un </w:t>
      </w:r>
      <w:r w:rsidR="00426EEF" w:rsidRPr="0067688C">
        <w:rPr>
          <w:kern w:val="28"/>
          <w:lang w:val="lv-LV"/>
        </w:rPr>
        <w:t>Apvienoto Nāciju Organizācij</w:t>
      </w:r>
      <w:r w:rsidR="00426EEF">
        <w:rPr>
          <w:kern w:val="28"/>
          <w:lang w:val="lv-LV"/>
        </w:rPr>
        <w:t>ā</w:t>
      </w:r>
      <w:r w:rsidR="00426EEF" w:rsidRPr="0067688C">
        <w:rPr>
          <w:kern w:val="28"/>
          <w:lang w:val="lv-LV"/>
        </w:rPr>
        <w:t xml:space="preserve"> (turpmāk – ANO)</w:t>
      </w:r>
      <w:r w:rsidR="00426EEF">
        <w:rPr>
          <w:kern w:val="28"/>
          <w:lang w:val="lv-LV"/>
        </w:rPr>
        <w:t>, gan veicinot zināšanas</w:t>
      </w:r>
      <w:r w:rsidR="00DE351C">
        <w:rPr>
          <w:kern w:val="28"/>
          <w:lang w:val="lv-LV"/>
        </w:rPr>
        <w:t xml:space="preserve"> </w:t>
      </w:r>
      <w:r w:rsidRPr="0067688C">
        <w:rPr>
          <w:kern w:val="28"/>
          <w:lang w:val="lv-LV"/>
        </w:rPr>
        <w:t xml:space="preserve">un </w:t>
      </w:r>
      <w:r w:rsidR="00DE351C">
        <w:rPr>
          <w:kern w:val="28"/>
          <w:lang w:val="lv-LV"/>
        </w:rPr>
        <w:t>izpra</w:t>
      </w:r>
      <w:r w:rsidR="00426EEF">
        <w:rPr>
          <w:kern w:val="28"/>
          <w:lang w:val="lv-LV"/>
        </w:rPr>
        <w:t xml:space="preserve">tni par cilvēktiesībām </w:t>
      </w:r>
      <w:r w:rsidR="00C7344D">
        <w:rPr>
          <w:kern w:val="28"/>
          <w:lang w:val="lv-LV"/>
        </w:rPr>
        <w:t>nacionālajā līmenī</w:t>
      </w:r>
      <w:r w:rsidRPr="0067688C">
        <w:rPr>
          <w:kern w:val="28"/>
          <w:lang w:val="lv-LV"/>
        </w:rPr>
        <w:t>.</w:t>
      </w:r>
      <w:r w:rsidR="00426EEF">
        <w:rPr>
          <w:kern w:val="28"/>
          <w:lang w:val="lv-LV"/>
        </w:rPr>
        <w:t xml:space="preserve"> </w:t>
      </w:r>
    </w:p>
    <w:p w:rsidR="00456B2C" w:rsidRPr="0067688C" w:rsidRDefault="00456B2C" w:rsidP="00EE0245">
      <w:pPr>
        <w:ind w:left="420"/>
        <w:jc w:val="both"/>
        <w:rPr>
          <w:lang w:val="lv-LV"/>
        </w:rPr>
      </w:pPr>
    </w:p>
    <w:p w:rsidR="00456B2C" w:rsidRPr="0067688C" w:rsidRDefault="00456B2C" w:rsidP="00EE0245">
      <w:pPr>
        <w:numPr>
          <w:ilvl w:val="0"/>
          <w:numId w:val="1"/>
        </w:numPr>
        <w:jc w:val="both"/>
        <w:rPr>
          <w:lang w:val="lv-LV"/>
        </w:rPr>
      </w:pPr>
      <w:r w:rsidRPr="0067688C">
        <w:rPr>
          <w:kern w:val="28"/>
          <w:lang w:val="lv-LV"/>
        </w:rPr>
        <w:t>Ziņojum</w:t>
      </w:r>
      <w:r w:rsidR="00173371">
        <w:rPr>
          <w:kern w:val="28"/>
          <w:lang w:val="lv-LV"/>
        </w:rPr>
        <w:t xml:space="preserve">s sastāv no </w:t>
      </w:r>
      <w:r w:rsidR="00056C7D">
        <w:rPr>
          <w:kern w:val="28"/>
          <w:lang w:val="lv-LV"/>
        </w:rPr>
        <w:t>divām</w:t>
      </w:r>
      <w:r w:rsidR="00173371">
        <w:rPr>
          <w:kern w:val="28"/>
          <w:lang w:val="lv-LV"/>
        </w:rPr>
        <w:t xml:space="preserve"> daļām: ziņojuma</w:t>
      </w:r>
      <w:r w:rsidR="00ED2C8B" w:rsidRPr="0067688C">
        <w:rPr>
          <w:kern w:val="28"/>
          <w:lang w:val="lv-LV"/>
        </w:rPr>
        <w:t xml:space="preserve"> </w:t>
      </w:r>
      <w:proofErr w:type="spellStart"/>
      <w:r w:rsidR="00ED2C8B" w:rsidRPr="0067688C">
        <w:rPr>
          <w:kern w:val="28"/>
          <w:lang w:val="lv-LV"/>
        </w:rPr>
        <w:t>A</w:t>
      </w:r>
      <w:r w:rsidR="00795938">
        <w:rPr>
          <w:kern w:val="28"/>
          <w:lang w:val="lv-LV"/>
        </w:rPr>
        <w:t>.daļā</w:t>
      </w:r>
      <w:proofErr w:type="spellEnd"/>
      <w:r w:rsidR="00795938">
        <w:rPr>
          <w:kern w:val="28"/>
          <w:lang w:val="lv-LV"/>
        </w:rPr>
        <w:t xml:space="preserve"> ir ietverta</w:t>
      </w:r>
      <w:r w:rsidRPr="0067688C">
        <w:rPr>
          <w:kern w:val="28"/>
          <w:lang w:val="lv-LV"/>
        </w:rPr>
        <w:t xml:space="preserve"> </w:t>
      </w:r>
      <w:r w:rsidR="00795938">
        <w:rPr>
          <w:kern w:val="28"/>
          <w:lang w:val="lv-LV"/>
        </w:rPr>
        <w:t>informācija</w:t>
      </w:r>
      <w:r w:rsidR="00587D69">
        <w:rPr>
          <w:kern w:val="28"/>
          <w:lang w:val="lv-LV"/>
        </w:rPr>
        <w:t xml:space="preserve"> </w:t>
      </w:r>
      <w:r w:rsidRPr="0067688C">
        <w:rPr>
          <w:kern w:val="28"/>
          <w:lang w:val="lv-LV"/>
        </w:rPr>
        <w:t xml:space="preserve">par Pārstāvja </w:t>
      </w:r>
      <w:r w:rsidR="00587D69">
        <w:rPr>
          <w:kern w:val="28"/>
          <w:lang w:val="lv-LV"/>
        </w:rPr>
        <w:t>darbu</w:t>
      </w:r>
      <w:r w:rsidR="006A5EA9" w:rsidRPr="0067688C">
        <w:rPr>
          <w:kern w:val="28"/>
          <w:lang w:val="lv-LV"/>
        </w:rPr>
        <w:t xml:space="preserve"> </w:t>
      </w:r>
      <w:r w:rsidRPr="0067688C">
        <w:rPr>
          <w:kern w:val="28"/>
          <w:lang w:val="lv-LV"/>
        </w:rPr>
        <w:t>201</w:t>
      </w:r>
      <w:r w:rsidR="00DE351C">
        <w:rPr>
          <w:kern w:val="28"/>
          <w:lang w:val="lv-LV"/>
        </w:rPr>
        <w:t>5</w:t>
      </w:r>
      <w:r w:rsidRPr="0067688C">
        <w:rPr>
          <w:kern w:val="28"/>
          <w:lang w:val="lv-LV"/>
        </w:rPr>
        <w:t>.gadā</w:t>
      </w:r>
      <w:r w:rsidR="00505227" w:rsidRPr="0067688C">
        <w:rPr>
          <w:kern w:val="28"/>
          <w:lang w:val="lv-LV"/>
        </w:rPr>
        <w:t xml:space="preserve">, </w:t>
      </w:r>
      <w:r w:rsidR="00032022">
        <w:rPr>
          <w:kern w:val="28"/>
          <w:lang w:val="lv-LV"/>
        </w:rPr>
        <w:t>tai skaitā</w:t>
      </w:r>
      <w:r w:rsidR="00032022" w:rsidRPr="0067688C">
        <w:rPr>
          <w:kern w:val="28"/>
          <w:lang w:val="lv-LV"/>
        </w:rPr>
        <w:t xml:space="preserve"> statistikas dat</w:t>
      </w:r>
      <w:r w:rsidR="00032022">
        <w:rPr>
          <w:kern w:val="28"/>
          <w:lang w:val="lv-LV"/>
        </w:rPr>
        <w:t>i p</w:t>
      </w:r>
      <w:r w:rsidR="00587D69">
        <w:rPr>
          <w:kern w:val="28"/>
          <w:lang w:val="lv-LV"/>
        </w:rPr>
        <w:t xml:space="preserve">ar </w:t>
      </w:r>
      <w:r w:rsidR="00E9551E">
        <w:rPr>
          <w:kern w:val="28"/>
          <w:lang w:val="lv-LV"/>
        </w:rPr>
        <w:t>Tiesā iesniegtajām sūdzībām</w:t>
      </w:r>
      <w:r w:rsidR="00795938">
        <w:rPr>
          <w:kern w:val="28"/>
          <w:lang w:val="lv-LV"/>
        </w:rPr>
        <w:t>, kur valsts</w:t>
      </w:r>
      <w:r w:rsidR="00612903">
        <w:rPr>
          <w:kern w:val="28"/>
          <w:lang w:val="lv-LV"/>
        </w:rPr>
        <w:t>-atbildētāja</w:t>
      </w:r>
      <w:r w:rsidR="00795938">
        <w:rPr>
          <w:kern w:val="28"/>
          <w:lang w:val="lv-LV"/>
        </w:rPr>
        <w:t xml:space="preserve"> ir Latvija</w:t>
      </w:r>
      <w:r w:rsidR="00587D69">
        <w:rPr>
          <w:kern w:val="28"/>
          <w:lang w:val="lv-LV"/>
        </w:rPr>
        <w:t xml:space="preserve">, </w:t>
      </w:r>
      <w:r w:rsidR="00612903">
        <w:rPr>
          <w:kern w:val="28"/>
          <w:lang w:val="lv-LV"/>
        </w:rPr>
        <w:t xml:space="preserve">par </w:t>
      </w:r>
      <w:r w:rsidR="00587D69">
        <w:rPr>
          <w:kern w:val="28"/>
          <w:lang w:val="lv-LV"/>
        </w:rPr>
        <w:t>šādu sūdzību plūsmu un izskatīšanas rezultātiem Tiesā</w:t>
      </w:r>
      <w:r w:rsidR="007C28BF">
        <w:rPr>
          <w:kern w:val="28"/>
          <w:lang w:val="lv-LV"/>
        </w:rPr>
        <w:t>. Z</w:t>
      </w:r>
      <w:r w:rsidR="006A5EA9" w:rsidRPr="0067688C">
        <w:rPr>
          <w:kern w:val="28"/>
          <w:lang w:val="lv-LV"/>
        </w:rPr>
        <w:t xml:space="preserve">iņojuma </w:t>
      </w:r>
      <w:proofErr w:type="spellStart"/>
      <w:r w:rsidR="00ED2C8B" w:rsidRPr="0067688C">
        <w:rPr>
          <w:kern w:val="28"/>
          <w:lang w:val="lv-LV"/>
        </w:rPr>
        <w:t>B</w:t>
      </w:r>
      <w:r w:rsidR="00173371">
        <w:rPr>
          <w:kern w:val="28"/>
          <w:lang w:val="lv-LV"/>
        </w:rPr>
        <w:t>.daļa</w:t>
      </w:r>
      <w:proofErr w:type="spellEnd"/>
      <w:r w:rsidR="006A5EA9" w:rsidRPr="0067688C">
        <w:rPr>
          <w:kern w:val="28"/>
          <w:lang w:val="lv-LV"/>
        </w:rPr>
        <w:t xml:space="preserve"> </w:t>
      </w:r>
      <w:r w:rsidR="00173371">
        <w:rPr>
          <w:kern w:val="28"/>
          <w:lang w:val="lv-LV"/>
        </w:rPr>
        <w:t>sniedz</w:t>
      </w:r>
      <w:r w:rsidR="00DE351C">
        <w:rPr>
          <w:kern w:val="28"/>
          <w:lang w:val="lv-LV"/>
        </w:rPr>
        <w:t xml:space="preserve"> </w:t>
      </w:r>
      <w:r w:rsidR="006A5EA9" w:rsidRPr="0067688C">
        <w:rPr>
          <w:kern w:val="28"/>
          <w:lang w:val="lv-LV"/>
        </w:rPr>
        <w:t>analītisk</w:t>
      </w:r>
      <w:r w:rsidR="00173371">
        <w:rPr>
          <w:kern w:val="28"/>
          <w:lang w:val="lv-LV"/>
        </w:rPr>
        <w:t>u</w:t>
      </w:r>
      <w:r w:rsidR="006A5EA9" w:rsidRPr="0067688C">
        <w:rPr>
          <w:kern w:val="28"/>
          <w:lang w:val="lv-LV"/>
        </w:rPr>
        <w:t xml:space="preserve"> </w:t>
      </w:r>
      <w:r w:rsidRPr="0067688C">
        <w:rPr>
          <w:kern w:val="28"/>
          <w:lang w:val="lv-LV"/>
        </w:rPr>
        <w:t>pārskat</w:t>
      </w:r>
      <w:r w:rsidR="00173371">
        <w:rPr>
          <w:kern w:val="28"/>
          <w:lang w:val="lv-LV"/>
        </w:rPr>
        <w:t>u</w:t>
      </w:r>
      <w:r w:rsidRPr="0067688C">
        <w:rPr>
          <w:kern w:val="28"/>
          <w:lang w:val="lv-LV"/>
        </w:rPr>
        <w:t xml:space="preserve"> par </w:t>
      </w:r>
      <w:r w:rsidR="006A5EA9" w:rsidRPr="0067688C">
        <w:rPr>
          <w:kern w:val="28"/>
          <w:lang w:val="lv-LV"/>
        </w:rPr>
        <w:t>Tiesas judikatūras attīstību 201</w:t>
      </w:r>
      <w:r w:rsidR="00DE351C">
        <w:rPr>
          <w:kern w:val="28"/>
          <w:lang w:val="lv-LV"/>
        </w:rPr>
        <w:t>5</w:t>
      </w:r>
      <w:r w:rsidR="006A5EA9" w:rsidRPr="0067688C">
        <w:rPr>
          <w:kern w:val="28"/>
          <w:lang w:val="lv-LV"/>
        </w:rPr>
        <w:t xml:space="preserve">.gadā pasludinātajos </w:t>
      </w:r>
      <w:r w:rsidRPr="0067688C">
        <w:rPr>
          <w:kern w:val="28"/>
          <w:lang w:val="lv-LV"/>
        </w:rPr>
        <w:t xml:space="preserve">Tiesas </w:t>
      </w:r>
      <w:r w:rsidR="006A5EA9" w:rsidRPr="0067688C">
        <w:rPr>
          <w:kern w:val="28"/>
          <w:lang w:val="lv-LV"/>
        </w:rPr>
        <w:t>nolēmumos Latvijas lietās.</w:t>
      </w:r>
      <w:r w:rsidR="00DF5FA7" w:rsidRPr="0067688C">
        <w:rPr>
          <w:kern w:val="28"/>
          <w:lang w:val="lv-LV"/>
        </w:rPr>
        <w:t xml:space="preserve"> Ziņojumam </w:t>
      </w:r>
      <w:r w:rsidR="00DE351C">
        <w:rPr>
          <w:kern w:val="28"/>
          <w:lang w:val="lv-LV"/>
        </w:rPr>
        <w:t>ir pievienots pielikums, kura mērķis ir sniegt plašāku</w:t>
      </w:r>
      <w:r w:rsidR="00DF5FA7" w:rsidRPr="0067688C">
        <w:rPr>
          <w:kern w:val="28"/>
          <w:lang w:val="lv-LV"/>
        </w:rPr>
        <w:t xml:space="preserve"> informācij</w:t>
      </w:r>
      <w:r w:rsidR="00DE351C">
        <w:rPr>
          <w:kern w:val="28"/>
          <w:lang w:val="lv-LV"/>
        </w:rPr>
        <w:t>u</w:t>
      </w:r>
      <w:r w:rsidR="00DF5FA7" w:rsidRPr="0067688C">
        <w:rPr>
          <w:kern w:val="28"/>
          <w:lang w:val="lv-LV"/>
        </w:rPr>
        <w:t xml:space="preserve"> par </w:t>
      </w:r>
      <w:r w:rsidR="00DE351C">
        <w:rPr>
          <w:kern w:val="28"/>
          <w:lang w:val="lv-LV"/>
        </w:rPr>
        <w:t xml:space="preserve">katru no </w:t>
      </w:r>
      <w:r w:rsidR="00DF5FA7" w:rsidRPr="0067688C">
        <w:rPr>
          <w:kern w:val="28"/>
          <w:lang w:val="lv-LV"/>
        </w:rPr>
        <w:t xml:space="preserve">Tiesas </w:t>
      </w:r>
      <w:r w:rsidR="00DE351C" w:rsidRPr="0067688C">
        <w:rPr>
          <w:kern w:val="28"/>
          <w:lang w:val="lv-LV"/>
        </w:rPr>
        <w:t>201</w:t>
      </w:r>
      <w:r w:rsidR="00DE351C">
        <w:rPr>
          <w:kern w:val="28"/>
          <w:lang w:val="lv-LV"/>
        </w:rPr>
        <w:t>5</w:t>
      </w:r>
      <w:r w:rsidR="00DE351C" w:rsidRPr="0067688C">
        <w:rPr>
          <w:kern w:val="28"/>
          <w:lang w:val="lv-LV"/>
        </w:rPr>
        <w:t xml:space="preserve">.gadā </w:t>
      </w:r>
      <w:r w:rsidR="00DF5FA7" w:rsidRPr="0067688C">
        <w:rPr>
          <w:kern w:val="28"/>
          <w:lang w:val="lv-LV"/>
        </w:rPr>
        <w:t>pieņemtajiem nolēmumiem</w:t>
      </w:r>
      <w:r w:rsidR="00DE351C" w:rsidRPr="00DE351C">
        <w:rPr>
          <w:kern w:val="28"/>
          <w:lang w:val="lv-LV"/>
        </w:rPr>
        <w:t xml:space="preserve"> </w:t>
      </w:r>
      <w:r w:rsidR="00DE351C" w:rsidRPr="0067688C">
        <w:rPr>
          <w:kern w:val="28"/>
          <w:lang w:val="lv-LV"/>
        </w:rPr>
        <w:t>Latvijas lietās</w:t>
      </w:r>
      <w:r w:rsidR="00DF5FA7" w:rsidRPr="0067688C">
        <w:rPr>
          <w:kern w:val="28"/>
          <w:lang w:val="lv-LV"/>
        </w:rPr>
        <w:t>.</w:t>
      </w:r>
    </w:p>
    <w:p w:rsidR="00456B2C" w:rsidRPr="0067688C" w:rsidRDefault="00456B2C" w:rsidP="00EE0245">
      <w:pPr>
        <w:pStyle w:val="ListParagraph"/>
        <w:rPr>
          <w:kern w:val="28"/>
          <w:lang w:val="lv-LV"/>
        </w:rPr>
      </w:pPr>
    </w:p>
    <w:p w:rsidR="00F92FA4" w:rsidRPr="00F92FA4" w:rsidRDefault="00EF239F" w:rsidP="00EE0245">
      <w:pPr>
        <w:numPr>
          <w:ilvl w:val="0"/>
          <w:numId w:val="1"/>
        </w:numPr>
        <w:jc w:val="both"/>
        <w:rPr>
          <w:lang w:val="lv-LV"/>
        </w:rPr>
      </w:pPr>
      <w:r w:rsidRPr="00EF239F">
        <w:rPr>
          <w:lang w:val="lv-LV"/>
        </w:rPr>
        <w:t xml:space="preserve">2015.gadā ir novērojams zināms </w:t>
      </w:r>
      <w:r>
        <w:rPr>
          <w:lang w:val="lv-LV"/>
        </w:rPr>
        <w:t xml:space="preserve">sūdzību un Tiesas </w:t>
      </w:r>
      <w:r w:rsidR="00F92FA4">
        <w:rPr>
          <w:lang w:val="lv-LV"/>
        </w:rPr>
        <w:t xml:space="preserve">nolēmumu </w:t>
      </w:r>
      <w:r w:rsidR="00F92FA4" w:rsidRPr="00EF239F">
        <w:rPr>
          <w:lang w:val="lv-LV"/>
        </w:rPr>
        <w:t>Latvijas lietās</w:t>
      </w:r>
      <w:r w:rsidR="00F92FA4">
        <w:rPr>
          <w:lang w:val="lv-LV"/>
        </w:rPr>
        <w:t xml:space="preserve"> </w:t>
      </w:r>
      <w:r>
        <w:rPr>
          <w:lang w:val="lv-LV"/>
        </w:rPr>
        <w:t>plūsmas</w:t>
      </w:r>
      <w:r w:rsidRPr="00EF239F">
        <w:rPr>
          <w:lang w:val="lv-LV"/>
        </w:rPr>
        <w:t xml:space="preserve"> samazinājums. </w:t>
      </w:r>
      <w:r w:rsidR="00505227" w:rsidRPr="00EF239F">
        <w:rPr>
          <w:kern w:val="28"/>
          <w:lang w:val="lv-LV"/>
        </w:rPr>
        <w:t>201</w:t>
      </w:r>
      <w:r w:rsidR="00937BAA" w:rsidRPr="00EF239F">
        <w:rPr>
          <w:kern w:val="28"/>
          <w:lang w:val="lv-LV"/>
        </w:rPr>
        <w:t>5</w:t>
      </w:r>
      <w:r w:rsidR="00505227" w:rsidRPr="00EF239F">
        <w:rPr>
          <w:kern w:val="28"/>
          <w:lang w:val="lv-LV"/>
        </w:rPr>
        <w:t xml:space="preserve">.gadā </w:t>
      </w:r>
      <w:r w:rsidR="009320F6" w:rsidRPr="00EF239F">
        <w:rPr>
          <w:kern w:val="28"/>
          <w:lang w:val="lv-LV"/>
        </w:rPr>
        <w:t xml:space="preserve">Latvijas lietās </w:t>
      </w:r>
      <w:r w:rsidR="00505227" w:rsidRPr="00EF239F">
        <w:rPr>
          <w:kern w:val="28"/>
          <w:lang w:val="lv-LV"/>
        </w:rPr>
        <w:t xml:space="preserve">Tiesa </w:t>
      </w:r>
      <w:r w:rsidR="007267FD" w:rsidRPr="00EF239F">
        <w:rPr>
          <w:kern w:val="28"/>
          <w:lang w:val="lv-LV"/>
        </w:rPr>
        <w:t xml:space="preserve">kopumā </w:t>
      </w:r>
      <w:r w:rsidR="00505227" w:rsidRPr="00EF239F">
        <w:rPr>
          <w:kern w:val="28"/>
          <w:lang w:val="lv-LV"/>
        </w:rPr>
        <w:t xml:space="preserve">pasludināja </w:t>
      </w:r>
      <w:r w:rsidR="00206A4F" w:rsidRPr="00EF239F">
        <w:rPr>
          <w:kern w:val="28"/>
          <w:lang w:val="lv-LV"/>
        </w:rPr>
        <w:t xml:space="preserve">28 </w:t>
      </w:r>
      <w:r w:rsidR="00505227" w:rsidRPr="00EF239F">
        <w:rPr>
          <w:kern w:val="28"/>
          <w:lang w:val="lv-LV"/>
        </w:rPr>
        <w:t>nolēmumus</w:t>
      </w:r>
      <w:r w:rsidR="00136C4C" w:rsidRPr="00EF239F">
        <w:rPr>
          <w:kern w:val="28"/>
          <w:lang w:val="lv-LV"/>
        </w:rPr>
        <w:t xml:space="preserve">, </w:t>
      </w:r>
      <w:r>
        <w:rPr>
          <w:kern w:val="28"/>
          <w:lang w:val="lv-LV"/>
        </w:rPr>
        <w:t>kas ir par sešiem nolēmumiem mazāk nekā 2014.gad</w:t>
      </w:r>
      <w:r w:rsidR="007C28BF">
        <w:rPr>
          <w:kern w:val="28"/>
          <w:lang w:val="lv-LV"/>
        </w:rPr>
        <w:t>ā.</w:t>
      </w:r>
      <w:r w:rsidR="00442228">
        <w:rPr>
          <w:kern w:val="28"/>
          <w:lang w:val="lv-LV"/>
        </w:rPr>
        <w:t xml:space="preserve"> </w:t>
      </w:r>
      <w:r w:rsidR="007C28BF">
        <w:rPr>
          <w:kern w:val="28"/>
          <w:lang w:val="lv-LV"/>
        </w:rPr>
        <w:t>S</w:t>
      </w:r>
      <w:r w:rsidR="00E9551E" w:rsidRPr="00EF239F">
        <w:rPr>
          <w:kern w:val="28"/>
          <w:lang w:val="lv-LV"/>
        </w:rPr>
        <w:t>ešās</w:t>
      </w:r>
      <w:r w:rsidR="006A5EA9" w:rsidRPr="00EF239F">
        <w:rPr>
          <w:kern w:val="28"/>
          <w:lang w:val="lv-LV"/>
        </w:rPr>
        <w:t xml:space="preserve"> lietās </w:t>
      </w:r>
      <w:r w:rsidR="00F92FA4">
        <w:rPr>
          <w:kern w:val="28"/>
          <w:lang w:val="lv-LV"/>
        </w:rPr>
        <w:t>Tiesa atzina</w:t>
      </w:r>
      <w:r w:rsidR="006A5EA9" w:rsidRPr="00EF239F">
        <w:rPr>
          <w:kern w:val="28"/>
          <w:lang w:val="lv-LV"/>
        </w:rPr>
        <w:t xml:space="preserve"> vien</w:t>
      </w:r>
      <w:r w:rsidR="00F92FA4">
        <w:rPr>
          <w:kern w:val="28"/>
          <w:lang w:val="lv-LV"/>
        </w:rPr>
        <w:t>u</w:t>
      </w:r>
      <w:r w:rsidR="006A5EA9" w:rsidRPr="00EF239F">
        <w:rPr>
          <w:kern w:val="28"/>
          <w:lang w:val="lv-LV"/>
        </w:rPr>
        <w:t xml:space="preserve"> vai </w:t>
      </w:r>
      <w:r w:rsidR="00A476BD" w:rsidRPr="00EF239F">
        <w:rPr>
          <w:kern w:val="28"/>
          <w:lang w:val="lv-LV"/>
        </w:rPr>
        <w:t>vairāk</w:t>
      </w:r>
      <w:r w:rsidR="00F92FA4">
        <w:rPr>
          <w:kern w:val="28"/>
          <w:lang w:val="lv-LV"/>
        </w:rPr>
        <w:t>us</w:t>
      </w:r>
      <w:r w:rsidR="00A476BD" w:rsidRPr="00EF239F">
        <w:rPr>
          <w:kern w:val="28"/>
          <w:lang w:val="lv-LV"/>
        </w:rPr>
        <w:t xml:space="preserve"> </w:t>
      </w:r>
      <w:r w:rsidR="00DD4271" w:rsidRPr="00EF239F">
        <w:rPr>
          <w:kern w:val="28"/>
          <w:lang w:val="lv-LV"/>
        </w:rPr>
        <w:t xml:space="preserve">Eiropas Cilvēka tiesību un pamatbrīvību aizsardzības konvencijas (turpmāk – Konvencija) </w:t>
      </w:r>
      <w:r w:rsidR="00A476BD" w:rsidRPr="00EF239F">
        <w:rPr>
          <w:kern w:val="28"/>
          <w:lang w:val="lv-LV"/>
        </w:rPr>
        <w:t>pārkāpum</w:t>
      </w:r>
      <w:r w:rsidR="00F92FA4">
        <w:rPr>
          <w:kern w:val="28"/>
          <w:lang w:val="lv-LV"/>
        </w:rPr>
        <w:t>us, bet s</w:t>
      </w:r>
      <w:r w:rsidR="00AC7B18" w:rsidRPr="00EF239F">
        <w:rPr>
          <w:kern w:val="28"/>
          <w:lang w:val="lv-LV"/>
        </w:rPr>
        <w:t xml:space="preserve">ešās lietās </w:t>
      </w:r>
      <w:r w:rsidR="00442228">
        <w:rPr>
          <w:kern w:val="28"/>
          <w:lang w:val="lv-LV"/>
        </w:rPr>
        <w:t xml:space="preserve">Tiesa apstiprināja </w:t>
      </w:r>
      <w:r w:rsidR="00AC7B18" w:rsidRPr="00EF239F">
        <w:rPr>
          <w:kern w:val="28"/>
          <w:lang w:val="lv-LV"/>
        </w:rPr>
        <w:t>ar sūdz</w:t>
      </w:r>
      <w:r w:rsidR="00721F98" w:rsidRPr="00EF239F">
        <w:rPr>
          <w:kern w:val="28"/>
          <w:lang w:val="lv-LV"/>
        </w:rPr>
        <w:t xml:space="preserve">ības </w:t>
      </w:r>
      <w:r w:rsidR="00AC7B18" w:rsidRPr="00EF239F">
        <w:rPr>
          <w:kern w:val="28"/>
          <w:lang w:val="lv-LV"/>
        </w:rPr>
        <w:t>iesniedzējiem noslēgt</w:t>
      </w:r>
      <w:r w:rsidR="00442228">
        <w:rPr>
          <w:kern w:val="28"/>
          <w:lang w:val="lv-LV"/>
        </w:rPr>
        <w:t xml:space="preserve">o </w:t>
      </w:r>
      <w:r w:rsidR="00056C7D">
        <w:rPr>
          <w:kern w:val="28"/>
          <w:lang w:val="lv-LV"/>
        </w:rPr>
        <w:t>mierizlīgumu</w:t>
      </w:r>
      <w:r w:rsidR="00442228">
        <w:rPr>
          <w:kern w:val="28"/>
          <w:lang w:val="lv-LV"/>
        </w:rPr>
        <w:t xml:space="preserve"> vai valdības iesniegto vienpusējo deklarāciju</w:t>
      </w:r>
      <w:r w:rsidR="00FD3018" w:rsidRPr="00EF239F">
        <w:rPr>
          <w:kern w:val="28"/>
          <w:lang w:val="lv-LV"/>
        </w:rPr>
        <w:t>. K</w:t>
      </w:r>
      <w:r w:rsidR="00D118CD" w:rsidRPr="00EF239F">
        <w:rPr>
          <w:kern w:val="28"/>
          <w:lang w:val="lv-LV"/>
        </w:rPr>
        <w:t>opumā atlīdzībā</w:t>
      </w:r>
      <w:r w:rsidR="00F92FA4">
        <w:rPr>
          <w:kern w:val="28"/>
          <w:lang w:val="lv-LV"/>
        </w:rPr>
        <w:t>s</w:t>
      </w:r>
      <w:r w:rsidR="00D118CD" w:rsidRPr="00EF239F">
        <w:rPr>
          <w:kern w:val="28"/>
          <w:lang w:val="lv-LV"/>
        </w:rPr>
        <w:t xml:space="preserve"> </w:t>
      </w:r>
      <w:r w:rsidR="00FD3018" w:rsidRPr="00EF239F">
        <w:rPr>
          <w:kern w:val="28"/>
          <w:lang w:val="lv-LV"/>
        </w:rPr>
        <w:t xml:space="preserve">Tiesa </w:t>
      </w:r>
      <w:r w:rsidR="00D118CD" w:rsidRPr="00EF239F">
        <w:rPr>
          <w:kern w:val="28"/>
          <w:lang w:val="lv-LV"/>
        </w:rPr>
        <w:t>piesprie</w:t>
      </w:r>
      <w:r w:rsidR="00FD3018" w:rsidRPr="00EF239F">
        <w:rPr>
          <w:kern w:val="28"/>
          <w:lang w:val="lv-LV"/>
        </w:rPr>
        <w:t>da</w:t>
      </w:r>
      <w:r w:rsidR="00D118CD" w:rsidRPr="00EF239F">
        <w:rPr>
          <w:kern w:val="28"/>
          <w:lang w:val="lv-LV"/>
        </w:rPr>
        <w:t xml:space="preserve"> </w:t>
      </w:r>
      <w:r w:rsidR="00721F98" w:rsidRPr="00EF239F">
        <w:rPr>
          <w:kern w:val="28"/>
          <w:lang w:val="lv-LV"/>
        </w:rPr>
        <w:t>59 680</w:t>
      </w:r>
      <w:r w:rsidR="006A5EA9" w:rsidRPr="00EF239F">
        <w:rPr>
          <w:kern w:val="28"/>
          <w:lang w:val="lv-LV"/>
        </w:rPr>
        <w:t xml:space="preserve"> </w:t>
      </w:r>
      <w:r w:rsidR="007F4970" w:rsidRPr="00EF239F">
        <w:rPr>
          <w:kern w:val="28"/>
          <w:lang w:val="lv-LV"/>
        </w:rPr>
        <w:t>eiro</w:t>
      </w:r>
      <w:r w:rsidR="00F92FA4">
        <w:rPr>
          <w:kern w:val="28"/>
          <w:lang w:val="lv-LV"/>
        </w:rPr>
        <w:t xml:space="preserve">, kas </w:t>
      </w:r>
      <w:r w:rsidR="004B40AA">
        <w:rPr>
          <w:kern w:val="28"/>
          <w:lang w:val="lv-LV"/>
        </w:rPr>
        <w:t xml:space="preserve">ir </w:t>
      </w:r>
      <w:r w:rsidR="00612903">
        <w:rPr>
          <w:kern w:val="28"/>
          <w:lang w:val="lv-LV"/>
        </w:rPr>
        <w:t xml:space="preserve">ievērojami mazāk </w:t>
      </w:r>
      <w:r w:rsidR="00F92FA4">
        <w:rPr>
          <w:kern w:val="28"/>
          <w:lang w:val="lv-LV"/>
        </w:rPr>
        <w:t>nekā iepriekšējā gadā</w:t>
      </w:r>
      <w:r w:rsidR="006A5EA9" w:rsidRPr="00EF239F">
        <w:rPr>
          <w:kern w:val="28"/>
          <w:lang w:val="lv-LV"/>
        </w:rPr>
        <w:t xml:space="preserve">. </w:t>
      </w:r>
      <w:r w:rsidR="006D3007" w:rsidRPr="006D3007">
        <w:rPr>
          <w:kern w:val="28"/>
          <w:lang w:val="lv-LV"/>
        </w:rPr>
        <w:t>Latvijas valdības paskaidrojumu sniegšanai 2015.gadā Tiesa nosūtīj</w:t>
      </w:r>
      <w:r w:rsidR="006D3007">
        <w:rPr>
          <w:kern w:val="28"/>
          <w:lang w:val="lv-LV"/>
        </w:rPr>
        <w:t>a</w:t>
      </w:r>
      <w:r w:rsidR="006D3007" w:rsidRPr="006D3007">
        <w:rPr>
          <w:kern w:val="28"/>
          <w:lang w:val="lv-LV"/>
        </w:rPr>
        <w:t xml:space="preserve"> 20 jaunas lietas.</w:t>
      </w:r>
    </w:p>
    <w:p w:rsidR="00F92FA4" w:rsidRDefault="00F92FA4" w:rsidP="00F92FA4">
      <w:pPr>
        <w:pStyle w:val="ListParagraph"/>
        <w:rPr>
          <w:kern w:val="28"/>
          <w:lang w:val="lv-LV"/>
        </w:rPr>
      </w:pPr>
    </w:p>
    <w:p w:rsidR="00F92FA4" w:rsidRDefault="00612903" w:rsidP="00F92FA4">
      <w:pPr>
        <w:numPr>
          <w:ilvl w:val="0"/>
          <w:numId w:val="1"/>
        </w:numPr>
        <w:jc w:val="both"/>
        <w:rPr>
          <w:lang w:val="lv-LV"/>
        </w:rPr>
      </w:pPr>
      <w:r>
        <w:rPr>
          <w:lang w:val="lv-LV"/>
        </w:rPr>
        <w:t>Neskatoties uz Tiesas nolēmumu skaita samazinājumu,</w:t>
      </w:r>
      <w:r w:rsidR="00F92FA4">
        <w:rPr>
          <w:lang w:val="lv-LV"/>
        </w:rPr>
        <w:t xml:space="preserve"> Pārstāvja darba apjoms 2015.gadā būtiski pieauga, nodrošinot Latvijas valsts </w:t>
      </w:r>
      <w:r w:rsidR="00F92FA4" w:rsidRPr="004A2431">
        <w:rPr>
          <w:lang w:val="lv-LV"/>
        </w:rPr>
        <w:t>interešu pārstāv</w:t>
      </w:r>
      <w:r w:rsidR="00173371">
        <w:rPr>
          <w:lang w:val="lv-LV"/>
        </w:rPr>
        <w:t>ību</w:t>
      </w:r>
      <w:r w:rsidR="00F92FA4" w:rsidRPr="004A2431">
        <w:rPr>
          <w:lang w:val="lv-LV"/>
        </w:rPr>
        <w:t xml:space="preserve"> divās </w:t>
      </w:r>
      <w:r w:rsidR="00F92FA4">
        <w:rPr>
          <w:lang w:val="lv-LV"/>
        </w:rPr>
        <w:t>T</w:t>
      </w:r>
      <w:r w:rsidR="00F92FA4" w:rsidRPr="004A2431">
        <w:rPr>
          <w:lang w:val="lv-LV"/>
        </w:rPr>
        <w:t>iesas Lielajā palātā izskatāmajās</w:t>
      </w:r>
      <w:r w:rsidR="00F92FA4">
        <w:rPr>
          <w:lang w:val="lv-LV"/>
        </w:rPr>
        <w:t xml:space="preserve"> lietās, </w:t>
      </w:r>
      <w:r w:rsidR="00613F6D">
        <w:rPr>
          <w:lang w:val="lv-LV"/>
        </w:rPr>
        <w:t>pabeidzot organizē</w:t>
      </w:r>
      <w:r w:rsidR="00F92FA4">
        <w:rPr>
          <w:lang w:val="lv-LV"/>
        </w:rPr>
        <w:t xml:space="preserve">t </w:t>
      </w:r>
      <w:r w:rsidR="00F92FA4" w:rsidRPr="004A2431">
        <w:rPr>
          <w:lang w:val="lv-LV"/>
        </w:rPr>
        <w:t>konkurs</w:t>
      </w:r>
      <w:r w:rsidR="00F92FA4">
        <w:rPr>
          <w:lang w:val="lv-LV"/>
        </w:rPr>
        <w:t>u</w:t>
      </w:r>
      <w:r w:rsidR="00F92FA4" w:rsidRPr="004A2431">
        <w:rPr>
          <w:lang w:val="lv-LV"/>
        </w:rPr>
        <w:t xml:space="preserve"> uz vakanto Tiesas tiesneša amata vietu</w:t>
      </w:r>
      <w:r w:rsidR="00F92FA4">
        <w:rPr>
          <w:lang w:val="lv-LV"/>
        </w:rPr>
        <w:t xml:space="preserve"> un papildinot </w:t>
      </w:r>
      <w:proofErr w:type="spellStart"/>
      <w:r w:rsidR="00F92FA4" w:rsidRPr="00DA7D72">
        <w:rPr>
          <w:i/>
          <w:lang w:val="lv-LV"/>
        </w:rPr>
        <w:t>ad</w:t>
      </w:r>
      <w:proofErr w:type="spellEnd"/>
      <w:r w:rsidR="00F92FA4" w:rsidRPr="00DA7D72">
        <w:rPr>
          <w:i/>
          <w:lang w:val="lv-LV"/>
        </w:rPr>
        <w:t xml:space="preserve"> </w:t>
      </w:r>
      <w:proofErr w:type="spellStart"/>
      <w:r w:rsidR="00F92FA4" w:rsidRPr="00DA7D72">
        <w:rPr>
          <w:i/>
          <w:lang w:val="lv-LV"/>
        </w:rPr>
        <w:t>hoc</w:t>
      </w:r>
      <w:proofErr w:type="spellEnd"/>
      <w:r w:rsidR="00F92FA4">
        <w:rPr>
          <w:lang w:val="lv-LV"/>
        </w:rPr>
        <w:t xml:space="preserve"> tiesnešu sarakstu,</w:t>
      </w:r>
      <w:r w:rsidR="006D3007">
        <w:rPr>
          <w:lang w:val="lv-LV"/>
        </w:rPr>
        <w:t xml:space="preserve"> kā arī</w:t>
      </w:r>
      <w:r w:rsidR="00F92FA4">
        <w:rPr>
          <w:lang w:val="lv-LV"/>
        </w:rPr>
        <w:t xml:space="preserve"> </w:t>
      </w:r>
      <w:r w:rsidR="004F3BC8">
        <w:rPr>
          <w:lang w:val="lv-LV"/>
        </w:rPr>
        <w:t xml:space="preserve">strādājot </w:t>
      </w:r>
      <w:r w:rsidR="00F92FA4">
        <w:rPr>
          <w:lang w:val="lv-LV"/>
        </w:rPr>
        <w:t>Latvijas prezidentūras Eiropas Savienīb</w:t>
      </w:r>
      <w:r w:rsidR="006D3007">
        <w:rPr>
          <w:lang w:val="lv-LV"/>
        </w:rPr>
        <w:t>as Padomē</w:t>
      </w:r>
      <w:r w:rsidR="00F92FA4">
        <w:rPr>
          <w:lang w:val="lv-LV"/>
        </w:rPr>
        <w:t xml:space="preserve"> </w:t>
      </w:r>
      <w:r w:rsidR="00173371">
        <w:rPr>
          <w:lang w:val="lv-LV"/>
        </w:rPr>
        <w:t>ietvaros</w:t>
      </w:r>
      <w:r w:rsidR="006D3007">
        <w:rPr>
          <w:lang w:val="lv-LV"/>
        </w:rPr>
        <w:t>.</w:t>
      </w:r>
    </w:p>
    <w:p w:rsidR="00F92FA4" w:rsidRDefault="00F92FA4" w:rsidP="00F92FA4">
      <w:pPr>
        <w:pStyle w:val="ListParagraph"/>
        <w:rPr>
          <w:kern w:val="28"/>
          <w:lang w:val="lv-LV"/>
        </w:rPr>
      </w:pPr>
    </w:p>
    <w:p w:rsidR="00467563" w:rsidRPr="006D3007" w:rsidRDefault="000907A4" w:rsidP="00467563">
      <w:pPr>
        <w:numPr>
          <w:ilvl w:val="0"/>
          <w:numId w:val="1"/>
        </w:numPr>
        <w:jc w:val="both"/>
        <w:rPr>
          <w:lang w:val="lv-LV"/>
        </w:rPr>
      </w:pPr>
      <w:r w:rsidRPr="006D3007">
        <w:rPr>
          <w:kern w:val="28"/>
          <w:lang w:val="lv-LV"/>
        </w:rPr>
        <w:t xml:space="preserve">Turpinot uzsākto, </w:t>
      </w:r>
      <w:r w:rsidR="00D7523B" w:rsidRPr="006D3007">
        <w:rPr>
          <w:kern w:val="28"/>
          <w:lang w:val="lv-LV"/>
        </w:rPr>
        <w:t xml:space="preserve">2015.gadā </w:t>
      </w:r>
      <w:r w:rsidR="00336455" w:rsidRPr="006D3007">
        <w:rPr>
          <w:kern w:val="28"/>
          <w:lang w:val="lv-LV"/>
        </w:rPr>
        <w:t xml:space="preserve">Pārstāvis </w:t>
      </w:r>
      <w:r w:rsidR="001B24CD" w:rsidRPr="006D3007">
        <w:rPr>
          <w:lang w:val="lv-LV"/>
        </w:rPr>
        <w:t>aktīv</w:t>
      </w:r>
      <w:r w:rsidRPr="006D3007">
        <w:rPr>
          <w:lang w:val="lv-LV"/>
        </w:rPr>
        <w:t>i</w:t>
      </w:r>
      <w:r w:rsidR="001B24CD" w:rsidRPr="006D3007">
        <w:rPr>
          <w:lang w:val="lv-LV"/>
        </w:rPr>
        <w:t xml:space="preserve"> </w:t>
      </w:r>
      <w:r w:rsidRPr="006D3007">
        <w:rPr>
          <w:lang w:val="lv-LV"/>
        </w:rPr>
        <w:t>strādāja</w:t>
      </w:r>
      <w:r w:rsidR="001A2480" w:rsidRPr="006D3007">
        <w:rPr>
          <w:lang w:val="lv-LV"/>
        </w:rPr>
        <w:t xml:space="preserve"> pie Tiesas nolēmumu izpildes Latvijas lietās</w:t>
      </w:r>
      <w:r w:rsidR="006F0FF6" w:rsidRPr="006D3007">
        <w:rPr>
          <w:lang w:val="lv-LV"/>
        </w:rPr>
        <w:t>.</w:t>
      </w:r>
      <w:r w:rsidR="00336455" w:rsidRPr="006D3007">
        <w:rPr>
          <w:lang w:val="lv-LV"/>
        </w:rPr>
        <w:t xml:space="preserve"> </w:t>
      </w:r>
      <w:r w:rsidR="001B24CD" w:rsidRPr="006D3007">
        <w:rPr>
          <w:lang w:val="lv-LV"/>
        </w:rPr>
        <w:t xml:space="preserve">Pateicoties tam, 2015.gadā </w:t>
      </w:r>
      <w:r w:rsidR="00336455" w:rsidRPr="006D3007">
        <w:rPr>
          <w:lang w:val="lv-LV"/>
        </w:rPr>
        <w:t xml:space="preserve">Eiropas Padomes Ministru komiteja </w:t>
      </w:r>
      <w:r w:rsidR="00173371">
        <w:rPr>
          <w:lang w:val="lv-LV"/>
        </w:rPr>
        <w:t xml:space="preserve">pieņēma </w:t>
      </w:r>
      <w:r w:rsidR="00336455" w:rsidRPr="006D3007">
        <w:rPr>
          <w:lang w:val="lv-LV"/>
        </w:rPr>
        <w:t>galīgo rezolūciju</w:t>
      </w:r>
      <w:r w:rsidRPr="006D3007">
        <w:rPr>
          <w:lang w:val="lv-LV"/>
        </w:rPr>
        <w:t xml:space="preserve"> </w:t>
      </w:r>
      <w:r w:rsidR="00EF239F" w:rsidRPr="006D3007">
        <w:rPr>
          <w:lang w:val="lv-LV"/>
        </w:rPr>
        <w:t>rekordlielā lietu skaitā</w:t>
      </w:r>
      <w:r w:rsidR="004F3BC8">
        <w:rPr>
          <w:lang w:val="lv-LV"/>
        </w:rPr>
        <w:t>,</w:t>
      </w:r>
      <w:r w:rsidR="00173371">
        <w:rPr>
          <w:kern w:val="28"/>
          <w:lang w:val="lv-LV"/>
        </w:rPr>
        <w:t xml:space="preserve"> </w:t>
      </w:r>
      <w:r w:rsidR="00336455" w:rsidRPr="006D3007">
        <w:rPr>
          <w:lang w:val="lv-LV"/>
        </w:rPr>
        <w:t xml:space="preserve">atzīstot Tiesas </w:t>
      </w:r>
      <w:r w:rsidRPr="006D3007">
        <w:rPr>
          <w:lang w:val="lv-LV"/>
        </w:rPr>
        <w:t xml:space="preserve">nolēmumus </w:t>
      </w:r>
      <w:r w:rsidR="00336455" w:rsidRPr="006D3007">
        <w:rPr>
          <w:lang w:val="lv-LV"/>
        </w:rPr>
        <w:t>par izpildītiem</w:t>
      </w:r>
      <w:r w:rsidR="00173371" w:rsidRPr="00173371">
        <w:rPr>
          <w:lang w:val="lv-LV"/>
        </w:rPr>
        <w:t xml:space="preserve"> </w:t>
      </w:r>
      <w:r w:rsidR="00173371" w:rsidRPr="006D3007">
        <w:rPr>
          <w:lang w:val="lv-LV"/>
        </w:rPr>
        <w:t>deviņās lietās</w:t>
      </w:r>
      <w:r w:rsidR="00336455" w:rsidRPr="006D3007">
        <w:rPr>
          <w:lang w:val="lv-LV"/>
        </w:rPr>
        <w:t>.</w:t>
      </w:r>
      <w:r w:rsidR="003B470B" w:rsidRPr="006D3007">
        <w:rPr>
          <w:kern w:val="28"/>
          <w:lang w:val="lv-LV"/>
        </w:rPr>
        <w:t xml:space="preserve"> </w:t>
      </w:r>
    </w:p>
    <w:p w:rsidR="009F41AC" w:rsidRDefault="009F41AC" w:rsidP="009F41AC">
      <w:pPr>
        <w:pStyle w:val="ListParagraph"/>
        <w:rPr>
          <w:lang w:val="lv-LV"/>
        </w:rPr>
      </w:pPr>
    </w:p>
    <w:p w:rsidR="00D34943" w:rsidRPr="00AA6100" w:rsidRDefault="00173371" w:rsidP="00EE375B">
      <w:pPr>
        <w:numPr>
          <w:ilvl w:val="0"/>
          <w:numId w:val="1"/>
        </w:numPr>
        <w:jc w:val="both"/>
        <w:rPr>
          <w:lang w:val="lv-LV"/>
        </w:rPr>
      </w:pPr>
      <w:r w:rsidRPr="00AA6100">
        <w:rPr>
          <w:lang w:val="lv-LV"/>
        </w:rPr>
        <w:t xml:space="preserve">Kā nozīmīgākie </w:t>
      </w:r>
      <w:r>
        <w:rPr>
          <w:lang w:val="lv-LV"/>
        </w:rPr>
        <w:t xml:space="preserve">Pārstāvja darbi </w:t>
      </w:r>
      <w:r w:rsidRPr="00AA6100">
        <w:rPr>
          <w:lang w:val="lv-LV"/>
        </w:rPr>
        <w:t xml:space="preserve">2015.gadā </w:t>
      </w:r>
      <w:r w:rsidR="003B470B" w:rsidRPr="00AA6100">
        <w:rPr>
          <w:lang w:val="lv-LV"/>
        </w:rPr>
        <w:t xml:space="preserve">ANO ietvaros </w:t>
      </w:r>
      <w:r w:rsidR="00467563" w:rsidRPr="00AA6100">
        <w:rPr>
          <w:lang w:val="lv-LV"/>
        </w:rPr>
        <w:t xml:space="preserve">jāmin </w:t>
      </w:r>
      <w:r w:rsidR="004F3BC8">
        <w:rPr>
          <w:lang w:val="lv-LV"/>
        </w:rPr>
        <w:t xml:space="preserve">arī </w:t>
      </w:r>
      <w:r w:rsidR="00467563" w:rsidRPr="00AA6100">
        <w:rPr>
          <w:lang w:val="lv-LV"/>
        </w:rPr>
        <w:t xml:space="preserve">papildus informācijas sagatavošana un iesniegšana </w:t>
      </w:r>
      <w:r w:rsidR="003B470B" w:rsidRPr="00AA6100">
        <w:rPr>
          <w:lang w:val="lv-LV"/>
        </w:rPr>
        <w:t xml:space="preserve">ANO Spīdzināšanas novēršanas komitejā </w:t>
      </w:r>
      <w:r w:rsidR="00467563" w:rsidRPr="00AA6100">
        <w:rPr>
          <w:lang w:val="lv-LV"/>
        </w:rPr>
        <w:t xml:space="preserve">un ANO Cilvēktiesību komitejā par </w:t>
      </w:r>
      <w:r w:rsidR="00AA6100" w:rsidRPr="00AA6100">
        <w:rPr>
          <w:lang w:val="lv-LV"/>
        </w:rPr>
        <w:t>atsevišķ</w:t>
      </w:r>
      <w:r w:rsidR="004F3BC8">
        <w:rPr>
          <w:lang w:val="lv-LV"/>
        </w:rPr>
        <w:t>u šo</w:t>
      </w:r>
      <w:r w:rsidR="00AA6100" w:rsidRPr="00AA6100">
        <w:rPr>
          <w:lang w:val="lv-LV"/>
        </w:rPr>
        <w:t xml:space="preserve"> komiteju </w:t>
      </w:r>
      <w:r w:rsidR="00034020">
        <w:rPr>
          <w:lang w:val="lv-LV"/>
        </w:rPr>
        <w:t>ieteikum</w:t>
      </w:r>
      <w:r w:rsidR="004F3BC8">
        <w:rPr>
          <w:lang w:val="lv-LV"/>
        </w:rPr>
        <w:t>u īstenošanu</w:t>
      </w:r>
      <w:r w:rsidR="00AA6100" w:rsidRPr="00AA6100">
        <w:rPr>
          <w:lang w:val="lv-LV"/>
        </w:rPr>
        <w:t xml:space="preserve">. </w:t>
      </w:r>
    </w:p>
    <w:p w:rsidR="00521A3B" w:rsidRPr="0067688C" w:rsidRDefault="00521A3B" w:rsidP="00EE0245">
      <w:pPr>
        <w:jc w:val="both"/>
        <w:rPr>
          <w:lang w:val="lv-LV"/>
        </w:rPr>
      </w:pPr>
    </w:p>
    <w:p w:rsidR="00505227" w:rsidRPr="0067688C" w:rsidRDefault="00505227" w:rsidP="00EE0245">
      <w:pPr>
        <w:numPr>
          <w:ilvl w:val="0"/>
          <w:numId w:val="1"/>
        </w:numPr>
        <w:jc w:val="both"/>
        <w:rPr>
          <w:lang w:val="lv-LV"/>
        </w:rPr>
      </w:pPr>
      <w:r w:rsidRPr="0067688C">
        <w:rPr>
          <w:lang w:val="lv-LV"/>
        </w:rPr>
        <w:t>201</w:t>
      </w:r>
      <w:r w:rsidR="00467563">
        <w:rPr>
          <w:lang w:val="lv-LV"/>
        </w:rPr>
        <w:t>5</w:t>
      </w:r>
      <w:r w:rsidRPr="0067688C">
        <w:rPr>
          <w:lang w:val="lv-LV"/>
        </w:rPr>
        <w:t xml:space="preserve">.gadā Pārstāvis turpināja </w:t>
      </w:r>
      <w:r w:rsidR="00467563">
        <w:rPr>
          <w:lang w:val="lv-LV"/>
        </w:rPr>
        <w:t xml:space="preserve">aktīvi darboties </w:t>
      </w:r>
      <w:r w:rsidR="00467563" w:rsidRPr="0067688C">
        <w:rPr>
          <w:lang w:val="lv-LV"/>
        </w:rPr>
        <w:t xml:space="preserve">tiesu, </w:t>
      </w:r>
      <w:r w:rsidR="003A4BBC">
        <w:rPr>
          <w:lang w:val="lv-LV"/>
        </w:rPr>
        <w:t>tiesīb</w:t>
      </w:r>
      <w:r w:rsidR="003A4BBC" w:rsidRPr="0067688C">
        <w:rPr>
          <w:lang w:val="lv-LV"/>
        </w:rPr>
        <w:t>sargājošo</w:t>
      </w:r>
      <w:r w:rsidR="00467563" w:rsidRPr="0067688C">
        <w:rPr>
          <w:lang w:val="lv-LV"/>
        </w:rPr>
        <w:t xml:space="preserve"> iestāžu un sabiedrības </w:t>
      </w:r>
      <w:r w:rsidR="00467563">
        <w:rPr>
          <w:lang w:val="lv-LV"/>
        </w:rPr>
        <w:t xml:space="preserve">kopumā izglītošanā, lai </w:t>
      </w:r>
      <w:r w:rsidR="00032022">
        <w:rPr>
          <w:lang w:val="lv-LV"/>
        </w:rPr>
        <w:t xml:space="preserve">veicinātu </w:t>
      </w:r>
      <w:r w:rsidR="00467563" w:rsidRPr="0067688C">
        <w:rPr>
          <w:lang w:val="lv-LV"/>
        </w:rPr>
        <w:t>izpratni par starptautiskajiem cilvēktiesību standartiem un Tiesas judikatūru</w:t>
      </w:r>
      <w:r w:rsidR="003C2789">
        <w:rPr>
          <w:lang w:val="lv-LV"/>
        </w:rPr>
        <w:t>. Tā</w:t>
      </w:r>
      <w:r w:rsidR="00467563">
        <w:rPr>
          <w:lang w:val="lv-LV"/>
        </w:rPr>
        <w:t xml:space="preserve">pat tika turpināta sadarbība </w:t>
      </w:r>
      <w:r w:rsidR="00521A3B" w:rsidRPr="00577676">
        <w:rPr>
          <w:lang w:val="lv-LV"/>
        </w:rPr>
        <w:t>ar citām valsts institūcijām, sniedzot viedokli un</w:t>
      </w:r>
      <w:r w:rsidRPr="00D4021A">
        <w:rPr>
          <w:lang w:val="lv-LV"/>
        </w:rPr>
        <w:t xml:space="preserve"> atzinumus</w:t>
      </w:r>
      <w:r w:rsidR="00521A3B" w:rsidRPr="00D4021A">
        <w:rPr>
          <w:lang w:val="lv-LV"/>
        </w:rPr>
        <w:t xml:space="preserve"> par Latvijas tiesību aktu projektiem</w:t>
      </w:r>
      <w:r w:rsidRPr="0067688C">
        <w:rPr>
          <w:lang w:val="lv-LV"/>
        </w:rPr>
        <w:t xml:space="preserve">, </w:t>
      </w:r>
      <w:r w:rsidR="00521A3B" w:rsidRPr="0067688C">
        <w:rPr>
          <w:lang w:val="lv-LV"/>
        </w:rPr>
        <w:t xml:space="preserve">lai nodrošinātu </w:t>
      </w:r>
      <w:r w:rsidR="00DA1D6A" w:rsidRPr="0067688C">
        <w:rPr>
          <w:lang w:val="lv-LV"/>
        </w:rPr>
        <w:t>to</w:t>
      </w:r>
      <w:r w:rsidR="00521A3B" w:rsidRPr="0067688C">
        <w:rPr>
          <w:lang w:val="lv-LV"/>
        </w:rPr>
        <w:t xml:space="preserve"> atbilstību Latvijas starptautiskajām saistībām cilvēktiesību jomā. </w:t>
      </w:r>
    </w:p>
    <w:p w:rsidR="0028021E" w:rsidRDefault="0028021E" w:rsidP="00053C99">
      <w:pPr>
        <w:tabs>
          <w:tab w:val="left" w:pos="426"/>
        </w:tabs>
        <w:rPr>
          <w:b/>
          <w:bCs/>
          <w:kern w:val="28"/>
          <w:sz w:val="28"/>
          <w:szCs w:val="28"/>
          <w:lang w:val="lv-LV"/>
        </w:rPr>
      </w:pPr>
    </w:p>
    <w:p w:rsidR="00B37964" w:rsidRPr="0067688C" w:rsidRDefault="00B37964" w:rsidP="00053C99">
      <w:pPr>
        <w:tabs>
          <w:tab w:val="left" w:pos="426"/>
        </w:tabs>
        <w:rPr>
          <w:b/>
          <w:bCs/>
          <w:kern w:val="28"/>
          <w:sz w:val="28"/>
          <w:szCs w:val="28"/>
          <w:lang w:val="lv-LV"/>
        </w:rPr>
      </w:pPr>
      <w:r w:rsidRPr="0067688C">
        <w:rPr>
          <w:b/>
          <w:bCs/>
          <w:kern w:val="28"/>
          <w:sz w:val="28"/>
          <w:szCs w:val="28"/>
          <w:lang w:val="lv-LV"/>
        </w:rPr>
        <w:lastRenderedPageBreak/>
        <w:t>IEVADS</w:t>
      </w:r>
    </w:p>
    <w:p w:rsidR="006D6774" w:rsidRPr="0067688C" w:rsidRDefault="006D6774" w:rsidP="001D2324">
      <w:pPr>
        <w:ind w:left="426"/>
        <w:rPr>
          <w:b/>
          <w:bCs/>
          <w:kern w:val="28"/>
          <w:lang w:val="lv-LV"/>
        </w:rPr>
      </w:pPr>
    </w:p>
    <w:p w:rsidR="00D82644" w:rsidRPr="00883122" w:rsidRDefault="001403A8" w:rsidP="00EE0245">
      <w:pPr>
        <w:numPr>
          <w:ilvl w:val="0"/>
          <w:numId w:val="1"/>
        </w:numPr>
        <w:tabs>
          <w:tab w:val="num" w:pos="360"/>
        </w:tabs>
        <w:ind w:left="360" w:hanging="360"/>
        <w:jc w:val="both"/>
        <w:rPr>
          <w:lang w:val="lv-LV"/>
        </w:rPr>
      </w:pPr>
      <w:r w:rsidRPr="0067688C">
        <w:rPr>
          <w:kern w:val="28"/>
          <w:lang w:val="lv-LV"/>
        </w:rPr>
        <w:t xml:space="preserve">Pārstāvja funkcijas </w:t>
      </w:r>
      <w:r w:rsidR="00497D9C" w:rsidRPr="0067688C">
        <w:rPr>
          <w:kern w:val="28"/>
          <w:lang w:val="lv-LV"/>
        </w:rPr>
        <w:t xml:space="preserve">un </w:t>
      </w:r>
      <w:r w:rsidR="00497D9C">
        <w:rPr>
          <w:kern w:val="28"/>
          <w:lang w:val="lv-LV"/>
        </w:rPr>
        <w:t xml:space="preserve">tiesības </w:t>
      </w:r>
      <w:r w:rsidR="003C2789">
        <w:rPr>
          <w:kern w:val="28"/>
          <w:lang w:val="lv-LV"/>
        </w:rPr>
        <w:t>nosaka</w:t>
      </w:r>
      <w:r w:rsidR="004526F0" w:rsidRPr="0067688C">
        <w:rPr>
          <w:kern w:val="28"/>
          <w:lang w:val="lv-LV"/>
        </w:rPr>
        <w:t xml:space="preserve"> </w:t>
      </w:r>
      <w:r w:rsidR="00736BD4" w:rsidRPr="00D4021A">
        <w:rPr>
          <w:lang w:val="lv-LV"/>
        </w:rPr>
        <w:t xml:space="preserve">Ministru kabineta </w:t>
      </w:r>
      <w:r w:rsidR="003C2789" w:rsidRPr="00577676">
        <w:rPr>
          <w:lang w:val="lv-LV"/>
        </w:rPr>
        <w:t xml:space="preserve">2014.gada 1.jūlija </w:t>
      </w:r>
      <w:r w:rsidR="00736BD4" w:rsidRPr="00D4021A">
        <w:rPr>
          <w:lang w:val="lv-LV"/>
        </w:rPr>
        <w:t xml:space="preserve">noteikumi Nr.355 „Noteikumi par pārstāvību starptautiskajās cilvēktiesību institūcijās” </w:t>
      </w:r>
      <w:r w:rsidRPr="0067688C">
        <w:rPr>
          <w:kern w:val="28"/>
          <w:lang w:val="lv-LV"/>
        </w:rPr>
        <w:t>(turpmāk – Noteikumi).</w:t>
      </w:r>
      <w:r w:rsidR="00736BD4" w:rsidRPr="0067688C">
        <w:rPr>
          <w:kern w:val="28"/>
          <w:lang w:val="lv-LV"/>
        </w:rPr>
        <w:t xml:space="preserve"> </w:t>
      </w:r>
      <w:r w:rsidR="00B215F1">
        <w:rPr>
          <w:kern w:val="28"/>
          <w:lang w:val="lv-LV"/>
        </w:rPr>
        <w:t>Pārstāvja darbu pārrauga ārlietu ministrs.</w:t>
      </w:r>
    </w:p>
    <w:p w:rsidR="00C85DC9" w:rsidRPr="0067688C" w:rsidRDefault="00C85DC9" w:rsidP="00EE0245">
      <w:pPr>
        <w:ind w:left="360"/>
        <w:jc w:val="both"/>
        <w:rPr>
          <w:lang w:val="lv-LV"/>
        </w:rPr>
      </w:pPr>
    </w:p>
    <w:p w:rsidR="00497D9C" w:rsidRDefault="00497D9C" w:rsidP="00EE0245">
      <w:pPr>
        <w:numPr>
          <w:ilvl w:val="0"/>
          <w:numId w:val="1"/>
        </w:numPr>
        <w:tabs>
          <w:tab w:val="left" w:pos="360"/>
          <w:tab w:val="num" w:pos="1080"/>
        </w:tabs>
        <w:jc w:val="both"/>
        <w:rPr>
          <w:kern w:val="28"/>
          <w:lang w:val="lv-LV"/>
        </w:rPr>
      </w:pPr>
      <w:r>
        <w:rPr>
          <w:kern w:val="28"/>
          <w:lang w:val="lv-LV"/>
        </w:rPr>
        <w:t xml:space="preserve">Saskaņā ar </w:t>
      </w:r>
      <w:r w:rsidRPr="0067688C">
        <w:rPr>
          <w:kern w:val="28"/>
          <w:lang w:val="lv-LV"/>
        </w:rPr>
        <w:t>Noteikumi</w:t>
      </w:r>
      <w:r>
        <w:rPr>
          <w:kern w:val="28"/>
          <w:lang w:val="lv-LV"/>
        </w:rPr>
        <w:t xml:space="preserve">em </w:t>
      </w:r>
      <w:r w:rsidR="001919B7" w:rsidRPr="0067688C">
        <w:rPr>
          <w:kern w:val="28"/>
          <w:lang w:val="lv-LV"/>
        </w:rPr>
        <w:t xml:space="preserve">Pārstāvja </w:t>
      </w:r>
      <w:r>
        <w:rPr>
          <w:kern w:val="28"/>
          <w:lang w:val="lv-LV"/>
        </w:rPr>
        <w:t xml:space="preserve">pamatdarbības virzieni ir </w:t>
      </w:r>
      <w:r w:rsidR="004F3BC8">
        <w:rPr>
          <w:kern w:val="28"/>
          <w:lang w:val="lv-LV"/>
        </w:rPr>
        <w:t>šādi</w:t>
      </w:r>
      <w:r w:rsidR="001919B7" w:rsidRPr="00F6205C">
        <w:rPr>
          <w:kern w:val="28"/>
          <w:lang w:val="lv-LV"/>
        </w:rPr>
        <w:t>:</w:t>
      </w:r>
    </w:p>
    <w:p w:rsidR="00497D9C" w:rsidRDefault="00497D9C" w:rsidP="00497D9C">
      <w:pPr>
        <w:pStyle w:val="ListParagraph"/>
        <w:rPr>
          <w:kern w:val="28"/>
          <w:lang w:val="lv-LV"/>
        </w:rPr>
      </w:pPr>
    </w:p>
    <w:p w:rsidR="001919B7" w:rsidRPr="00F023CA" w:rsidRDefault="000A7D97" w:rsidP="00EE0245">
      <w:pPr>
        <w:numPr>
          <w:ilvl w:val="1"/>
          <w:numId w:val="1"/>
        </w:numPr>
        <w:tabs>
          <w:tab w:val="clear" w:pos="720"/>
          <w:tab w:val="num" w:pos="1134"/>
        </w:tabs>
        <w:ind w:left="1134" w:hanging="567"/>
        <w:jc w:val="both"/>
        <w:rPr>
          <w:kern w:val="28"/>
          <w:lang w:val="lv-LV"/>
        </w:rPr>
      </w:pPr>
      <w:r w:rsidRPr="00F023CA">
        <w:rPr>
          <w:kern w:val="28"/>
          <w:lang w:val="lv-LV"/>
        </w:rPr>
        <w:t>Latvijas</w:t>
      </w:r>
      <w:r w:rsidR="001919B7" w:rsidRPr="00F023CA">
        <w:rPr>
          <w:kern w:val="28"/>
          <w:lang w:val="lv-LV"/>
        </w:rPr>
        <w:t xml:space="preserve"> </w:t>
      </w:r>
      <w:r w:rsidR="00497D9C">
        <w:rPr>
          <w:kern w:val="28"/>
          <w:lang w:val="lv-LV"/>
        </w:rPr>
        <w:t xml:space="preserve">valsts </w:t>
      </w:r>
      <w:r w:rsidR="001919B7" w:rsidRPr="00F023CA">
        <w:rPr>
          <w:kern w:val="28"/>
          <w:lang w:val="lv-LV"/>
        </w:rPr>
        <w:t>intere</w:t>
      </w:r>
      <w:r w:rsidR="00497D9C">
        <w:rPr>
          <w:kern w:val="28"/>
          <w:lang w:val="lv-LV"/>
        </w:rPr>
        <w:t>šu pārstāvēšana</w:t>
      </w:r>
      <w:r w:rsidR="001919B7" w:rsidRPr="00F023CA">
        <w:rPr>
          <w:kern w:val="28"/>
          <w:lang w:val="lv-LV"/>
        </w:rPr>
        <w:t xml:space="preserve"> Tiesā</w:t>
      </w:r>
      <w:r w:rsidR="00497D9C">
        <w:rPr>
          <w:kern w:val="28"/>
          <w:lang w:val="lv-LV"/>
        </w:rPr>
        <w:t>, tai skaitā Tiesas nolēmumu izpildes ietvaros</w:t>
      </w:r>
      <w:r w:rsidR="00497D9C" w:rsidRPr="00F6205C">
        <w:rPr>
          <w:rStyle w:val="FootnoteReference"/>
          <w:kern w:val="28"/>
          <w:lang w:val="lv-LV"/>
        </w:rPr>
        <w:footnoteReference w:id="1"/>
      </w:r>
      <w:r w:rsidR="001919B7" w:rsidRPr="00F023CA">
        <w:rPr>
          <w:kern w:val="28"/>
          <w:lang w:val="lv-LV"/>
        </w:rPr>
        <w:t>;</w:t>
      </w:r>
    </w:p>
    <w:p w:rsidR="001919B7" w:rsidRPr="00577676" w:rsidRDefault="000A7D97" w:rsidP="00EE0245">
      <w:pPr>
        <w:numPr>
          <w:ilvl w:val="1"/>
          <w:numId w:val="1"/>
        </w:numPr>
        <w:tabs>
          <w:tab w:val="clear" w:pos="720"/>
          <w:tab w:val="num" w:pos="1134"/>
          <w:tab w:val="num" w:pos="1260"/>
        </w:tabs>
        <w:ind w:left="1134" w:hanging="567"/>
        <w:jc w:val="both"/>
        <w:rPr>
          <w:lang w:val="lv-LV"/>
        </w:rPr>
      </w:pPr>
      <w:r w:rsidRPr="00577676">
        <w:rPr>
          <w:kern w:val="28"/>
          <w:lang w:val="lv-LV"/>
        </w:rPr>
        <w:t>Latvijas</w:t>
      </w:r>
      <w:r w:rsidR="001919B7" w:rsidRPr="00577676">
        <w:rPr>
          <w:kern w:val="28"/>
          <w:lang w:val="lv-LV"/>
        </w:rPr>
        <w:t xml:space="preserve"> </w:t>
      </w:r>
      <w:r w:rsidR="00497D9C">
        <w:rPr>
          <w:kern w:val="28"/>
          <w:lang w:val="lv-LV"/>
        </w:rPr>
        <w:t xml:space="preserve">valsts </w:t>
      </w:r>
      <w:r w:rsidR="001919B7" w:rsidRPr="00577676">
        <w:rPr>
          <w:kern w:val="28"/>
          <w:lang w:val="lv-LV"/>
        </w:rPr>
        <w:t>intere</w:t>
      </w:r>
      <w:r w:rsidR="00497D9C">
        <w:rPr>
          <w:kern w:val="28"/>
          <w:lang w:val="lv-LV"/>
        </w:rPr>
        <w:t>šu pārstāvēšana</w:t>
      </w:r>
      <w:r w:rsidR="001919B7" w:rsidRPr="00577676">
        <w:rPr>
          <w:kern w:val="28"/>
          <w:lang w:val="lv-LV"/>
        </w:rPr>
        <w:t xml:space="preserve"> ANO </w:t>
      </w:r>
      <w:r w:rsidRPr="00577676">
        <w:rPr>
          <w:kern w:val="28"/>
          <w:lang w:val="lv-LV"/>
        </w:rPr>
        <w:t>individuālo sūdzību izskatīšanas procesā</w:t>
      </w:r>
      <w:r w:rsidR="00497D9C">
        <w:rPr>
          <w:rStyle w:val="FootnoteReference"/>
          <w:kern w:val="28"/>
          <w:lang w:val="lv-LV"/>
        </w:rPr>
        <w:footnoteReference w:id="2"/>
      </w:r>
      <w:r w:rsidR="001919B7" w:rsidRPr="00577676">
        <w:rPr>
          <w:kern w:val="28"/>
          <w:lang w:val="lv-LV"/>
        </w:rPr>
        <w:t>;</w:t>
      </w:r>
    </w:p>
    <w:p w:rsidR="001919B7" w:rsidRPr="00F023CA" w:rsidRDefault="001919B7" w:rsidP="00EE0245">
      <w:pPr>
        <w:numPr>
          <w:ilvl w:val="1"/>
          <w:numId w:val="1"/>
        </w:numPr>
        <w:tabs>
          <w:tab w:val="clear" w:pos="720"/>
          <w:tab w:val="num" w:pos="1134"/>
          <w:tab w:val="num" w:pos="1260"/>
        </w:tabs>
        <w:ind w:left="1134" w:hanging="567"/>
        <w:jc w:val="both"/>
        <w:rPr>
          <w:lang w:val="lv-LV"/>
        </w:rPr>
      </w:pPr>
      <w:r w:rsidRPr="00D4021A">
        <w:rPr>
          <w:kern w:val="28"/>
          <w:lang w:val="lv-LV"/>
        </w:rPr>
        <w:t>nacionālo</w:t>
      </w:r>
      <w:r w:rsidRPr="0067688C">
        <w:rPr>
          <w:kern w:val="28"/>
          <w:lang w:val="lv-LV"/>
        </w:rPr>
        <w:t xml:space="preserve"> ziņojumu</w:t>
      </w:r>
      <w:r w:rsidR="00497D9C">
        <w:rPr>
          <w:kern w:val="28"/>
          <w:lang w:val="lv-LV"/>
        </w:rPr>
        <w:t xml:space="preserve"> sagatavošana</w:t>
      </w:r>
      <w:r w:rsidRPr="0067688C">
        <w:rPr>
          <w:kern w:val="28"/>
          <w:lang w:val="lv-LV"/>
        </w:rPr>
        <w:t xml:space="preserve"> par </w:t>
      </w:r>
      <w:r w:rsidR="00497D9C">
        <w:rPr>
          <w:kern w:val="28"/>
          <w:lang w:val="lv-LV"/>
        </w:rPr>
        <w:t xml:space="preserve">Noteikumos minēto </w:t>
      </w:r>
      <w:r w:rsidR="000A7D97" w:rsidRPr="0067688C">
        <w:rPr>
          <w:kern w:val="28"/>
          <w:lang w:val="lv-LV"/>
        </w:rPr>
        <w:t>ANO konvenciju cilvēktiesību jomā</w:t>
      </w:r>
      <w:r w:rsidR="000A7D97" w:rsidRPr="00F6205C">
        <w:rPr>
          <w:kern w:val="28"/>
          <w:lang w:val="lv-LV"/>
        </w:rPr>
        <w:t xml:space="preserve"> izpi</w:t>
      </w:r>
      <w:r w:rsidR="000A7D97" w:rsidRPr="0045474C">
        <w:rPr>
          <w:kern w:val="28"/>
          <w:lang w:val="lv-LV"/>
        </w:rPr>
        <w:t xml:space="preserve">ldi Latvijā un </w:t>
      </w:r>
      <w:r w:rsidR="00497D9C">
        <w:rPr>
          <w:kern w:val="28"/>
          <w:lang w:val="lv-LV"/>
        </w:rPr>
        <w:t xml:space="preserve">dalība </w:t>
      </w:r>
      <w:r w:rsidR="000A7D97" w:rsidRPr="0045474C">
        <w:rPr>
          <w:kern w:val="28"/>
          <w:lang w:val="lv-LV"/>
        </w:rPr>
        <w:t>nacionālo ziņojumu izskatīšanā</w:t>
      </w:r>
      <w:r w:rsidR="00497D9C">
        <w:rPr>
          <w:rStyle w:val="FootnoteReference"/>
          <w:kern w:val="28"/>
          <w:lang w:val="lv-LV"/>
        </w:rPr>
        <w:footnoteReference w:id="3"/>
      </w:r>
      <w:r w:rsidRPr="00C1603A">
        <w:rPr>
          <w:kern w:val="28"/>
          <w:lang w:val="lv-LV"/>
        </w:rPr>
        <w:t>.</w:t>
      </w:r>
    </w:p>
    <w:p w:rsidR="001919B7" w:rsidRPr="00E301B2" w:rsidRDefault="001919B7" w:rsidP="00EE0245">
      <w:pPr>
        <w:ind w:left="720"/>
        <w:jc w:val="both"/>
        <w:rPr>
          <w:kern w:val="28"/>
          <w:lang w:val="lv-LV"/>
        </w:rPr>
      </w:pPr>
    </w:p>
    <w:p w:rsidR="001919B7" w:rsidRDefault="001919B7" w:rsidP="00883122">
      <w:pPr>
        <w:numPr>
          <w:ilvl w:val="0"/>
          <w:numId w:val="1"/>
        </w:numPr>
        <w:tabs>
          <w:tab w:val="num" w:pos="360"/>
        </w:tabs>
        <w:ind w:left="360" w:hanging="360"/>
        <w:jc w:val="both"/>
        <w:rPr>
          <w:lang w:val="lv-LV"/>
        </w:rPr>
      </w:pPr>
      <w:r w:rsidRPr="00577676">
        <w:rPr>
          <w:lang w:val="lv-LV"/>
        </w:rPr>
        <w:t xml:space="preserve">Papildus Noteikumos </w:t>
      </w:r>
      <w:r w:rsidR="00497D9C">
        <w:rPr>
          <w:lang w:val="lv-LV"/>
        </w:rPr>
        <w:t>uzskaitītajām</w:t>
      </w:r>
      <w:r w:rsidR="00B37964" w:rsidRPr="00577676">
        <w:rPr>
          <w:lang w:val="lv-LV"/>
        </w:rPr>
        <w:t xml:space="preserve"> </w:t>
      </w:r>
      <w:r w:rsidR="00D82644" w:rsidRPr="00577676">
        <w:rPr>
          <w:lang w:val="lv-LV"/>
        </w:rPr>
        <w:t>funkcijām</w:t>
      </w:r>
      <w:r w:rsidRPr="00577676">
        <w:rPr>
          <w:lang w:val="lv-LV"/>
        </w:rPr>
        <w:t xml:space="preserve">, Pārstāvis </w:t>
      </w:r>
      <w:r w:rsidR="00497D9C">
        <w:rPr>
          <w:lang w:val="lv-LV"/>
        </w:rPr>
        <w:t>savā ikdienas darbā</w:t>
      </w:r>
      <w:r w:rsidR="00D82644" w:rsidRPr="00577676">
        <w:rPr>
          <w:lang w:val="lv-LV"/>
        </w:rPr>
        <w:t xml:space="preserve"> </w:t>
      </w:r>
      <w:r w:rsidR="00D038DC" w:rsidRPr="00577676">
        <w:rPr>
          <w:lang w:val="lv-LV"/>
        </w:rPr>
        <w:t xml:space="preserve">sadarbojas </w:t>
      </w:r>
      <w:r w:rsidRPr="00577676">
        <w:rPr>
          <w:lang w:val="lv-LV"/>
        </w:rPr>
        <w:t xml:space="preserve">ar citām </w:t>
      </w:r>
      <w:r w:rsidR="00497D9C">
        <w:rPr>
          <w:lang w:val="lv-LV"/>
        </w:rPr>
        <w:t>Ārlietu ministrijas stru</w:t>
      </w:r>
      <w:r w:rsidR="00B215F1">
        <w:rPr>
          <w:lang w:val="lv-LV"/>
        </w:rPr>
        <w:t>ktūrvienībām</w:t>
      </w:r>
      <w:r w:rsidR="00B215F1" w:rsidRPr="00B215F1">
        <w:rPr>
          <w:lang w:val="lv-LV"/>
        </w:rPr>
        <w:t xml:space="preserve"> </w:t>
      </w:r>
      <w:r w:rsidR="00B215F1">
        <w:rPr>
          <w:lang w:val="lv-LV"/>
        </w:rPr>
        <w:t xml:space="preserve">un </w:t>
      </w:r>
      <w:r w:rsidR="00B215F1" w:rsidRPr="00577676">
        <w:rPr>
          <w:lang w:val="lv-LV"/>
        </w:rPr>
        <w:t>valsts iestādēm</w:t>
      </w:r>
      <w:r w:rsidR="00B215F1">
        <w:rPr>
          <w:lang w:val="lv-LV"/>
        </w:rPr>
        <w:t xml:space="preserve">, Saeimu, tiesām, </w:t>
      </w:r>
      <w:r w:rsidRPr="00577676">
        <w:rPr>
          <w:lang w:val="lv-LV"/>
        </w:rPr>
        <w:t>s</w:t>
      </w:r>
      <w:r w:rsidR="00A4516D">
        <w:rPr>
          <w:lang w:val="lv-LV"/>
        </w:rPr>
        <w:t>agatavojot</w:t>
      </w:r>
      <w:r w:rsidRPr="00577676">
        <w:rPr>
          <w:lang w:val="lv-LV"/>
        </w:rPr>
        <w:t xml:space="preserve"> </w:t>
      </w:r>
      <w:r w:rsidR="00C839E2">
        <w:rPr>
          <w:lang w:val="lv-LV"/>
        </w:rPr>
        <w:t xml:space="preserve">viedokli, atzinumu vai analītisku pārskatu par </w:t>
      </w:r>
      <w:r w:rsidR="00F9598A">
        <w:rPr>
          <w:lang w:val="lv-LV"/>
        </w:rPr>
        <w:t xml:space="preserve">dažādiem </w:t>
      </w:r>
      <w:r w:rsidR="00A4516D">
        <w:rPr>
          <w:lang w:val="lv-LV"/>
        </w:rPr>
        <w:t>cilvēktiesību aspektiem.</w:t>
      </w:r>
      <w:r w:rsidR="00032022">
        <w:rPr>
          <w:lang w:val="lv-LV"/>
        </w:rPr>
        <w:t xml:space="preserve"> </w:t>
      </w:r>
      <w:r w:rsidR="00A4516D">
        <w:rPr>
          <w:lang w:val="lv-LV"/>
        </w:rPr>
        <w:t xml:space="preserve">Tāpat Pārstāvis sniedz </w:t>
      </w:r>
      <w:r w:rsidRPr="00577676">
        <w:rPr>
          <w:lang w:val="lv-LV"/>
        </w:rPr>
        <w:t xml:space="preserve">atzinumus par </w:t>
      </w:r>
      <w:r w:rsidR="00A4516D">
        <w:rPr>
          <w:lang w:val="lv-LV"/>
        </w:rPr>
        <w:t xml:space="preserve">valsts iestāžu izstrādātajiem </w:t>
      </w:r>
      <w:r w:rsidRPr="00577676">
        <w:rPr>
          <w:lang w:val="lv-LV"/>
        </w:rPr>
        <w:t>tiesību akt</w:t>
      </w:r>
      <w:r w:rsidR="00A4516D">
        <w:rPr>
          <w:lang w:val="lv-LV"/>
        </w:rPr>
        <w:t>u projektiem</w:t>
      </w:r>
      <w:r w:rsidRPr="00577676">
        <w:rPr>
          <w:lang w:val="lv-LV"/>
        </w:rPr>
        <w:t xml:space="preserve"> un piedal</w:t>
      </w:r>
      <w:r w:rsidR="00A4516D">
        <w:rPr>
          <w:lang w:val="lv-LV"/>
        </w:rPr>
        <w:t>ās</w:t>
      </w:r>
      <w:r w:rsidRPr="00577676">
        <w:rPr>
          <w:lang w:val="lv-LV"/>
        </w:rPr>
        <w:t xml:space="preserve"> </w:t>
      </w:r>
      <w:r w:rsidR="00497D9C">
        <w:rPr>
          <w:lang w:val="lv-LV"/>
        </w:rPr>
        <w:t xml:space="preserve">darba grupās un </w:t>
      </w:r>
      <w:r w:rsidRPr="00577676">
        <w:rPr>
          <w:lang w:val="lv-LV"/>
        </w:rPr>
        <w:t xml:space="preserve">starpinstitūciju </w:t>
      </w:r>
      <w:r w:rsidR="00497D9C">
        <w:rPr>
          <w:lang w:val="lv-LV"/>
        </w:rPr>
        <w:t>sanāksmēs</w:t>
      </w:r>
      <w:r w:rsidR="00D82644" w:rsidRPr="00577676">
        <w:rPr>
          <w:lang w:val="lv-LV"/>
        </w:rPr>
        <w:t xml:space="preserve">. </w:t>
      </w:r>
      <w:r w:rsidR="00957BDB" w:rsidRPr="00577676">
        <w:rPr>
          <w:lang w:val="lv-LV"/>
        </w:rPr>
        <w:t>Š</w:t>
      </w:r>
      <w:r w:rsidR="00A4516D">
        <w:rPr>
          <w:lang w:val="lv-LV"/>
        </w:rPr>
        <w:t>āda veida</w:t>
      </w:r>
      <w:r w:rsidR="00957BDB" w:rsidRPr="00577676">
        <w:rPr>
          <w:lang w:val="lv-LV"/>
        </w:rPr>
        <w:t xml:space="preserve"> sadarbība</w:t>
      </w:r>
      <w:r w:rsidR="00D82644" w:rsidRPr="00577676">
        <w:rPr>
          <w:lang w:val="lv-LV"/>
        </w:rPr>
        <w:t xml:space="preserve"> </w:t>
      </w:r>
      <w:r w:rsidR="00A4516D" w:rsidRPr="0067688C">
        <w:rPr>
          <w:lang w:val="lv-LV"/>
        </w:rPr>
        <w:t>v</w:t>
      </w:r>
      <w:r w:rsidR="007726CF">
        <w:rPr>
          <w:lang w:val="lv-LV"/>
        </w:rPr>
        <w:t>airo</w:t>
      </w:r>
      <w:r w:rsidR="00A4516D" w:rsidRPr="0067688C">
        <w:rPr>
          <w:lang w:val="lv-LV"/>
        </w:rPr>
        <w:t xml:space="preserve"> valsts iestāžu izpratni par starptautiskajiem cilvēktiesību principiem</w:t>
      </w:r>
      <w:r w:rsidR="00A4516D" w:rsidRPr="00D4021A">
        <w:rPr>
          <w:lang w:val="lv-LV"/>
        </w:rPr>
        <w:t xml:space="preserve"> </w:t>
      </w:r>
      <w:r w:rsidR="00A4516D">
        <w:rPr>
          <w:lang w:val="lv-LV"/>
        </w:rPr>
        <w:t>un</w:t>
      </w:r>
      <w:r w:rsidR="00A4516D" w:rsidRPr="0067688C">
        <w:rPr>
          <w:lang w:val="lv-LV"/>
        </w:rPr>
        <w:t xml:space="preserve"> Tiesas judikatūru</w:t>
      </w:r>
      <w:r w:rsidR="00A4516D">
        <w:rPr>
          <w:lang w:val="lv-LV"/>
        </w:rPr>
        <w:t>, rezultātā veicinot</w:t>
      </w:r>
      <w:r w:rsidR="00BB212D" w:rsidRPr="00D4021A">
        <w:rPr>
          <w:lang w:val="lv-LV"/>
        </w:rPr>
        <w:t xml:space="preserve"> </w:t>
      </w:r>
      <w:r w:rsidRPr="0067688C">
        <w:rPr>
          <w:lang w:val="lv-LV"/>
        </w:rPr>
        <w:t>kvalitatīvāku</w:t>
      </w:r>
      <w:r w:rsidR="004F3BC8">
        <w:rPr>
          <w:lang w:val="lv-LV"/>
        </w:rPr>
        <w:t xml:space="preserve"> un</w:t>
      </w:r>
      <w:r w:rsidR="003469C1">
        <w:rPr>
          <w:lang w:val="lv-LV"/>
        </w:rPr>
        <w:t xml:space="preserve"> Latvijas starptautiskajām saistībām </w:t>
      </w:r>
      <w:r w:rsidR="004B24DA">
        <w:rPr>
          <w:lang w:val="lv-LV"/>
        </w:rPr>
        <w:t xml:space="preserve">atbilstošu </w:t>
      </w:r>
      <w:r w:rsidRPr="0067688C">
        <w:rPr>
          <w:lang w:val="lv-LV"/>
        </w:rPr>
        <w:t>tiesību aktu projektu</w:t>
      </w:r>
      <w:r w:rsidR="00386E55">
        <w:rPr>
          <w:lang w:val="lv-LV"/>
        </w:rPr>
        <w:t xml:space="preserve"> izstrādi</w:t>
      </w:r>
      <w:r w:rsidRPr="0067688C">
        <w:rPr>
          <w:lang w:val="lv-LV"/>
        </w:rPr>
        <w:t xml:space="preserve">, </w:t>
      </w:r>
      <w:r w:rsidR="00386E55">
        <w:rPr>
          <w:lang w:val="lv-LV"/>
        </w:rPr>
        <w:t xml:space="preserve">kā arī </w:t>
      </w:r>
      <w:r w:rsidRPr="0067688C">
        <w:rPr>
          <w:lang w:val="lv-LV"/>
        </w:rPr>
        <w:t>nodrošin</w:t>
      </w:r>
      <w:r w:rsidR="00386E55">
        <w:rPr>
          <w:lang w:val="lv-LV"/>
        </w:rPr>
        <w:t>a</w:t>
      </w:r>
      <w:r w:rsidR="00A4516D">
        <w:rPr>
          <w:lang w:val="lv-LV"/>
        </w:rPr>
        <w:t xml:space="preserve"> </w:t>
      </w:r>
      <w:r w:rsidR="00386E55">
        <w:rPr>
          <w:lang w:val="lv-LV"/>
        </w:rPr>
        <w:t>nacionālo tiesību</w:t>
      </w:r>
      <w:r w:rsidR="00A4516D">
        <w:rPr>
          <w:lang w:val="lv-LV"/>
        </w:rPr>
        <w:t xml:space="preserve"> </w:t>
      </w:r>
      <w:r w:rsidR="004F3BC8">
        <w:rPr>
          <w:lang w:val="lv-LV"/>
        </w:rPr>
        <w:t xml:space="preserve">normu </w:t>
      </w:r>
      <w:r w:rsidR="00A4516D">
        <w:rPr>
          <w:lang w:val="lv-LV"/>
        </w:rPr>
        <w:t xml:space="preserve">atbilstošu interpretāciju </w:t>
      </w:r>
      <w:r w:rsidRPr="0067688C">
        <w:rPr>
          <w:lang w:val="lv-LV"/>
        </w:rPr>
        <w:t>un piemērošanu. Pārstāvis</w:t>
      </w:r>
      <w:r w:rsidR="00386E55">
        <w:rPr>
          <w:lang w:val="lv-LV"/>
        </w:rPr>
        <w:t xml:space="preserve"> iesaistās arī sabiedrības informēšanā par aktuālajiem cilvēktiesību jautājumiem, tai skaitā</w:t>
      </w:r>
      <w:r w:rsidR="00435A52">
        <w:rPr>
          <w:lang w:val="lv-LV"/>
        </w:rPr>
        <w:t>, savas kompetences ietvaros</w:t>
      </w:r>
      <w:r w:rsidR="00386E55">
        <w:rPr>
          <w:lang w:val="lv-LV"/>
        </w:rPr>
        <w:t xml:space="preserve"> snie</w:t>
      </w:r>
      <w:r w:rsidR="007726CF">
        <w:rPr>
          <w:lang w:val="lv-LV"/>
        </w:rPr>
        <w:t>d</w:t>
      </w:r>
      <w:r w:rsidR="00386E55">
        <w:rPr>
          <w:lang w:val="lv-LV"/>
        </w:rPr>
        <w:t xml:space="preserve">zot </w:t>
      </w:r>
      <w:r w:rsidR="00497D9C" w:rsidRPr="00883122">
        <w:rPr>
          <w:lang w:val="lv-LV"/>
        </w:rPr>
        <w:t xml:space="preserve">atbildes uz </w:t>
      </w:r>
      <w:r w:rsidR="00386E55">
        <w:rPr>
          <w:lang w:val="lv-LV"/>
        </w:rPr>
        <w:t>privāt</w:t>
      </w:r>
      <w:r w:rsidR="00497D9C" w:rsidRPr="00883122">
        <w:rPr>
          <w:lang w:val="lv-LV"/>
        </w:rPr>
        <w:t>personu iesniegumiem</w:t>
      </w:r>
      <w:r w:rsidR="00386E55">
        <w:rPr>
          <w:lang w:val="lv-LV"/>
        </w:rPr>
        <w:t>.</w:t>
      </w:r>
    </w:p>
    <w:p w:rsidR="00883122" w:rsidRPr="00883122" w:rsidRDefault="00883122" w:rsidP="00883122">
      <w:pPr>
        <w:ind w:left="360"/>
        <w:jc w:val="both"/>
        <w:rPr>
          <w:lang w:val="lv-LV"/>
        </w:rPr>
      </w:pPr>
    </w:p>
    <w:p w:rsidR="00883122" w:rsidRPr="00883122" w:rsidRDefault="003A09A0" w:rsidP="00883122">
      <w:pPr>
        <w:pStyle w:val="ListParagraph"/>
        <w:numPr>
          <w:ilvl w:val="0"/>
          <w:numId w:val="1"/>
        </w:numPr>
        <w:jc w:val="both"/>
        <w:rPr>
          <w:lang w:val="lv-LV"/>
        </w:rPr>
      </w:pPr>
      <w:r>
        <w:rPr>
          <w:lang w:val="lv-LV"/>
        </w:rPr>
        <w:t xml:space="preserve">Īstenojot savas funkcijas, Pārstāvim ir tiesības </w:t>
      </w:r>
      <w:r w:rsidR="00883122" w:rsidRPr="00883122">
        <w:rPr>
          <w:lang w:val="lv-LV"/>
        </w:rPr>
        <w:t>saņemt no atbildīgajām institūcijām nepieciešamos dokumentus, paskaidrojumus, viedokli, vērtējumu</w:t>
      </w:r>
      <w:r w:rsidR="00E005AE" w:rsidRPr="00883122">
        <w:rPr>
          <w:lang w:val="lv-LV"/>
        </w:rPr>
        <w:t xml:space="preserve">, statistikas datus </w:t>
      </w:r>
      <w:r w:rsidR="005D3B9C">
        <w:rPr>
          <w:lang w:val="lv-LV"/>
        </w:rPr>
        <w:t>un citu informāciju</w:t>
      </w:r>
      <w:r w:rsidR="005D3B9C">
        <w:rPr>
          <w:rStyle w:val="FootnoteReference"/>
          <w:lang w:val="lv-LV"/>
        </w:rPr>
        <w:footnoteReference w:id="4"/>
      </w:r>
      <w:r w:rsidR="005D3B9C">
        <w:rPr>
          <w:lang w:val="lv-LV"/>
        </w:rPr>
        <w:t>.</w:t>
      </w:r>
    </w:p>
    <w:p w:rsidR="001919B7" w:rsidRPr="0067688C" w:rsidRDefault="001919B7" w:rsidP="00EE0245">
      <w:pPr>
        <w:ind w:left="360"/>
        <w:jc w:val="both"/>
        <w:rPr>
          <w:lang w:val="lv-LV"/>
        </w:rPr>
      </w:pPr>
    </w:p>
    <w:p w:rsidR="008400D0" w:rsidRPr="0067688C" w:rsidRDefault="008B47A3" w:rsidP="00EE0245">
      <w:pPr>
        <w:numPr>
          <w:ilvl w:val="0"/>
          <w:numId w:val="1"/>
        </w:numPr>
        <w:tabs>
          <w:tab w:val="num" w:pos="360"/>
        </w:tabs>
        <w:ind w:left="360" w:hanging="360"/>
        <w:jc w:val="both"/>
        <w:rPr>
          <w:lang w:val="lv-LV"/>
        </w:rPr>
      </w:pPr>
      <w:r w:rsidRPr="0067688C">
        <w:rPr>
          <w:kern w:val="28"/>
          <w:lang w:val="lv-LV"/>
        </w:rPr>
        <w:t>Pārstāv</w:t>
      </w:r>
      <w:r w:rsidR="00B37964" w:rsidRPr="0067688C">
        <w:rPr>
          <w:kern w:val="28"/>
          <w:lang w:val="lv-LV"/>
        </w:rPr>
        <w:t>ja</w:t>
      </w:r>
      <w:r w:rsidRPr="0067688C">
        <w:rPr>
          <w:kern w:val="28"/>
          <w:lang w:val="lv-LV"/>
        </w:rPr>
        <w:t xml:space="preserve"> funkciju īstenošan</w:t>
      </w:r>
      <w:r w:rsidR="00046F6F" w:rsidRPr="0067688C">
        <w:rPr>
          <w:kern w:val="28"/>
          <w:lang w:val="lv-LV"/>
        </w:rPr>
        <w:t>u</w:t>
      </w:r>
      <w:r w:rsidRPr="0067688C">
        <w:rPr>
          <w:kern w:val="28"/>
          <w:lang w:val="lv-LV"/>
        </w:rPr>
        <w:t xml:space="preserve"> </w:t>
      </w:r>
      <w:r w:rsidR="00E005AE">
        <w:rPr>
          <w:kern w:val="28"/>
          <w:lang w:val="lv-LV"/>
        </w:rPr>
        <w:t xml:space="preserve">palīdz </w:t>
      </w:r>
      <w:r w:rsidRPr="0067688C">
        <w:rPr>
          <w:kern w:val="28"/>
          <w:lang w:val="lv-LV"/>
        </w:rPr>
        <w:t>nodrošin</w:t>
      </w:r>
      <w:r w:rsidR="00E005AE">
        <w:rPr>
          <w:kern w:val="28"/>
          <w:lang w:val="lv-LV"/>
        </w:rPr>
        <w:t>āt</w:t>
      </w:r>
      <w:r w:rsidRPr="0067688C">
        <w:rPr>
          <w:kern w:val="28"/>
          <w:lang w:val="lv-LV"/>
        </w:rPr>
        <w:t xml:space="preserve"> </w:t>
      </w:r>
      <w:r w:rsidR="00D82644" w:rsidRPr="0067688C">
        <w:rPr>
          <w:kern w:val="28"/>
          <w:lang w:val="lv-LV"/>
        </w:rPr>
        <w:t>Latvijas</w:t>
      </w:r>
      <w:r w:rsidRPr="0067688C">
        <w:rPr>
          <w:kern w:val="28"/>
          <w:lang w:val="lv-LV"/>
        </w:rPr>
        <w:t xml:space="preserve"> pārstāvja starptautiskajās cilvēktiesību institūcijās biroj</w:t>
      </w:r>
      <w:r w:rsidR="00046F6F" w:rsidRPr="0067688C">
        <w:rPr>
          <w:kern w:val="28"/>
          <w:lang w:val="lv-LV"/>
        </w:rPr>
        <w:t>s</w:t>
      </w:r>
      <w:r w:rsidRPr="0067688C">
        <w:rPr>
          <w:kern w:val="28"/>
          <w:lang w:val="lv-LV"/>
        </w:rPr>
        <w:t xml:space="preserve"> (turpmāk – Birojs).</w:t>
      </w:r>
      <w:r w:rsidR="00C85DC9" w:rsidRPr="0067688C">
        <w:rPr>
          <w:kern w:val="28"/>
          <w:lang w:val="lv-LV"/>
        </w:rPr>
        <w:t xml:space="preserve"> </w:t>
      </w:r>
      <w:r w:rsidR="00883122">
        <w:rPr>
          <w:kern w:val="28"/>
          <w:lang w:val="lv-LV"/>
        </w:rPr>
        <w:t xml:space="preserve">Birojs ir </w:t>
      </w:r>
      <w:r w:rsidR="000208B5">
        <w:rPr>
          <w:kern w:val="28"/>
          <w:lang w:val="lv-LV"/>
        </w:rPr>
        <w:t>Ārlietu ministrijas stru</w:t>
      </w:r>
      <w:r w:rsidR="00883122">
        <w:rPr>
          <w:kern w:val="28"/>
          <w:lang w:val="lv-LV"/>
        </w:rPr>
        <w:t>ktūrvien</w:t>
      </w:r>
      <w:r w:rsidR="000208B5">
        <w:rPr>
          <w:kern w:val="28"/>
          <w:lang w:val="lv-LV"/>
        </w:rPr>
        <w:t xml:space="preserve">ība. </w:t>
      </w:r>
      <w:r w:rsidR="004F3BC8">
        <w:rPr>
          <w:kern w:val="28"/>
          <w:lang w:val="lv-LV"/>
        </w:rPr>
        <w:t>N</w:t>
      </w:r>
      <w:r w:rsidR="004F3BC8" w:rsidRPr="0067688C">
        <w:rPr>
          <w:kern w:val="28"/>
          <w:lang w:val="lv-LV"/>
        </w:rPr>
        <w:t xml:space="preserve">eskaitot </w:t>
      </w:r>
      <w:r w:rsidR="004F3BC8" w:rsidRPr="00577676">
        <w:rPr>
          <w:kern w:val="28"/>
          <w:lang w:val="lv-LV"/>
        </w:rPr>
        <w:t>P</w:t>
      </w:r>
      <w:r w:rsidR="004F3BC8">
        <w:rPr>
          <w:kern w:val="28"/>
          <w:lang w:val="lv-LV"/>
        </w:rPr>
        <w:t>ārstāvi,</w:t>
      </w:r>
      <w:r w:rsidR="004F3BC8" w:rsidRPr="0067688C">
        <w:rPr>
          <w:kern w:val="28"/>
          <w:lang w:val="lv-LV"/>
        </w:rPr>
        <w:t xml:space="preserve"> </w:t>
      </w:r>
      <w:r w:rsidR="00C85DC9" w:rsidRPr="0067688C">
        <w:rPr>
          <w:kern w:val="28"/>
          <w:lang w:val="lv-LV"/>
        </w:rPr>
        <w:t>201</w:t>
      </w:r>
      <w:r w:rsidR="00883122">
        <w:rPr>
          <w:kern w:val="28"/>
          <w:lang w:val="lv-LV"/>
        </w:rPr>
        <w:t>5</w:t>
      </w:r>
      <w:r w:rsidR="00C85DC9" w:rsidRPr="0067688C">
        <w:rPr>
          <w:kern w:val="28"/>
          <w:lang w:val="lv-LV"/>
        </w:rPr>
        <w:t>.gad</w:t>
      </w:r>
      <w:r w:rsidR="00D82644" w:rsidRPr="0067688C">
        <w:rPr>
          <w:kern w:val="28"/>
          <w:lang w:val="lv-LV"/>
        </w:rPr>
        <w:t xml:space="preserve">a </w:t>
      </w:r>
      <w:r w:rsidR="00E005AE">
        <w:rPr>
          <w:kern w:val="28"/>
          <w:lang w:val="lv-LV"/>
        </w:rPr>
        <w:t>pirmajos trīs ceturkšņos</w:t>
      </w:r>
      <w:r w:rsidR="00D21E38" w:rsidRPr="0067688C">
        <w:rPr>
          <w:kern w:val="28"/>
          <w:lang w:val="lv-LV"/>
        </w:rPr>
        <w:t xml:space="preserve"> </w:t>
      </w:r>
      <w:r w:rsidR="00C85DC9" w:rsidRPr="0067688C">
        <w:rPr>
          <w:kern w:val="28"/>
          <w:lang w:val="lv-LV"/>
        </w:rPr>
        <w:t xml:space="preserve">Birojā strādāja </w:t>
      </w:r>
      <w:r w:rsidR="000208B5">
        <w:rPr>
          <w:kern w:val="28"/>
          <w:lang w:val="lv-LV"/>
        </w:rPr>
        <w:t>četri</w:t>
      </w:r>
      <w:r w:rsidR="00D21E38" w:rsidRPr="0067688C">
        <w:rPr>
          <w:kern w:val="28"/>
          <w:lang w:val="lv-LV"/>
        </w:rPr>
        <w:t xml:space="preserve"> darbinieki,</w:t>
      </w:r>
      <w:r w:rsidR="004F3BC8">
        <w:rPr>
          <w:kern w:val="28"/>
          <w:lang w:val="lv-LV"/>
        </w:rPr>
        <w:t xml:space="preserve"> savukārt</w:t>
      </w:r>
      <w:r w:rsidR="00C85DC9" w:rsidRPr="00D4021A">
        <w:rPr>
          <w:lang w:val="lv-LV"/>
        </w:rPr>
        <w:t xml:space="preserve"> </w:t>
      </w:r>
      <w:r w:rsidR="00032022">
        <w:rPr>
          <w:lang w:val="lv-LV"/>
        </w:rPr>
        <w:t xml:space="preserve">2015.gada nogalē Birojā bija </w:t>
      </w:r>
      <w:r w:rsidR="004F3BC8">
        <w:rPr>
          <w:lang w:val="lv-LV"/>
        </w:rPr>
        <w:t xml:space="preserve">pieci </w:t>
      </w:r>
      <w:r w:rsidR="00032022">
        <w:rPr>
          <w:lang w:val="lv-LV"/>
        </w:rPr>
        <w:t>darbinieki.</w:t>
      </w:r>
    </w:p>
    <w:p w:rsidR="006D6774" w:rsidRPr="0067688C" w:rsidRDefault="006D6774" w:rsidP="00EE0245">
      <w:pPr>
        <w:ind w:left="360"/>
        <w:jc w:val="both"/>
        <w:rPr>
          <w:kern w:val="28"/>
          <w:lang w:val="lv-LV"/>
        </w:rPr>
      </w:pPr>
    </w:p>
    <w:p w:rsidR="007375F3" w:rsidRPr="000208B5" w:rsidRDefault="00883122" w:rsidP="000208B5">
      <w:pPr>
        <w:numPr>
          <w:ilvl w:val="0"/>
          <w:numId w:val="1"/>
        </w:numPr>
        <w:tabs>
          <w:tab w:val="num" w:pos="360"/>
        </w:tabs>
        <w:ind w:left="360" w:hanging="360"/>
        <w:jc w:val="both"/>
        <w:rPr>
          <w:lang w:val="lv-LV"/>
        </w:rPr>
      </w:pPr>
      <w:r w:rsidRPr="0067688C">
        <w:rPr>
          <w:kern w:val="28"/>
          <w:lang w:val="lv-LV"/>
        </w:rPr>
        <w:t>Ziņojums par Pārstāvja darbu 201</w:t>
      </w:r>
      <w:r>
        <w:rPr>
          <w:kern w:val="28"/>
          <w:lang w:val="lv-LV"/>
        </w:rPr>
        <w:t>5</w:t>
      </w:r>
      <w:r w:rsidRPr="0067688C">
        <w:rPr>
          <w:kern w:val="28"/>
          <w:lang w:val="lv-LV"/>
        </w:rPr>
        <w:t>.gadā ir sagatavots, pamatojoties uz Noteikumu 8.punktu, kas p</w:t>
      </w:r>
      <w:r w:rsidRPr="00577676">
        <w:rPr>
          <w:kern w:val="28"/>
          <w:lang w:val="lv-LV"/>
        </w:rPr>
        <w:t xml:space="preserve">aredz, ka </w:t>
      </w:r>
      <w:r w:rsidRPr="00577676">
        <w:rPr>
          <w:lang w:val="lv-LV"/>
        </w:rPr>
        <w:t>Pārstāvis ne retāk kā reizi gadā sniedz Ministru kabinetam pārskatu p</w:t>
      </w:r>
      <w:r w:rsidRPr="00D4021A">
        <w:rPr>
          <w:lang w:val="lv-LV"/>
        </w:rPr>
        <w:t>ar savu darbu</w:t>
      </w:r>
      <w:r w:rsidRPr="00D4021A">
        <w:rPr>
          <w:kern w:val="28"/>
          <w:lang w:val="lv-LV"/>
        </w:rPr>
        <w:t>.</w:t>
      </w:r>
      <w:r w:rsidR="00435A52">
        <w:rPr>
          <w:kern w:val="28"/>
          <w:lang w:val="lv-LV"/>
        </w:rPr>
        <w:t xml:space="preserve"> </w:t>
      </w:r>
      <w:r w:rsidR="00505227" w:rsidRPr="000208B5">
        <w:rPr>
          <w:kern w:val="28"/>
          <w:lang w:val="lv-LV"/>
        </w:rPr>
        <w:t xml:space="preserve">Ziņojums </w:t>
      </w:r>
      <w:r w:rsidR="000208B5">
        <w:rPr>
          <w:kern w:val="28"/>
          <w:lang w:val="lv-LV"/>
        </w:rPr>
        <w:t>sastāv no divām daļām</w:t>
      </w:r>
      <w:r w:rsidR="00505227" w:rsidRPr="000208B5">
        <w:rPr>
          <w:kern w:val="28"/>
          <w:lang w:val="lv-LV"/>
        </w:rPr>
        <w:t xml:space="preserve">: ziņojuma </w:t>
      </w:r>
      <w:proofErr w:type="spellStart"/>
      <w:r w:rsidR="001D2324" w:rsidRPr="000208B5">
        <w:rPr>
          <w:kern w:val="28"/>
          <w:lang w:val="lv-LV"/>
        </w:rPr>
        <w:t>A</w:t>
      </w:r>
      <w:r w:rsidR="00B37964" w:rsidRPr="000208B5">
        <w:rPr>
          <w:kern w:val="28"/>
          <w:lang w:val="lv-LV"/>
        </w:rPr>
        <w:t>.</w:t>
      </w:r>
      <w:r w:rsidR="00505227" w:rsidRPr="000208B5">
        <w:rPr>
          <w:kern w:val="28"/>
          <w:lang w:val="lv-LV"/>
        </w:rPr>
        <w:t>daļa</w:t>
      </w:r>
      <w:proofErr w:type="spellEnd"/>
      <w:r w:rsidR="00505227" w:rsidRPr="000208B5">
        <w:rPr>
          <w:kern w:val="28"/>
          <w:lang w:val="lv-LV"/>
        </w:rPr>
        <w:t xml:space="preserve"> sniedz informatīvu pārskatu </w:t>
      </w:r>
      <w:r w:rsidR="00B37964" w:rsidRPr="000208B5">
        <w:rPr>
          <w:kern w:val="28"/>
          <w:lang w:val="lv-LV"/>
        </w:rPr>
        <w:t xml:space="preserve">un statistikas datus </w:t>
      </w:r>
      <w:r w:rsidR="00957BDB" w:rsidRPr="000208B5">
        <w:rPr>
          <w:kern w:val="28"/>
          <w:lang w:val="lv-LV"/>
        </w:rPr>
        <w:t xml:space="preserve">par </w:t>
      </w:r>
      <w:r w:rsidR="00505227" w:rsidRPr="000208B5">
        <w:rPr>
          <w:kern w:val="28"/>
          <w:lang w:val="lv-LV"/>
        </w:rPr>
        <w:t xml:space="preserve">Pārstāvja </w:t>
      </w:r>
      <w:r w:rsidR="00B37964" w:rsidRPr="000208B5">
        <w:rPr>
          <w:kern w:val="28"/>
          <w:lang w:val="lv-LV"/>
        </w:rPr>
        <w:t>darbu</w:t>
      </w:r>
      <w:r w:rsidR="00505227" w:rsidRPr="000208B5">
        <w:rPr>
          <w:kern w:val="28"/>
          <w:lang w:val="lv-LV"/>
        </w:rPr>
        <w:t xml:space="preserve">, </w:t>
      </w:r>
      <w:r w:rsidR="00415590" w:rsidRPr="000208B5">
        <w:rPr>
          <w:kern w:val="28"/>
          <w:lang w:val="lv-LV"/>
        </w:rPr>
        <w:t>sūdzību</w:t>
      </w:r>
      <w:r w:rsidR="00505227" w:rsidRPr="000208B5">
        <w:rPr>
          <w:kern w:val="28"/>
          <w:lang w:val="lv-LV"/>
        </w:rPr>
        <w:t xml:space="preserve"> plūsmu Tiesā</w:t>
      </w:r>
      <w:r w:rsidR="00D82644" w:rsidRPr="000208B5">
        <w:rPr>
          <w:kern w:val="28"/>
          <w:lang w:val="lv-LV"/>
        </w:rPr>
        <w:t xml:space="preserve"> </w:t>
      </w:r>
      <w:r w:rsidR="00505227" w:rsidRPr="000208B5">
        <w:rPr>
          <w:kern w:val="28"/>
          <w:lang w:val="lv-LV"/>
        </w:rPr>
        <w:t xml:space="preserve">un to izskatīšanas rezultātiem, kā arī </w:t>
      </w:r>
      <w:r w:rsidR="000208B5" w:rsidRPr="000208B5">
        <w:rPr>
          <w:kern w:val="28"/>
          <w:lang w:val="lv-LV"/>
        </w:rPr>
        <w:t xml:space="preserve">Pārstāvja darbu </w:t>
      </w:r>
      <w:r w:rsidR="00505227" w:rsidRPr="000208B5">
        <w:rPr>
          <w:kern w:val="28"/>
          <w:lang w:val="lv-LV"/>
        </w:rPr>
        <w:t xml:space="preserve">ANO </w:t>
      </w:r>
      <w:r w:rsidR="000208B5">
        <w:rPr>
          <w:kern w:val="28"/>
          <w:lang w:val="lv-LV"/>
        </w:rPr>
        <w:t>ietvaros</w:t>
      </w:r>
      <w:r w:rsidR="006F0FF6" w:rsidRPr="000208B5">
        <w:rPr>
          <w:kern w:val="28"/>
          <w:lang w:val="lv-LV"/>
        </w:rPr>
        <w:t xml:space="preserve">. </w:t>
      </w:r>
      <w:r w:rsidR="00D82644" w:rsidRPr="000208B5">
        <w:rPr>
          <w:kern w:val="28"/>
          <w:lang w:val="lv-LV"/>
        </w:rPr>
        <w:t>Z</w:t>
      </w:r>
      <w:r w:rsidR="00417D24" w:rsidRPr="000208B5">
        <w:rPr>
          <w:kern w:val="28"/>
          <w:lang w:val="lv-LV"/>
        </w:rPr>
        <w:t xml:space="preserve">iņojuma </w:t>
      </w:r>
      <w:proofErr w:type="spellStart"/>
      <w:r w:rsidR="001D2324" w:rsidRPr="000208B5">
        <w:rPr>
          <w:kern w:val="28"/>
          <w:lang w:val="lv-LV"/>
        </w:rPr>
        <w:t>B</w:t>
      </w:r>
      <w:r w:rsidR="00B37964" w:rsidRPr="000208B5">
        <w:rPr>
          <w:kern w:val="28"/>
          <w:lang w:val="lv-LV"/>
        </w:rPr>
        <w:t>.</w:t>
      </w:r>
      <w:r w:rsidR="00417D24" w:rsidRPr="000208B5">
        <w:rPr>
          <w:kern w:val="28"/>
          <w:lang w:val="lv-LV"/>
        </w:rPr>
        <w:t>daļa</w:t>
      </w:r>
      <w:proofErr w:type="spellEnd"/>
      <w:r w:rsidR="00417D24" w:rsidRPr="000208B5">
        <w:rPr>
          <w:kern w:val="28"/>
          <w:lang w:val="lv-LV"/>
        </w:rPr>
        <w:t xml:space="preserve"> sniedz </w:t>
      </w:r>
      <w:r w:rsidR="001D2324" w:rsidRPr="000208B5">
        <w:rPr>
          <w:kern w:val="28"/>
          <w:lang w:val="lv-LV"/>
        </w:rPr>
        <w:t>analī</w:t>
      </w:r>
      <w:r w:rsidR="00B37964" w:rsidRPr="000208B5">
        <w:rPr>
          <w:kern w:val="28"/>
          <w:lang w:val="lv-LV"/>
        </w:rPr>
        <w:t xml:space="preserve">tisku </w:t>
      </w:r>
      <w:r w:rsidR="00505227" w:rsidRPr="000208B5">
        <w:rPr>
          <w:kern w:val="28"/>
          <w:lang w:val="lv-LV"/>
        </w:rPr>
        <w:t xml:space="preserve">pārskatu par Tiesas </w:t>
      </w:r>
      <w:r w:rsidR="000208B5">
        <w:rPr>
          <w:kern w:val="28"/>
          <w:lang w:val="lv-LV"/>
        </w:rPr>
        <w:t>prakses attīstību un virzienu</w:t>
      </w:r>
      <w:r w:rsidR="00505227" w:rsidRPr="000208B5">
        <w:rPr>
          <w:kern w:val="28"/>
          <w:lang w:val="lv-LV"/>
        </w:rPr>
        <w:t xml:space="preserve"> </w:t>
      </w:r>
      <w:r w:rsidR="00B37964" w:rsidRPr="000208B5">
        <w:rPr>
          <w:kern w:val="28"/>
          <w:lang w:val="lv-LV"/>
        </w:rPr>
        <w:t>201</w:t>
      </w:r>
      <w:r w:rsidR="000208B5">
        <w:rPr>
          <w:kern w:val="28"/>
          <w:lang w:val="lv-LV"/>
        </w:rPr>
        <w:t>5</w:t>
      </w:r>
      <w:r w:rsidR="00B37964" w:rsidRPr="000208B5">
        <w:rPr>
          <w:kern w:val="28"/>
          <w:lang w:val="lv-LV"/>
        </w:rPr>
        <w:t xml:space="preserve">.gadā </w:t>
      </w:r>
      <w:r w:rsidR="00505227" w:rsidRPr="000208B5">
        <w:rPr>
          <w:kern w:val="28"/>
          <w:lang w:val="lv-LV"/>
        </w:rPr>
        <w:t xml:space="preserve">Tiesā </w:t>
      </w:r>
      <w:r w:rsidR="00B37964" w:rsidRPr="000208B5">
        <w:rPr>
          <w:kern w:val="28"/>
          <w:lang w:val="lv-LV"/>
        </w:rPr>
        <w:t xml:space="preserve">izskatītajās Latvijas </w:t>
      </w:r>
      <w:r w:rsidR="00505227" w:rsidRPr="000208B5">
        <w:rPr>
          <w:kern w:val="28"/>
          <w:lang w:val="lv-LV"/>
        </w:rPr>
        <w:t>lietās.</w:t>
      </w:r>
      <w:r w:rsidR="007375F3" w:rsidRPr="000208B5">
        <w:rPr>
          <w:lang w:val="lv-LV"/>
        </w:rPr>
        <w:t xml:space="preserve"> </w:t>
      </w:r>
      <w:r w:rsidR="00D82644" w:rsidRPr="000208B5">
        <w:rPr>
          <w:lang w:val="lv-LV"/>
        </w:rPr>
        <w:t>Izvērst</w:t>
      </w:r>
      <w:r w:rsidR="000208B5">
        <w:rPr>
          <w:lang w:val="lv-LV"/>
        </w:rPr>
        <w:t>a</w:t>
      </w:r>
      <w:r w:rsidR="00D82644" w:rsidRPr="000208B5">
        <w:rPr>
          <w:lang w:val="lv-LV"/>
        </w:rPr>
        <w:t xml:space="preserve"> </w:t>
      </w:r>
      <w:r w:rsidR="007375F3" w:rsidRPr="000208B5">
        <w:rPr>
          <w:kern w:val="28"/>
          <w:lang w:val="lv-LV"/>
        </w:rPr>
        <w:t>informācija par Tiesas 201</w:t>
      </w:r>
      <w:r w:rsidR="000208B5">
        <w:rPr>
          <w:kern w:val="28"/>
          <w:lang w:val="lv-LV"/>
        </w:rPr>
        <w:t>5</w:t>
      </w:r>
      <w:r w:rsidR="007375F3" w:rsidRPr="000208B5">
        <w:rPr>
          <w:kern w:val="28"/>
          <w:lang w:val="lv-LV"/>
        </w:rPr>
        <w:t xml:space="preserve">.gadā pieņemtajiem nolēmumiem </w:t>
      </w:r>
      <w:r w:rsidR="000208B5">
        <w:rPr>
          <w:kern w:val="28"/>
          <w:lang w:val="lv-LV"/>
        </w:rPr>
        <w:t xml:space="preserve">Latvijas lietās </w:t>
      </w:r>
      <w:r w:rsidR="007375F3" w:rsidRPr="000208B5">
        <w:rPr>
          <w:kern w:val="28"/>
          <w:lang w:val="lv-LV"/>
        </w:rPr>
        <w:t xml:space="preserve">ir </w:t>
      </w:r>
      <w:r w:rsidR="000208B5">
        <w:rPr>
          <w:kern w:val="28"/>
          <w:lang w:val="lv-LV"/>
        </w:rPr>
        <w:t>ietverta</w:t>
      </w:r>
      <w:r w:rsidR="007375F3" w:rsidRPr="000208B5">
        <w:rPr>
          <w:kern w:val="28"/>
          <w:lang w:val="lv-LV"/>
        </w:rPr>
        <w:t xml:space="preserve"> ziņojumam pievienotajā pielikumā.</w:t>
      </w:r>
    </w:p>
    <w:p w:rsidR="00505227" w:rsidRPr="0067688C" w:rsidRDefault="00505227" w:rsidP="007375F3">
      <w:pPr>
        <w:ind w:left="420"/>
        <w:jc w:val="both"/>
        <w:rPr>
          <w:lang w:val="lv-LV"/>
        </w:rPr>
      </w:pPr>
    </w:p>
    <w:p w:rsidR="004F3BC8" w:rsidRDefault="004F3BC8">
      <w:pPr>
        <w:rPr>
          <w:b/>
          <w:sz w:val="28"/>
          <w:szCs w:val="28"/>
          <w:lang w:val="lv-LV"/>
        </w:rPr>
      </w:pPr>
      <w:r>
        <w:rPr>
          <w:b/>
          <w:sz w:val="28"/>
          <w:szCs w:val="28"/>
          <w:lang w:val="lv-LV"/>
        </w:rPr>
        <w:br w:type="page"/>
      </w:r>
    </w:p>
    <w:p w:rsidR="003D7470" w:rsidRPr="0067688C" w:rsidRDefault="00ED2C8B" w:rsidP="00BB212D">
      <w:pPr>
        <w:ind w:left="360"/>
        <w:jc w:val="center"/>
        <w:rPr>
          <w:b/>
          <w:sz w:val="28"/>
          <w:szCs w:val="28"/>
          <w:lang w:val="lv-LV"/>
        </w:rPr>
      </w:pPr>
      <w:r w:rsidRPr="0067688C">
        <w:rPr>
          <w:b/>
          <w:sz w:val="28"/>
          <w:szCs w:val="28"/>
          <w:lang w:val="lv-LV"/>
        </w:rPr>
        <w:lastRenderedPageBreak/>
        <w:t>A</w:t>
      </w:r>
      <w:r w:rsidR="003D7470" w:rsidRPr="0067688C">
        <w:rPr>
          <w:b/>
          <w:sz w:val="28"/>
          <w:szCs w:val="28"/>
          <w:lang w:val="lv-LV"/>
        </w:rPr>
        <w:t>.DAĻA</w:t>
      </w:r>
    </w:p>
    <w:p w:rsidR="00144ECA" w:rsidRPr="0067688C" w:rsidRDefault="00144ECA" w:rsidP="00BB212D">
      <w:pPr>
        <w:ind w:left="360"/>
        <w:jc w:val="center"/>
        <w:rPr>
          <w:b/>
          <w:sz w:val="28"/>
          <w:szCs w:val="28"/>
          <w:lang w:val="lv-LV"/>
        </w:rPr>
      </w:pPr>
    </w:p>
    <w:p w:rsidR="003D7470" w:rsidRPr="0067688C" w:rsidRDefault="003D7470" w:rsidP="00BB212D">
      <w:pPr>
        <w:jc w:val="center"/>
        <w:rPr>
          <w:b/>
          <w:sz w:val="28"/>
          <w:szCs w:val="28"/>
          <w:lang w:val="lv-LV"/>
        </w:rPr>
      </w:pPr>
      <w:r w:rsidRPr="0067688C">
        <w:rPr>
          <w:b/>
          <w:sz w:val="28"/>
          <w:szCs w:val="28"/>
          <w:lang w:val="lv-LV"/>
        </w:rPr>
        <w:t>INFORMATĪVS PĀRSKATS PAR PĀRSTĀVJA DARBU</w:t>
      </w:r>
    </w:p>
    <w:p w:rsidR="00AC60D2" w:rsidRPr="0067688C" w:rsidRDefault="00AC60D2" w:rsidP="00BB212D">
      <w:pPr>
        <w:ind w:left="360"/>
        <w:jc w:val="center"/>
        <w:rPr>
          <w:lang w:val="lv-LV"/>
        </w:rPr>
      </w:pPr>
    </w:p>
    <w:p w:rsidR="00812AAB" w:rsidRPr="0067688C" w:rsidRDefault="00812AAB" w:rsidP="00364BF7">
      <w:pPr>
        <w:numPr>
          <w:ilvl w:val="0"/>
          <w:numId w:val="3"/>
        </w:numPr>
        <w:tabs>
          <w:tab w:val="left" w:pos="567"/>
          <w:tab w:val="left" w:pos="851"/>
        </w:tabs>
        <w:ind w:left="426" w:hanging="426"/>
        <w:jc w:val="both"/>
        <w:rPr>
          <w:b/>
          <w:bCs/>
          <w:kern w:val="28"/>
          <w:sz w:val="28"/>
          <w:szCs w:val="28"/>
          <w:lang w:val="lv-LV"/>
        </w:rPr>
      </w:pPr>
      <w:r w:rsidRPr="0067688C">
        <w:rPr>
          <w:b/>
          <w:bCs/>
          <w:kern w:val="28"/>
          <w:sz w:val="28"/>
          <w:szCs w:val="28"/>
          <w:lang w:val="lv-LV"/>
        </w:rPr>
        <w:t>PĀRSTĀVĪBA TIESĀ</w:t>
      </w:r>
    </w:p>
    <w:p w:rsidR="006F0FF6" w:rsidRPr="0067688C" w:rsidRDefault="00812AAB" w:rsidP="00EE0245">
      <w:pPr>
        <w:ind w:left="360"/>
        <w:jc w:val="both"/>
        <w:rPr>
          <w:lang w:val="lv-LV"/>
        </w:rPr>
      </w:pPr>
      <w:r w:rsidRPr="0067688C">
        <w:rPr>
          <w:lang w:val="lv-LV"/>
        </w:rPr>
        <w:t xml:space="preserve"> </w:t>
      </w:r>
      <w:r w:rsidR="006F0FF6" w:rsidRPr="0067688C">
        <w:rPr>
          <w:lang w:val="lv-LV"/>
        </w:rPr>
        <w:t xml:space="preserve"> </w:t>
      </w:r>
    </w:p>
    <w:p w:rsidR="000C7875" w:rsidRPr="0067688C" w:rsidRDefault="00056C7D" w:rsidP="00EE0245">
      <w:pPr>
        <w:numPr>
          <w:ilvl w:val="0"/>
          <w:numId w:val="1"/>
        </w:numPr>
        <w:tabs>
          <w:tab w:val="num" w:pos="360"/>
        </w:tabs>
        <w:ind w:left="360" w:hanging="360"/>
        <w:jc w:val="both"/>
        <w:rPr>
          <w:kern w:val="28"/>
          <w:lang w:val="lv-LV"/>
        </w:rPr>
      </w:pPr>
      <w:r>
        <w:rPr>
          <w:lang w:val="lv-LV"/>
        </w:rPr>
        <w:t>Nenoliedzami</w:t>
      </w:r>
      <w:r w:rsidR="001B760A">
        <w:rPr>
          <w:lang w:val="lv-LV"/>
        </w:rPr>
        <w:t xml:space="preserve">, procentuāli </w:t>
      </w:r>
      <w:r w:rsidR="004A380A">
        <w:rPr>
          <w:lang w:val="lv-LV"/>
        </w:rPr>
        <w:t xml:space="preserve">vislielākais </w:t>
      </w:r>
      <w:r w:rsidR="001B760A">
        <w:rPr>
          <w:lang w:val="lv-LV"/>
        </w:rPr>
        <w:t>Pārstāvja ikdienas darb</w:t>
      </w:r>
      <w:r w:rsidR="004A380A">
        <w:rPr>
          <w:lang w:val="lv-LV"/>
        </w:rPr>
        <w:t>s ir saistīts ar</w:t>
      </w:r>
      <w:r w:rsidR="001B760A">
        <w:rPr>
          <w:lang w:val="lv-LV"/>
        </w:rPr>
        <w:t xml:space="preserve"> Latvijas </w:t>
      </w:r>
      <w:r w:rsidR="004A380A">
        <w:rPr>
          <w:lang w:val="lv-LV"/>
        </w:rPr>
        <w:t xml:space="preserve">valsts </w:t>
      </w:r>
      <w:r w:rsidR="001B760A">
        <w:rPr>
          <w:lang w:val="lv-LV"/>
        </w:rPr>
        <w:t xml:space="preserve">interešu pārstāvību Tiesā. </w:t>
      </w:r>
      <w:r w:rsidR="004A380A">
        <w:rPr>
          <w:lang w:val="lv-LV"/>
        </w:rPr>
        <w:t>Proti, īstenojot</w:t>
      </w:r>
      <w:r w:rsidR="000C7875" w:rsidRPr="0067688C">
        <w:rPr>
          <w:lang w:val="lv-LV"/>
        </w:rPr>
        <w:t xml:space="preserve"> </w:t>
      </w:r>
      <w:r w:rsidR="003D6D9A" w:rsidRPr="0067688C">
        <w:rPr>
          <w:lang w:val="lv-LV"/>
        </w:rPr>
        <w:t xml:space="preserve">Latvijas </w:t>
      </w:r>
      <w:r w:rsidR="00435A52">
        <w:rPr>
          <w:lang w:val="lv-LV"/>
        </w:rPr>
        <w:t xml:space="preserve">valsts </w:t>
      </w:r>
      <w:r w:rsidR="003D6D9A" w:rsidRPr="0067688C">
        <w:rPr>
          <w:lang w:val="lv-LV"/>
        </w:rPr>
        <w:t xml:space="preserve">interešu </w:t>
      </w:r>
      <w:r w:rsidR="000C7875" w:rsidRPr="0067688C">
        <w:rPr>
          <w:lang w:val="lv-LV"/>
        </w:rPr>
        <w:t>pārstāvību Tiesā,</w:t>
      </w:r>
      <w:r w:rsidR="003D6D9A" w:rsidRPr="0067688C">
        <w:rPr>
          <w:lang w:val="lv-LV"/>
        </w:rPr>
        <w:t xml:space="preserve"> </w:t>
      </w:r>
      <w:r w:rsidR="009961CF">
        <w:rPr>
          <w:lang w:val="lv-LV"/>
        </w:rPr>
        <w:t>Pārstāvim</w:t>
      </w:r>
      <w:r w:rsidR="006C05BE">
        <w:rPr>
          <w:lang w:val="lv-LV"/>
        </w:rPr>
        <w:t xml:space="preserve"> </w:t>
      </w:r>
      <w:r w:rsidR="009961CF">
        <w:rPr>
          <w:lang w:val="lv-LV"/>
        </w:rPr>
        <w:t>ir jāveic</w:t>
      </w:r>
      <w:r w:rsidR="006C05BE">
        <w:rPr>
          <w:lang w:val="lv-LV"/>
        </w:rPr>
        <w:t xml:space="preserve"> </w:t>
      </w:r>
      <w:r w:rsidR="00484728">
        <w:rPr>
          <w:lang w:val="lv-LV"/>
        </w:rPr>
        <w:t xml:space="preserve">šādi </w:t>
      </w:r>
      <w:r w:rsidR="009961CF">
        <w:rPr>
          <w:lang w:val="lv-LV"/>
        </w:rPr>
        <w:t>uzdevumi</w:t>
      </w:r>
      <w:r w:rsidR="000C7875" w:rsidRPr="0067688C">
        <w:rPr>
          <w:lang w:val="lv-LV"/>
        </w:rPr>
        <w:t xml:space="preserve">: </w:t>
      </w:r>
    </w:p>
    <w:p w:rsidR="00CA2454" w:rsidRPr="0067688C" w:rsidRDefault="00CA2454" w:rsidP="00CA2454">
      <w:pPr>
        <w:ind w:left="360"/>
        <w:jc w:val="both"/>
        <w:rPr>
          <w:kern w:val="28"/>
          <w:lang w:val="lv-LV"/>
        </w:rPr>
      </w:pPr>
    </w:p>
    <w:p w:rsidR="000C7875" w:rsidRPr="0067688C" w:rsidRDefault="00435C95" w:rsidP="00364BF7">
      <w:pPr>
        <w:numPr>
          <w:ilvl w:val="0"/>
          <w:numId w:val="2"/>
        </w:numPr>
        <w:ind w:left="1134" w:hanging="567"/>
        <w:jc w:val="both"/>
        <w:rPr>
          <w:lang w:val="lv-LV"/>
        </w:rPr>
      </w:pPr>
      <w:r w:rsidRPr="0067688C">
        <w:rPr>
          <w:lang w:val="lv-LV"/>
        </w:rPr>
        <w:t xml:space="preserve">Tiesas noteiktajos termiņos, pamatojoties uz atbildīgo institūciju sniegto informāciju, </w:t>
      </w:r>
      <w:r w:rsidR="009961CF">
        <w:rPr>
          <w:lang w:val="lv-LV"/>
        </w:rPr>
        <w:t>jā</w:t>
      </w:r>
      <w:r w:rsidRPr="0067688C">
        <w:rPr>
          <w:lang w:val="lv-LV"/>
        </w:rPr>
        <w:t xml:space="preserve">sagatavo un </w:t>
      </w:r>
      <w:r w:rsidR="009961CF">
        <w:rPr>
          <w:lang w:val="lv-LV"/>
        </w:rPr>
        <w:t>jā</w:t>
      </w:r>
      <w:r w:rsidRPr="0067688C">
        <w:rPr>
          <w:lang w:val="lv-LV"/>
        </w:rPr>
        <w:t xml:space="preserve">iesniedz Tiesā valdības </w:t>
      </w:r>
      <w:r w:rsidR="009F574E">
        <w:rPr>
          <w:lang w:val="lv-LV"/>
        </w:rPr>
        <w:t>sākotnēj</w:t>
      </w:r>
      <w:r w:rsidR="009961CF">
        <w:rPr>
          <w:lang w:val="lv-LV"/>
        </w:rPr>
        <w:t>ā</w:t>
      </w:r>
      <w:r w:rsidR="009F574E">
        <w:rPr>
          <w:lang w:val="lv-LV"/>
        </w:rPr>
        <w:t xml:space="preserve"> </w:t>
      </w:r>
      <w:r w:rsidRPr="0067688C">
        <w:rPr>
          <w:lang w:val="lv-LV"/>
        </w:rPr>
        <w:t>pārstāvības pozīcij</w:t>
      </w:r>
      <w:r w:rsidR="009961CF">
        <w:rPr>
          <w:lang w:val="lv-LV"/>
        </w:rPr>
        <w:t>a</w:t>
      </w:r>
      <w:r w:rsidR="00F518CE" w:rsidRPr="0067688C">
        <w:rPr>
          <w:lang w:val="lv-LV"/>
        </w:rPr>
        <w:t xml:space="preserve"> </w:t>
      </w:r>
      <w:r w:rsidR="009F574E">
        <w:rPr>
          <w:lang w:val="lv-LV"/>
        </w:rPr>
        <w:t xml:space="preserve">un </w:t>
      </w:r>
      <w:r w:rsidR="009F574E" w:rsidRPr="0067688C">
        <w:rPr>
          <w:lang w:val="lv-LV"/>
        </w:rPr>
        <w:t>turpmāk</w:t>
      </w:r>
      <w:r w:rsidR="009961CF">
        <w:rPr>
          <w:lang w:val="lv-LV"/>
        </w:rPr>
        <w:t>ie</w:t>
      </w:r>
      <w:r w:rsidR="009F574E" w:rsidRPr="0067688C">
        <w:rPr>
          <w:lang w:val="lv-LV"/>
        </w:rPr>
        <w:t xml:space="preserve"> </w:t>
      </w:r>
      <w:r w:rsidR="00BC3701">
        <w:rPr>
          <w:lang w:val="lv-LV"/>
        </w:rPr>
        <w:t>paskaidrojumi</w:t>
      </w:r>
      <w:r w:rsidR="009F574E" w:rsidRPr="0067688C">
        <w:rPr>
          <w:lang w:val="lv-LV"/>
        </w:rPr>
        <w:t xml:space="preserve"> </w:t>
      </w:r>
      <w:r w:rsidR="00F518CE" w:rsidRPr="0067688C">
        <w:rPr>
          <w:lang w:val="lv-LV"/>
        </w:rPr>
        <w:t>angļu vai franču valodā;</w:t>
      </w:r>
      <w:r w:rsidRPr="0067688C">
        <w:rPr>
          <w:lang w:val="lv-LV"/>
        </w:rPr>
        <w:t xml:space="preserve"> </w:t>
      </w:r>
      <w:r w:rsidR="009961CF">
        <w:rPr>
          <w:lang w:val="lv-LV"/>
        </w:rPr>
        <w:t>jā</w:t>
      </w:r>
      <w:r w:rsidR="00F518CE" w:rsidRPr="0067688C">
        <w:rPr>
          <w:lang w:val="lv-LV"/>
        </w:rPr>
        <w:t xml:space="preserve">sniedz </w:t>
      </w:r>
      <w:r w:rsidR="00C06709" w:rsidRPr="0067688C">
        <w:rPr>
          <w:lang w:val="lv-LV"/>
        </w:rPr>
        <w:t>viedokli</w:t>
      </w:r>
      <w:r w:rsidR="009961CF">
        <w:rPr>
          <w:lang w:val="lv-LV"/>
        </w:rPr>
        <w:t>s</w:t>
      </w:r>
      <w:r w:rsidR="00C06709" w:rsidRPr="0067688C">
        <w:rPr>
          <w:lang w:val="lv-LV"/>
        </w:rPr>
        <w:t xml:space="preserve"> par taisnīgas atlīdzības prasībām</w:t>
      </w:r>
      <w:r w:rsidR="009F574E">
        <w:rPr>
          <w:lang w:val="lv-LV"/>
        </w:rPr>
        <w:t>;</w:t>
      </w:r>
      <w:r w:rsidR="00F518CE" w:rsidRPr="0067688C">
        <w:rPr>
          <w:lang w:val="lv-LV"/>
        </w:rPr>
        <w:t xml:space="preserve"> </w:t>
      </w:r>
      <w:r w:rsidR="009961CF">
        <w:rPr>
          <w:lang w:val="lv-LV"/>
        </w:rPr>
        <w:t>jā</w:t>
      </w:r>
      <w:r w:rsidR="00F518CE" w:rsidRPr="0067688C">
        <w:rPr>
          <w:lang w:val="lv-LV"/>
        </w:rPr>
        <w:t xml:space="preserve">sagatavo un </w:t>
      </w:r>
      <w:r w:rsidR="009961CF">
        <w:rPr>
          <w:lang w:val="lv-LV"/>
        </w:rPr>
        <w:t>jāie</w:t>
      </w:r>
      <w:r w:rsidR="00F518CE" w:rsidRPr="0067688C">
        <w:rPr>
          <w:lang w:val="lv-LV"/>
        </w:rPr>
        <w:t xml:space="preserve">sniedz citu Tiesas </w:t>
      </w:r>
      <w:r w:rsidR="009F574E">
        <w:rPr>
          <w:lang w:val="lv-LV"/>
        </w:rPr>
        <w:t>pie</w:t>
      </w:r>
      <w:r w:rsidR="00F518CE" w:rsidRPr="0067688C">
        <w:rPr>
          <w:lang w:val="lv-LV"/>
        </w:rPr>
        <w:t>prasītu informāciju</w:t>
      </w:r>
      <w:r w:rsidRPr="0067688C">
        <w:rPr>
          <w:lang w:val="lv-LV"/>
        </w:rPr>
        <w:t>;</w:t>
      </w:r>
    </w:p>
    <w:p w:rsidR="000C7875" w:rsidRPr="0067688C" w:rsidRDefault="009961CF" w:rsidP="00364BF7">
      <w:pPr>
        <w:numPr>
          <w:ilvl w:val="0"/>
          <w:numId w:val="2"/>
        </w:numPr>
        <w:ind w:left="1134" w:hanging="567"/>
        <w:jc w:val="both"/>
        <w:rPr>
          <w:lang w:val="lv-LV"/>
        </w:rPr>
      </w:pPr>
      <w:r>
        <w:rPr>
          <w:lang w:val="lv-LV"/>
        </w:rPr>
        <w:t>jā</w:t>
      </w:r>
      <w:r w:rsidR="000C7875" w:rsidRPr="0067688C">
        <w:rPr>
          <w:lang w:val="lv-LV"/>
        </w:rPr>
        <w:t xml:space="preserve">sagatavo un </w:t>
      </w:r>
      <w:r>
        <w:rPr>
          <w:lang w:val="lv-LV"/>
        </w:rPr>
        <w:t>jā</w:t>
      </w:r>
      <w:r w:rsidR="000C7875" w:rsidRPr="0067688C">
        <w:rPr>
          <w:lang w:val="lv-LV"/>
        </w:rPr>
        <w:t xml:space="preserve">iesniedz Ministru kabinetam </w:t>
      </w:r>
      <w:r w:rsidR="00FE1642" w:rsidRPr="0067688C">
        <w:rPr>
          <w:lang w:val="lv-LV"/>
        </w:rPr>
        <w:t>informatīv</w:t>
      </w:r>
      <w:r>
        <w:rPr>
          <w:lang w:val="lv-LV"/>
        </w:rPr>
        <w:t>ais</w:t>
      </w:r>
      <w:r w:rsidR="00FE1642" w:rsidRPr="0067688C">
        <w:rPr>
          <w:lang w:val="lv-LV"/>
        </w:rPr>
        <w:t xml:space="preserve"> </w:t>
      </w:r>
      <w:r w:rsidR="000C7875" w:rsidRPr="0067688C">
        <w:rPr>
          <w:lang w:val="lv-LV"/>
        </w:rPr>
        <w:t>ziņojum</w:t>
      </w:r>
      <w:r>
        <w:rPr>
          <w:lang w:val="lv-LV"/>
        </w:rPr>
        <w:t>s</w:t>
      </w:r>
      <w:r w:rsidR="000C7875" w:rsidRPr="0067688C">
        <w:rPr>
          <w:lang w:val="lv-LV"/>
        </w:rPr>
        <w:t xml:space="preserve"> par ieteicamo valdības nostāju gadījumos, kad </w:t>
      </w:r>
      <w:r w:rsidR="009F574E">
        <w:rPr>
          <w:lang w:val="lv-LV"/>
        </w:rPr>
        <w:t xml:space="preserve">lietā </w:t>
      </w:r>
      <w:r w:rsidR="000C7875" w:rsidRPr="0067688C">
        <w:rPr>
          <w:lang w:val="lv-LV"/>
        </w:rPr>
        <w:t xml:space="preserve">ir </w:t>
      </w:r>
      <w:r w:rsidR="009F574E">
        <w:rPr>
          <w:lang w:val="lv-LV"/>
        </w:rPr>
        <w:t>jā</w:t>
      </w:r>
      <w:r w:rsidR="000C7875" w:rsidRPr="0067688C">
        <w:rPr>
          <w:lang w:val="lv-LV"/>
        </w:rPr>
        <w:t>pieņem lēmum</w:t>
      </w:r>
      <w:r w:rsidR="009F574E">
        <w:rPr>
          <w:lang w:val="lv-LV"/>
        </w:rPr>
        <w:t>s</w:t>
      </w:r>
      <w:r w:rsidR="000C7875" w:rsidRPr="0067688C">
        <w:rPr>
          <w:lang w:val="lv-LV"/>
        </w:rPr>
        <w:t xml:space="preserve"> par mierizlīgumu</w:t>
      </w:r>
      <w:r w:rsidR="00435C95" w:rsidRPr="0067688C">
        <w:rPr>
          <w:lang w:val="lv-LV"/>
        </w:rPr>
        <w:t xml:space="preserve"> vai vienpusējo deklarāciju</w:t>
      </w:r>
      <w:r w:rsidR="00C06709" w:rsidRPr="0067688C">
        <w:rPr>
          <w:lang w:val="lv-LV"/>
        </w:rPr>
        <w:t>;</w:t>
      </w:r>
      <w:r w:rsidR="000C7875" w:rsidRPr="0067688C">
        <w:rPr>
          <w:lang w:val="lv-LV"/>
        </w:rPr>
        <w:t xml:space="preserve"> kad Tiesa lietā n</w:t>
      </w:r>
      <w:r w:rsidR="00C06709" w:rsidRPr="0067688C">
        <w:rPr>
          <w:lang w:val="lv-LV"/>
        </w:rPr>
        <w:t xml:space="preserve">ozīmējusi </w:t>
      </w:r>
      <w:r w:rsidR="009F574E">
        <w:rPr>
          <w:lang w:val="lv-LV"/>
        </w:rPr>
        <w:t xml:space="preserve">tiesas </w:t>
      </w:r>
      <w:r w:rsidR="00F81997">
        <w:rPr>
          <w:lang w:val="lv-LV"/>
        </w:rPr>
        <w:t>sēdi lietas mutvārdu izskatīšanai</w:t>
      </w:r>
      <w:r w:rsidR="00C06709" w:rsidRPr="0067688C">
        <w:rPr>
          <w:lang w:val="lv-LV"/>
        </w:rPr>
        <w:t>;</w:t>
      </w:r>
      <w:r w:rsidR="000C7875" w:rsidRPr="0067688C">
        <w:rPr>
          <w:lang w:val="lv-LV"/>
        </w:rPr>
        <w:t xml:space="preserve"> kad Tiesa lietā pi</w:t>
      </w:r>
      <w:r w:rsidR="00FE1642" w:rsidRPr="0067688C">
        <w:rPr>
          <w:lang w:val="lv-LV"/>
        </w:rPr>
        <w:t>eņēmusi nolēmumu, kurā konstatēts Konvencijas vai tās protokolu pārkāpums Latvijā</w:t>
      </w:r>
      <w:r w:rsidR="00C06709" w:rsidRPr="0067688C">
        <w:rPr>
          <w:lang w:val="lv-LV"/>
        </w:rPr>
        <w:t xml:space="preserve"> vai piešķirta materiāla kompensācija; </w:t>
      </w:r>
      <w:r w:rsidR="00FE1642" w:rsidRPr="0067688C">
        <w:rPr>
          <w:lang w:val="lv-LV"/>
        </w:rPr>
        <w:t xml:space="preserve">kad jāpieņem lēmums par Tiesas </w:t>
      </w:r>
      <w:r w:rsidR="00B6793D">
        <w:rPr>
          <w:lang w:val="lv-LV"/>
        </w:rPr>
        <w:t xml:space="preserve">sprieduma iespējamo pārsūdzēšanu </w:t>
      </w:r>
      <w:r w:rsidR="00FE1642" w:rsidRPr="0067688C">
        <w:rPr>
          <w:lang w:val="lv-LV"/>
        </w:rPr>
        <w:t>Lielajā palātā</w:t>
      </w:r>
      <w:r w:rsidR="00C06709" w:rsidRPr="0067688C">
        <w:rPr>
          <w:lang w:val="lv-LV"/>
        </w:rPr>
        <w:t>; kad jāpieņem lēmums</w:t>
      </w:r>
      <w:r w:rsidR="003D6D9A" w:rsidRPr="0067688C">
        <w:rPr>
          <w:lang w:val="lv-LV"/>
        </w:rPr>
        <w:t xml:space="preserve"> par </w:t>
      </w:r>
      <w:r w:rsidR="00FE1642" w:rsidRPr="0067688C">
        <w:rPr>
          <w:lang w:val="lv-LV"/>
        </w:rPr>
        <w:t>iesaist</w:t>
      </w:r>
      <w:r w:rsidR="003D6D9A" w:rsidRPr="0067688C">
        <w:rPr>
          <w:lang w:val="lv-LV"/>
        </w:rPr>
        <w:t>īšanos lietā trešās puses statusā;</w:t>
      </w:r>
    </w:p>
    <w:p w:rsidR="00DF0497" w:rsidRPr="0067688C" w:rsidRDefault="00F518CE" w:rsidP="00364BF7">
      <w:pPr>
        <w:numPr>
          <w:ilvl w:val="0"/>
          <w:numId w:val="2"/>
        </w:numPr>
        <w:ind w:left="1134" w:hanging="567"/>
        <w:jc w:val="both"/>
        <w:rPr>
          <w:lang w:val="lv-LV"/>
        </w:rPr>
      </w:pPr>
      <w:r w:rsidRPr="0067688C">
        <w:rPr>
          <w:lang w:val="lv-LV"/>
        </w:rPr>
        <w:t xml:space="preserve">Tiesas nolēmumu izpildes ietvaros </w:t>
      </w:r>
      <w:r w:rsidR="009961CF">
        <w:rPr>
          <w:lang w:val="lv-LV"/>
        </w:rPr>
        <w:t>jā</w:t>
      </w:r>
      <w:r w:rsidR="000C7875" w:rsidRPr="0067688C">
        <w:rPr>
          <w:lang w:val="lv-LV"/>
        </w:rPr>
        <w:t>nodrošina Tiesas no</w:t>
      </w:r>
      <w:r w:rsidRPr="0067688C">
        <w:rPr>
          <w:lang w:val="lv-LV"/>
        </w:rPr>
        <w:t>lēmumu tulkošan</w:t>
      </w:r>
      <w:r w:rsidR="009961CF">
        <w:rPr>
          <w:lang w:val="lv-LV"/>
        </w:rPr>
        <w:t>a</w:t>
      </w:r>
      <w:r w:rsidRPr="0067688C">
        <w:rPr>
          <w:lang w:val="lv-LV"/>
        </w:rPr>
        <w:t xml:space="preserve"> </w:t>
      </w:r>
      <w:r w:rsidR="009F574E">
        <w:rPr>
          <w:lang w:val="lv-LV"/>
        </w:rPr>
        <w:t>latviešu valod</w:t>
      </w:r>
      <w:r w:rsidR="009961CF">
        <w:rPr>
          <w:lang w:val="lv-LV"/>
        </w:rPr>
        <w:t xml:space="preserve">ā, </w:t>
      </w:r>
      <w:r w:rsidRPr="0067688C">
        <w:rPr>
          <w:lang w:val="lv-LV"/>
        </w:rPr>
        <w:t>publicēšan</w:t>
      </w:r>
      <w:r w:rsidR="009961CF">
        <w:rPr>
          <w:lang w:val="lv-LV"/>
        </w:rPr>
        <w:t>a</w:t>
      </w:r>
      <w:r w:rsidR="009961CF" w:rsidRPr="009961CF">
        <w:rPr>
          <w:lang w:val="lv-LV"/>
        </w:rPr>
        <w:t xml:space="preserve"> </w:t>
      </w:r>
      <w:r w:rsidR="009961CF" w:rsidRPr="0067688C">
        <w:rPr>
          <w:lang w:val="lv-LV"/>
        </w:rPr>
        <w:t>un</w:t>
      </w:r>
      <w:r w:rsidR="009961CF">
        <w:rPr>
          <w:lang w:val="lv-LV"/>
        </w:rPr>
        <w:t xml:space="preserve"> izplatīšana</w:t>
      </w:r>
      <w:r w:rsidRPr="0067688C">
        <w:rPr>
          <w:lang w:val="lv-LV"/>
        </w:rPr>
        <w:t>;</w:t>
      </w:r>
      <w:r w:rsidR="000C7875" w:rsidRPr="0067688C">
        <w:rPr>
          <w:lang w:val="lv-LV"/>
        </w:rPr>
        <w:t xml:space="preserve"> </w:t>
      </w:r>
      <w:r w:rsidR="009961CF">
        <w:rPr>
          <w:lang w:val="lv-LV"/>
        </w:rPr>
        <w:t>jā</w:t>
      </w:r>
      <w:r w:rsidR="000C7875" w:rsidRPr="0067688C">
        <w:rPr>
          <w:lang w:val="lv-LV"/>
        </w:rPr>
        <w:t xml:space="preserve">iesaka un </w:t>
      </w:r>
      <w:r w:rsidR="009961CF">
        <w:rPr>
          <w:lang w:val="lv-LV"/>
        </w:rPr>
        <w:t>jā</w:t>
      </w:r>
      <w:r w:rsidR="000C7875" w:rsidRPr="0067688C">
        <w:rPr>
          <w:lang w:val="lv-LV"/>
        </w:rPr>
        <w:t>koordinē veicam</w:t>
      </w:r>
      <w:r w:rsidR="009961CF">
        <w:rPr>
          <w:lang w:val="lv-LV"/>
        </w:rPr>
        <w:t xml:space="preserve">ie pasākumi Tiesas </w:t>
      </w:r>
      <w:r w:rsidR="009961CF" w:rsidRPr="0067688C">
        <w:rPr>
          <w:lang w:val="lv-LV"/>
        </w:rPr>
        <w:t xml:space="preserve">nolēmumu izpildei </w:t>
      </w:r>
      <w:r w:rsidR="009961CF" w:rsidRPr="0067688C">
        <w:rPr>
          <w:kern w:val="28"/>
          <w:lang w:val="lv-LV"/>
        </w:rPr>
        <w:t>–</w:t>
      </w:r>
      <w:r w:rsidR="009961CF">
        <w:rPr>
          <w:kern w:val="28"/>
          <w:lang w:val="lv-LV"/>
        </w:rPr>
        <w:t xml:space="preserve"> gan </w:t>
      </w:r>
      <w:r w:rsidR="000C7875" w:rsidRPr="0067688C">
        <w:rPr>
          <w:lang w:val="lv-LV"/>
        </w:rPr>
        <w:t>individuāl</w:t>
      </w:r>
      <w:r w:rsidR="009961CF">
        <w:rPr>
          <w:lang w:val="lv-LV"/>
        </w:rPr>
        <w:t>a rakstura</w:t>
      </w:r>
      <w:r w:rsidR="000C7875" w:rsidRPr="0067688C">
        <w:rPr>
          <w:lang w:val="lv-LV"/>
        </w:rPr>
        <w:t xml:space="preserve"> (kompensācijas izmaksa un tiesību aizskāruma rezultātā zaudēto tiesību atjaunošana)</w:t>
      </w:r>
      <w:r w:rsidR="009961CF">
        <w:rPr>
          <w:lang w:val="lv-LV"/>
        </w:rPr>
        <w:t>, gan</w:t>
      </w:r>
      <w:r w:rsidR="000C7875" w:rsidRPr="0067688C">
        <w:rPr>
          <w:lang w:val="lv-LV"/>
        </w:rPr>
        <w:t xml:space="preserve"> vispārēj</w:t>
      </w:r>
      <w:r w:rsidR="009961CF">
        <w:rPr>
          <w:lang w:val="lv-LV"/>
        </w:rPr>
        <w:t xml:space="preserve">a rakstura </w:t>
      </w:r>
      <w:r w:rsidR="000C7875" w:rsidRPr="0067688C">
        <w:rPr>
          <w:lang w:val="lv-LV"/>
        </w:rPr>
        <w:t>(pasākum</w:t>
      </w:r>
      <w:r w:rsidR="00F81997">
        <w:rPr>
          <w:lang w:val="lv-LV"/>
        </w:rPr>
        <w:t>i</w:t>
      </w:r>
      <w:r w:rsidR="000C7875" w:rsidRPr="0067688C">
        <w:rPr>
          <w:lang w:val="lv-LV"/>
        </w:rPr>
        <w:t>, lai līdzīgi pārkāpumi neatkārtotos nākotnē)</w:t>
      </w:r>
      <w:r w:rsidRPr="0067688C">
        <w:rPr>
          <w:lang w:val="lv-LV"/>
        </w:rPr>
        <w:t>;</w:t>
      </w:r>
      <w:r w:rsidR="00AB626D" w:rsidRPr="0067688C">
        <w:rPr>
          <w:lang w:val="lv-LV"/>
        </w:rPr>
        <w:t xml:space="preserve"> </w:t>
      </w:r>
      <w:r w:rsidR="009961CF">
        <w:rPr>
          <w:lang w:val="lv-LV"/>
        </w:rPr>
        <w:t>jā</w:t>
      </w:r>
      <w:r w:rsidR="00AB626D" w:rsidRPr="0067688C">
        <w:rPr>
          <w:lang w:val="lv-LV"/>
        </w:rPr>
        <w:t>sagatavo informācij</w:t>
      </w:r>
      <w:r w:rsidR="009961CF">
        <w:rPr>
          <w:lang w:val="lv-LV"/>
        </w:rPr>
        <w:t>a</w:t>
      </w:r>
      <w:r w:rsidR="00AB626D" w:rsidRPr="0067688C">
        <w:rPr>
          <w:lang w:val="lv-LV"/>
        </w:rPr>
        <w:t xml:space="preserve"> par nolēmumu izpildi </w:t>
      </w:r>
      <w:r w:rsidR="009961CF">
        <w:rPr>
          <w:lang w:val="lv-LV"/>
        </w:rPr>
        <w:t xml:space="preserve">angļu valodā, iesniegšanai </w:t>
      </w:r>
      <w:r w:rsidR="00AB626D" w:rsidRPr="0067688C">
        <w:rPr>
          <w:lang w:val="lv-LV"/>
        </w:rPr>
        <w:t xml:space="preserve">Eiropas Padomes Ministru </w:t>
      </w:r>
      <w:r w:rsidR="00EA79F5" w:rsidRPr="0067688C">
        <w:rPr>
          <w:lang w:val="lv-LV"/>
        </w:rPr>
        <w:t>k</w:t>
      </w:r>
      <w:r w:rsidR="00AB626D" w:rsidRPr="0067688C">
        <w:rPr>
          <w:lang w:val="lv-LV"/>
        </w:rPr>
        <w:t>omitejā.</w:t>
      </w:r>
    </w:p>
    <w:p w:rsidR="00CA2546" w:rsidRPr="0067688C" w:rsidRDefault="00CA2546" w:rsidP="00EE0245">
      <w:pPr>
        <w:jc w:val="both"/>
        <w:rPr>
          <w:lang w:val="lv-LV"/>
        </w:rPr>
      </w:pPr>
    </w:p>
    <w:p w:rsidR="0093443C" w:rsidRPr="00397072" w:rsidRDefault="0093443C" w:rsidP="009961CF">
      <w:pPr>
        <w:pStyle w:val="ListParagraph"/>
        <w:numPr>
          <w:ilvl w:val="0"/>
          <w:numId w:val="1"/>
        </w:numPr>
        <w:jc w:val="both"/>
        <w:rPr>
          <w:lang w:val="lv-LV"/>
        </w:rPr>
      </w:pPr>
      <w:r>
        <w:rPr>
          <w:lang w:val="lv-LV"/>
        </w:rPr>
        <w:t>Ņemot vērā plaš</w:t>
      </w:r>
      <w:r w:rsidR="00125E47">
        <w:rPr>
          <w:lang w:val="lv-LV"/>
        </w:rPr>
        <w:t>ās</w:t>
      </w:r>
      <w:r>
        <w:rPr>
          <w:lang w:val="lv-LV"/>
        </w:rPr>
        <w:t xml:space="preserve"> Pārstāvja funkcij</w:t>
      </w:r>
      <w:r w:rsidR="00125E47">
        <w:rPr>
          <w:lang w:val="lv-LV"/>
        </w:rPr>
        <w:t>as</w:t>
      </w:r>
      <w:r>
        <w:rPr>
          <w:lang w:val="lv-LV"/>
        </w:rPr>
        <w:t xml:space="preserve">, pārstāvot Latvijas valsts intereses Tiesā, </w:t>
      </w:r>
      <w:r w:rsidR="009961CF">
        <w:rPr>
          <w:lang w:val="lv-LV"/>
        </w:rPr>
        <w:t>P</w:t>
      </w:r>
      <w:r w:rsidR="009961CF" w:rsidRPr="009961CF">
        <w:rPr>
          <w:lang w:val="lv-LV"/>
        </w:rPr>
        <w:t xml:space="preserve">ārstāvja darba apjoms ir lielā mērā atkarīgs no Tiesas darba </w:t>
      </w:r>
      <w:r w:rsidR="009961CF">
        <w:rPr>
          <w:lang w:val="lv-LV"/>
        </w:rPr>
        <w:t xml:space="preserve">apjoma </w:t>
      </w:r>
      <w:r w:rsidR="009961CF" w:rsidRPr="009961CF">
        <w:rPr>
          <w:lang w:val="lv-LV"/>
        </w:rPr>
        <w:t xml:space="preserve">un </w:t>
      </w:r>
      <w:r w:rsidR="009961CF">
        <w:rPr>
          <w:lang w:val="lv-LV"/>
        </w:rPr>
        <w:t xml:space="preserve">ļoti strikti </w:t>
      </w:r>
      <w:r w:rsidR="009961CF" w:rsidRPr="009961CF">
        <w:rPr>
          <w:lang w:val="lv-LV"/>
        </w:rPr>
        <w:t>pakārtots Tiesas noteiktajiem termiņiem</w:t>
      </w:r>
      <w:r w:rsidR="009961CF">
        <w:rPr>
          <w:lang w:val="lv-LV"/>
        </w:rPr>
        <w:t xml:space="preserve">. </w:t>
      </w:r>
      <w:r w:rsidR="003A4BBC">
        <w:rPr>
          <w:lang w:val="lv-LV"/>
        </w:rPr>
        <w:t>Tāpēc, šī</w:t>
      </w:r>
      <w:r w:rsidR="009961CF">
        <w:rPr>
          <w:lang w:val="lv-LV"/>
        </w:rPr>
        <w:t xml:space="preserve"> ziņojuma lielākā daļa </w:t>
      </w:r>
      <w:r w:rsidR="00484728">
        <w:rPr>
          <w:lang w:val="lv-LV"/>
        </w:rPr>
        <w:t xml:space="preserve">neizbēgami </w:t>
      </w:r>
      <w:r w:rsidR="009961CF">
        <w:rPr>
          <w:lang w:val="lv-LV"/>
        </w:rPr>
        <w:t>ir veltīta ar pārstāvību Tiesā saistītajam Pārstāvja darbam</w:t>
      </w:r>
      <w:r w:rsidR="00E24F5B">
        <w:rPr>
          <w:lang w:val="lv-LV"/>
        </w:rPr>
        <w:t xml:space="preserve">, sniedzot pārskatu gan par sūdzību plūsmu Tiesā, gan Tiesas pieņemtajiem nolēmumiem Latvijas lietās, gan šo </w:t>
      </w:r>
      <w:r w:rsidR="00E24F5B" w:rsidRPr="00397072">
        <w:rPr>
          <w:lang w:val="lv-LV"/>
        </w:rPr>
        <w:t>nolēmumu izpildi</w:t>
      </w:r>
      <w:r w:rsidR="009961CF" w:rsidRPr="00397072">
        <w:rPr>
          <w:lang w:val="lv-LV"/>
        </w:rPr>
        <w:t xml:space="preserve">. </w:t>
      </w:r>
    </w:p>
    <w:p w:rsidR="0093443C" w:rsidRPr="00397072" w:rsidRDefault="0093443C" w:rsidP="0093443C">
      <w:pPr>
        <w:pStyle w:val="ListParagraph"/>
        <w:ind w:left="420"/>
        <w:jc w:val="both"/>
        <w:rPr>
          <w:lang w:val="lv-LV"/>
        </w:rPr>
      </w:pPr>
    </w:p>
    <w:p w:rsidR="00E03094" w:rsidRDefault="0083543E" w:rsidP="006A07AE">
      <w:pPr>
        <w:pStyle w:val="ListParagraph"/>
        <w:numPr>
          <w:ilvl w:val="0"/>
          <w:numId w:val="1"/>
        </w:numPr>
        <w:jc w:val="both"/>
        <w:rPr>
          <w:lang w:val="lv-LV"/>
        </w:rPr>
      </w:pPr>
      <w:r w:rsidRPr="008D6272">
        <w:rPr>
          <w:lang w:val="lv-LV"/>
        </w:rPr>
        <w:t>Pārstāvības jomā Tiesā 2015.gadā kā īpaši apjomīgus un nozīmīgus Pārstāvja darbus</w:t>
      </w:r>
      <w:r w:rsidR="00056C7D" w:rsidRPr="008D6272">
        <w:rPr>
          <w:lang w:val="lv-LV"/>
        </w:rPr>
        <w:t xml:space="preserve"> </w:t>
      </w:r>
      <w:r w:rsidRPr="008D6272">
        <w:rPr>
          <w:lang w:val="lv-LV"/>
        </w:rPr>
        <w:t>jāatzīmē Latvijas valsts interešu pārstāv</w:t>
      </w:r>
      <w:r w:rsidR="00E91C66">
        <w:rPr>
          <w:lang w:val="lv-LV"/>
        </w:rPr>
        <w:t>ība</w:t>
      </w:r>
      <w:r w:rsidR="00056C7D">
        <w:rPr>
          <w:lang w:val="lv-LV"/>
        </w:rPr>
        <w:t xml:space="preserve"> </w:t>
      </w:r>
      <w:r w:rsidRPr="008D6272">
        <w:rPr>
          <w:lang w:val="lv-LV"/>
        </w:rPr>
        <w:t>mutvārdu procesā divās Tiesas Lielajā palātā izskatāmajās lietās</w:t>
      </w:r>
      <w:r w:rsidR="008D6272" w:rsidRPr="008D6272">
        <w:rPr>
          <w:lang w:val="lv-LV"/>
        </w:rPr>
        <w:t>:</w:t>
      </w:r>
      <w:r w:rsidR="00D830B3" w:rsidRPr="008D6272">
        <w:rPr>
          <w:lang w:val="lv-LV"/>
        </w:rPr>
        <w:t xml:space="preserve"> </w:t>
      </w:r>
      <w:r w:rsidR="00D830B3" w:rsidRPr="008D6272">
        <w:rPr>
          <w:i/>
          <w:lang w:val="lv-LV"/>
        </w:rPr>
        <w:t>Avotiņš pret Latviju</w:t>
      </w:r>
      <w:r w:rsidR="00D830B3" w:rsidRPr="008D6272">
        <w:rPr>
          <w:lang w:val="lv-LV"/>
        </w:rPr>
        <w:t xml:space="preserve"> un </w:t>
      </w:r>
      <w:proofErr w:type="spellStart"/>
      <w:r w:rsidR="00056C7D">
        <w:rPr>
          <w:i/>
          <w:lang w:val="lv-LV"/>
        </w:rPr>
        <w:t>Jero</w:t>
      </w:r>
      <w:r w:rsidR="00056C7D" w:rsidRPr="008D6272">
        <w:rPr>
          <w:i/>
          <w:lang w:val="lv-LV"/>
        </w:rPr>
        <w:t>novičs</w:t>
      </w:r>
      <w:proofErr w:type="spellEnd"/>
      <w:r w:rsidR="00D830B3" w:rsidRPr="008D6272">
        <w:rPr>
          <w:i/>
          <w:lang w:val="lv-LV"/>
        </w:rPr>
        <w:t xml:space="preserve"> pret Latviju</w:t>
      </w:r>
      <w:r w:rsidR="00D830B3" w:rsidRPr="008D6272">
        <w:rPr>
          <w:lang w:val="lv-LV"/>
        </w:rPr>
        <w:t>.</w:t>
      </w:r>
      <w:r w:rsidR="006C3870" w:rsidRPr="008D6272">
        <w:rPr>
          <w:lang w:val="lv-LV"/>
        </w:rPr>
        <w:t xml:space="preserve"> Liet</w:t>
      </w:r>
      <w:r w:rsidR="009723ED" w:rsidRPr="008D6272">
        <w:rPr>
          <w:lang w:val="lv-LV"/>
        </w:rPr>
        <w:t>as</w:t>
      </w:r>
      <w:r w:rsidR="006C3870" w:rsidRPr="008D6272">
        <w:rPr>
          <w:lang w:val="lv-LV"/>
        </w:rPr>
        <w:t xml:space="preserve"> </w:t>
      </w:r>
      <w:r w:rsidR="006C3870" w:rsidRPr="008D6272">
        <w:rPr>
          <w:i/>
          <w:lang w:val="lv-LV"/>
        </w:rPr>
        <w:t>Avotiņš pret Latviju</w:t>
      </w:r>
      <w:r w:rsidR="006C3870" w:rsidRPr="008D6272">
        <w:rPr>
          <w:lang w:val="lv-LV"/>
        </w:rPr>
        <w:t xml:space="preserve"> </w:t>
      </w:r>
      <w:r w:rsidR="009723ED" w:rsidRPr="008D6272">
        <w:rPr>
          <w:lang w:val="lv-LV"/>
        </w:rPr>
        <w:t xml:space="preserve">pamatā ir sūdzība par tiesību uz taisnīgu tiesu </w:t>
      </w:r>
      <w:r w:rsidR="00484728">
        <w:rPr>
          <w:lang w:val="lv-LV"/>
        </w:rPr>
        <w:t xml:space="preserve">iespējamu </w:t>
      </w:r>
      <w:r w:rsidR="009723ED" w:rsidRPr="008D6272">
        <w:rPr>
          <w:lang w:val="lv-LV"/>
        </w:rPr>
        <w:t>pārkāpumu saistībā ar ārvalsts tiesas sprieduma atzīšanu</w:t>
      </w:r>
      <w:r w:rsidR="00484728">
        <w:rPr>
          <w:lang w:val="lv-LV"/>
        </w:rPr>
        <w:t>, atbildētājam klāt neesot,</w:t>
      </w:r>
      <w:r w:rsidR="009723ED" w:rsidRPr="008D6272">
        <w:rPr>
          <w:lang w:val="lv-LV"/>
        </w:rPr>
        <w:t xml:space="preserve"> un </w:t>
      </w:r>
      <w:r w:rsidR="00484728">
        <w:rPr>
          <w:lang w:val="lv-LV"/>
        </w:rPr>
        <w:t xml:space="preserve">vēlāku </w:t>
      </w:r>
      <w:r w:rsidR="009723ED" w:rsidRPr="008D6272">
        <w:rPr>
          <w:lang w:val="lv-LV"/>
        </w:rPr>
        <w:t xml:space="preserve">izpildi Latvijā, piemērojot Eiropas Savienības tiesības, proti, Briseles I Regulu. </w:t>
      </w:r>
      <w:r w:rsidR="00056C7D" w:rsidRPr="008D6272">
        <w:rPr>
          <w:lang w:val="lv-LV"/>
        </w:rPr>
        <w:t>Savukārt lietas</w:t>
      </w:r>
      <w:r w:rsidR="00056C7D" w:rsidRPr="008D6272">
        <w:rPr>
          <w:i/>
          <w:lang w:val="lv-LV"/>
        </w:rPr>
        <w:t xml:space="preserve"> </w:t>
      </w:r>
      <w:proofErr w:type="spellStart"/>
      <w:r w:rsidR="00056C7D" w:rsidRPr="008D6272">
        <w:rPr>
          <w:i/>
          <w:lang w:val="lv-LV"/>
        </w:rPr>
        <w:t>Jer</w:t>
      </w:r>
      <w:r w:rsidR="00056C7D">
        <w:rPr>
          <w:i/>
          <w:lang w:val="lv-LV"/>
        </w:rPr>
        <w:t>o</w:t>
      </w:r>
      <w:r w:rsidR="00056C7D" w:rsidRPr="008D6272">
        <w:rPr>
          <w:i/>
          <w:lang w:val="lv-LV"/>
        </w:rPr>
        <w:t>novičs</w:t>
      </w:r>
      <w:proofErr w:type="spellEnd"/>
      <w:r w:rsidR="00F23F24">
        <w:rPr>
          <w:i/>
          <w:lang w:val="lv-LV"/>
        </w:rPr>
        <w:t xml:space="preserve"> </w:t>
      </w:r>
      <w:r w:rsidR="00056C7D" w:rsidRPr="008D6272">
        <w:rPr>
          <w:i/>
          <w:lang w:val="lv-LV"/>
        </w:rPr>
        <w:t xml:space="preserve">pret Latviju </w:t>
      </w:r>
      <w:r w:rsidR="00056C7D" w:rsidRPr="008D6272">
        <w:rPr>
          <w:lang w:val="lv-LV"/>
        </w:rPr>
        <w:t>pamatā ir jautājums par valsts pienākumu atjaunot kriminālprocesu pret t</w:t>
      </w:r>
      <w:r w:rsidR="00056C7D">
        <w:rPr>
          <w:lang w:val="lv-LV"/>
        </w:rPr>
        <w:t>r</w:t>
      </w:r>
      <w:r w:rsidR="00056C7D" w:rsidRPr="008D6272">
        <w:rPr>
          <w:lang w:val="lv-LV"/>
        </w:rPr>
        <w:t xml:space="preserve">ešajām personām, kurš ticis izbeigts vairāk nekā pirms 10 gadiem nozieguma sastāva trūkuma dēļ, uz jaunatklātu apstākļu pamata, kur par jaunatklātu apstākli, iesniedzēja ieskatā, kalpo Tiesas lēmums par valdības vienpusējās deklarācijas apstiprināšanu. </w:t>
      </w:r>
    </w:p>
    <w:p w:rsidR="00523A74" w:rsidRPr="00523A74" w:rsidRDefault="00523A74" w:rsidP="00523A74">
      <w:pPr>
        <w:pStyle w:val="ListParagraph"/>
        <w:rPr>
          <w:lang w:val="lv-LV"/>
        </w:rPr>
      </w:pPr>
    </w:p>
    <w:p w:rsidR="001B09B8" w:rsidRPr="00591312" w:rsidRDefault="0083543E" w:rsidP="00591312">
      <w:pPr>
        <w:pStyle w:val="ListParagraph"/>
        <w:numPr>
          <w:ilvl w:val="0"/>
          <w:numId w:val="1"/>
        </w:numPr>
        <w:jc w:val="both"/>
        <w:rPr>
          <w:lang w:val="lv-LV"/>
        </w:rPr>
      </w:pPr>
      <w:r>
        <w:rPr>
          <w:lang w:val="lv-LV"/>
        </w:rPr>
        <w:t>Tikpat nozīmīgs un apjomīgs, kaut</w:t>
      </w:r>
      <w:r w:rsidR="00591312">
        <w:rPr>
          <w:lang w:val="lv-LV"/>
        </w:rPr>
        <w:t xml:space="preserve"> arī</w:t>
      </w:r>
      <w:r>
        <w:rPr>
          <w:lang w:val="lv-LV"/>
        </w:rPr>
        <w:t xml:space="preserve"> no tiešajām funkcijām neizrietošs, ir Pārstāvja paveiktais </w:t>
      </w:r>
      <w:r w:rsidRPr="00F94A3F">
        <w:rPr>
          <w:lang w:val="lv-LV"/>
        </w:rPr>
        <w:t>konkurs</w:t>
      </w:r>
      <w:r w:rsidR="00484728">
        <w:rPr>
          <w:lang w:val="lv-LV"/>
        </w:rPr>
        <w:t>ā</w:t>
      </w:r>
      <w:r w:rsidRPr="00F94A3F">
        <w:rPr>
          <w:lang w:val="lv-LV"/>
        </w:rPr>
        <w:t xml:space="preserve"> uz vakanto Tiesas tiesneša amata vietu</w:t>
      </w:r>
      <w:r w:rsidR="007661EC" w:rsidRPr="007661EC">
        <w:rPr>
          <w:lang w:val="lv-LV"/>
        </w:rPr>
        <w:t xml:space="preserve"> </w:t>
      </w:r>
      <w:r w:rsidR="007661EC">
        <w:rPr>
          <w:lang w:val="lv-LV"/>
        </w:rPr>
        <w:t>organizēšan</w:t>
      </w:r>
      <w:r w:rsidR="00484728">
        <w:rPr>
          <w:lang w:val="lv-LV"/>
        </w:rPr>
        <w:t>ā</w:t>
      </w:r>
      <w:r>
        <w:rPr>
          <w:lang w:val="lv-LV"/>
        </w:rPr>
        <w:t>, kur</w:t>
      </w:r>
      <w:r w:rsidR="00484728">
        <w:rPr>
          <w:lang w:val="lv-LV"/>
        </w:rPr>
        <w:t>a rezultāt</w:t>
      </w:r>
      <w:r>
        <w:rPr>
          <w:lang w:val="lv-LV"/>
        </w:rPr>
        <w:t xml:space="preserve">ā </w:t>
      </w:r>
      <w:r w:rsidR="00591312">
        <w:rPr>
          <w:lang w:val="lv-LV"/>
        </w:rPr>
        <w:t xml:space="preserve">2015.gada </w:t>
      </w:r>
      <w:r w:rsidR="00591312" w:rsidRPr="001B09B8">
        <w:rPr>
          <w:lang w:val="lv-LV"/>
        </w:rPr>
        <w:t xml:space="preserve">24.jūnijā Eiropas Padomes Parlamentārā asambleja </w:t>
      </w:r>
      <w:r w:rsidR="00484728">
        <w:rPr>
          <w:lang w:val="lv-LV"/>
        </w:rPr>
        <w:t xml:space="preserve">Tiesas tiesneša amatā </w:t>
      </w:r>
      <w:r w:rsidR="00591312" w:rsidRPr="001B09B8">
        <w:rPr>
          <w:lang w:val="lv-LV"/>
        </w:rPr>
        <w:t>ievēlēja M</w:t>
      </w:r>
      <w:r w:rsidR="00591312">
        <w:rPr>
          <w:lang w:val="lv-LV"/>
        </w:rPr>
        <w:t>ārtiņu</w:t>
      </w:r>
      <w:r w:rsidR="00591312" w:rsidRPr="001B09B8">
        <w:rPr>
          <w:lang w:val="lv-LV"/>
        </w:rPr>
        <w:t xml:space="preserve"> Mitu</w:t>
      </w:r>
      <w:r w:rsidR="00591312">
        <w:rPr>
          <w:lang w:val="lv-LV"/>
        </w:rPr>
        <w:t xml:space="preserve">, </w:t>
      </w:r>
      <w:r w:rsidR="00523A74">
        <w:rPr>
          <w:lang w:val="lv-LV"/>
        </w:rPr>
        <w:t xml:space="preserve">kā arī </w:t>
      </w:r>
      <w:proofErr w:type="spellStart"/>
      <w:r w:rsidR="00523A74" w:rsidRPr="00523A74">
        <w:rPr>
          <w:i/>
          <w:lang w:val="lv-LV"/>
        </w:rPr>
        <w:t>ad</w:t>
      </w:r>
      <w:proofErr w:type="spellEnd"/>
      <w:r w:rsidR="00523A74" w:rsidRPr="00523A74">
        <w:rPr>
          <w:i/>
          <w:lang w:val="lv-LV"/>
        </w:rPr>
        <w:t xml:space="preserve"> </w:t>
      </w:r>
      <w:proofErr w:type="spellStart"/>
      <w:r w:rsidR="00523A74" w:rsidRPr="00523A74">
        <w:rPr>
          <w:i/>
          <w:lang w:val="lv-LV"/>
        </w:rPr>
        <w:t>hoc</w:t>
      </w:r>
      <w:proofErr w:type="spellEnd"/>
      <w:r w:rsidR="00523A74">
        <w:rPr>
          <w:lang w:val="lv-LV"/>
        </w:rPr>
        <w:t xml:space="preserve"> tiesnešu saraksta papildināšana</w:t>
      </w:r>
      <w:r w:rsidR="001B09B8" w:rsidRPr="00591312">
        <w:rPr>
          <w:lang w:val="lv-LV"/>
        </w:rPr>
        <w:t>.</w:t>
      </w:r>
    </w:p>
    <w:p w:rsidR="001B09B8" w:rsidRPr="001B09B8" w:rsidRDefault="001B09B8" w:rsidP="001B09B8">
      <w:pPr>
        <w:pStyle w:val="ListParagraph"/>
        <w:rPr>
          <w:lang w:val="lv-LV"/>
        </w:rPr>
      </w:pPr>
    </w:p>
    <w:p w:rsidR="00CA2546" w:rsidRDefault="006C05BE" w:rsidP="009961CF">
      <w:pPr>
        <w:pStyle w:val="ListParagraph"/>
        <w:numPr>
          <w:ilvl w:val="0"/>
          <w:numId w:val="1"/>
        </w:numPr>
        <w:jc w:val="both"/>
        <w:rPr>
          <w:lang w:val="lv-LV"/>
        </w:rPr>
      </w:pPr>
      <w:r w:rsidRPr="00397072">
        <w:rPr>
          <w:lang w:val="lv-LV"/>
        </w:rPr>
        <w:t>Apkop</w:t>
      </w:r>
      <w:r w:rsidR="0003404C">
        <w:rPr>
          <w:lang w:val="lv-LV"/>
        </w:rPr>
        <w:t>o</w:t>
      </w:r>
      <w:r w:rsidRPr="00397072">
        <w:rPr>
          <w:lang w:val="lv-LV"/>
        </w:rPr>
        <w:t xml:space="preserve">jot 2015.gadā </w:t>
      </w:r>
      <w:r w:rsidR="00CA2546" w:rsidRPr="00397072">
        <w:rPr>
          <w:lang w:val="lv-LV"/>
        </w:rPr>
        <w:t xml:space="preserve">Latvijas valdības </w:t>
      </w:r>
      <w:r w:rsidR="009961CF" w:rsidRPr="00397072">
        <w:rPr>
          <w:lang w:val="lv-LV"/>
        </w:rPr>
        <w:t>pozīcijas</w:t>
      </w:r>
      <w:r w:rsidR="00CA2546" w:rsidRPr="00397072">
        <w:rPr>
          <w:lang w:val="lv-LV"/>
        </w:rPr>
        <w:t xml:space="preserve"> sniegšanai nosūtīt</w:t>
      </w:r>
      <w:r w:rsidR="007153F7" w:rsidRPr="00397072">
        <w:rPr>
          <w:lang w:val="lv-LV"/>
        </w:rPr>
        <w:t>ās</w:t>
      </w:r>
      <w:r w:rsidR="00CA2546" w:rsidRPr="00397072">
        <w:rPr>
          <w:lang w:val="lv-LV"/>
        </w:rPr>
        <w:t xml:space="preserve"> </w:t>
      </w:r>
      <w:r w:rsidR="007153F7" w:rsidRPr="00397072">
        <w:rPr>
          <w:lang w:val="lv-LV"/>
        </w:rPr>
        <w:t>sūdzības par iespējamiem Konvencijas un tās protokolu pārkāpumiem</w:t>
      </w:r>
      <w:r w:rsidR="00CA2546" w:rsidRPr="00397072">
        <w:rPr>
          <w:lang w:val="lv-LV"/>
        </w:rPr>
        <w:t xml:space="preserve"> Latvij</w:t>
      </w:r>
      <w:r w:rsidR="007153F7" w:rsidRPr="00397072">
        <w:rPr>
          <w:lang w:val="lv-LV"/>
        </w:rPr>
        <w:t>ā</w:t>
      </w:r>
      <w:r w:rsidR="00CA2546" w:rsidRPr="00397072">
        <w:rPr>
          <w:lang w:val="lv-LV"/>
        </w:rPr>
        <w:t xml:space="preserve">, kā arī Tiesas </w:t>
      </w:r>
      <w:r w:rsidR="00E24F5B" w:rsidRPr="00397072">
        <w:rPr>
          <w:lang w:val="lv-LV"/>
        </w:rPr>
        <w:t>pieņemt</w:t>
      </w:r>
      <w:r w:rsidR="00397072">
        <w:rPr>
          <w:lang w:val="lv-LV"/>
        </w:rPr>
        <w:t>ajos</w:t>
      </w:r>
      <w:r w:rsidR="00E24F5B" w:rsidRPr="00397072">
        <w:rPr>
          <w:lang w:val="lv-LV"/>
        </w:rPr>
        <w:t xml:space="preserve"> nolēmum</w:t>
      </w:r>
      <w:r w:rsidR="00397072">
        <w:rPr>
          <w:lang w:val="lv-LV"/>
        </w:rPr>
        <w:t>os</w:t>
      </w:r>
      <w:r w:rsidR="00CA2546" w:rsidRPr="00397072">
        <w:rPr>
          <w:lang w:val="lv-LV"/>
        </w:rPr>
        <w:t xml:space="preserve"> </w:t>
      </w:r>
      <w:r w:rsidR="007153F7" w:rsidRPr="00397072">
        <w:rPr>
          <w:lang w:val="lv-LV"/>
        </w:rPr>
        <w:t xml:space="preserve">Latvijas </w:t>
      </w:r>
      <w:r w:rsidR="00CA2546" w:rsidRPr="00397072">
        <w:rPr>
          <w:lang w:val="lv-LV"/>
        </w:rPr>
        <w:t xml:space="preserve">lietās </w:t>
      </w:r>
      <w:r w:rsidR="00397072">
        <w:rPr>
          <w:lang w:val="lv-LV"/>
        </w:rPr>
        <w:t>izdarītos secinājumus</w:t>
      </w:r>
      <w:r w:rsidR="009961CF" w:rsidRPr="00397072">
        <w:rPr>
          <w:lang w:val="lv-LV"/>
        </w:rPr>
        <w:t xml:space="preserve">, </w:t>
      </w:r>
      <w:r w:rsidR="00397072">
        <w:rPr>
          <w:lang w:val="lv-LV"/>
        </w:rPr>
        <w:t>jāatzīst</w:t>
      </w:r>
      <w:r w:rsidR="009961CF" w:rsidRPr="00397072">
        <w:rPr>
          <w:lang w:val="lv-LV"/>
        </w:rPr>
        <w:t>, ka</w:t>
      </w:r>
      <w:r w:rsidR="00E91C66" w:rsidRPr="00397072">
        <w:rPr>
          <w:lang w:val="lv-LV"/>
        </w:rPr>
        <w:t xml:space="preserve"> </w:t>
      </w:r>
      <w:r w:rsidR="007661EC">
        <w:rPr>
          <w:lang w:val="lv-LV"/>
        </w:rPr>
        <w:t xml:space="preserve">joprojām </w:t>
      </w:r>
      <w:r w:rsidR="00B2125D" w:rsidRPr="00397072">
        <w:rPr>
          <w:lang w:val="lv-LV"/>
        </w:rPr>
        <w:t xml:space="preserve">aktuāli </w:t>
      </w:r>
      <w:r w:rsidR="00E91C66">
        <w:rPr>
          <w:lang w:val="lv-LV"/>
        </w:rPr>
        <w:t>ir</w:t>
      </w:r>
      <w:r w:rsidR="00E91C66" w:rsidRPr="00397072">
        <w:rPr>
          <w:lang w:val="lv-LV"/>
        </w:rPr>
        <w:t xml:space="preserve"> </w:t>
      </w:r>
      <w:r w:rsidR="00B2125D" w:rsidRPr="00397072">
        <w:rPr>
          <w:lang w:val="lv-LV"/>
        </w:rPr>
        <w:t xml:space="preserve">jautājumi par </w:t>
      </w:r>
      <w:r w:rsidR="00397072">
        <w:rPr>
          <w:lang w:val="lv-LV"/>
        </w:rPr>
        <w:t xml:space="preserve">iespējami nepamatotu iejaukšanos </w:t>
      </w:r>
      <w:r w:rsidR="00B2125D" w:rsidRPr="00397072">
        <w:rPr>
          <w:lang w:val="lv-LV"/>
        </w:rPr>
        <w:t>personas privāt</w:t>
      </w:r>
      <w:r w:rsidR="00397072">
        <w:rPr>
          <w:lang w:val="lv-LV"/>
        </w:rPr>
        <w:t>ajā</w:t>
      </w:r>
      <w:r w:rsidR="00B2125D" w:rsidRPr="00397072">
        <w:rPr>
          <w:lang w:val="lv-LV"/>
        </w:rPr>
        <w:t xml:space="preserve"> un ģimene</w:t>
      </w:r>
      <w:r w:rsidR="00397072">
        <w:rPr>
          <w:lang w:val="lv-LV"/>
        </w:rPr>
        <w:t>s</w:t>
      </w:r>
      <w:r w:rsidR="00B2125D" w:rsidRPr="00397072">
        <w:rPr>
          <w:lang w:val="lv-LV"/>
        </w:rPr>
        <w:t xml:space="preserve"> dzīv</w:t>
      </w:r>
      <w:r w:rsidR="00397072">
        <w:rPr>
          <w:lang w:val="lv-LV"/>
        </w:rPr>
        <w:t xml:space="preserve">ē </w:t>
      </w:r>
      <w:r w:rsidR="00B2125D" w:rsidRPr="00397072">
        <w:rPr>
          <w:lang w:val="lv-LV"/>
        </w:rPr>
        <w:t xml:space="preserve">(Konvencijas 8.pants), </w:t>
      </w:r>
      <w:r w:rsidR="00A771A1">
        <w:rPr>
          <w:lang w:val="lv-LV"/>
        </w:rPr>
        <w:t xml:space="preserve">nepamatotu personas </w:t>
      </w:r>
      <w:r w:rsidR="00B2125D" w:rsidRPr="00397072">
        <w:rPr>
          <w:lang w:val="lv-LV"/>
        </w:rPr>
        <w:t>brīvīb</w:t>
      </w:r>
      <w:r w:rsidR="00A771A1">
        <w:rPr>
          <w:lang w:val="lv-LV"/>
        </w:rPr>
        <w:t>as</w:t>
      </w:r>
      <w:r w:rsidR="00B2125D" w:rsidRPr="00397072">
        <w:rPr>
          <w:lang w:val="lv-LV"/>
        </w:rPr>
        <w:t xml:space="preserve"> </w:t>
      </w:r>
      <w:r w:rsidR="00A771A1">
        <w:rPr>
          <w:lang w:val="lv-LV"/>
        </w:rPr>
        <w:t>ierobežošanu</w:t>
      </w:r>
      <w:r w:rsidR="00B2125D" w:rsidRPr="00397072">
        <w:rPr>
          <w:lang w:val="lv-LV"/>
        </w:rPr>
        <w:t xml:space="preserve"> (Konvencijas 5.pants)</w:t>
      </w:r>
      <w:r w:rsidR="00A771A1">
        <w:rPr>
          <w:lang w:val="lv-LV"/>
        </w:rPr>
        <w:t xml:space="preserve">, kā arī dažādi </w:t>
      </w:r>
      <w:r w:rsidR="002D5793">
        <w:rPr>
          <w:lang w:val="lv-LV"/>
        </w:rPr>
        <w:t xml:space="preserve">ar </w:t>
      </w:r>
      <w:r w:rsidR="00B2125D" w:rsidRPr="00397072">
        <w:rPr>
          <w:lang w:val="lv-LV"/>
        </w:rPr>
        <w:t>tiesīb</w:t>
      </w:r>
      <w:r w:rsidR="002D5793">
        <w:rPr>
          <w:lang w:val="lv-LV"/>
        </w:rPr>
        <w:t>ām</w:t>
      </w:r>
      <w:r w:rsidR="00B2125D" w:rsidRPr="00397072">
        <w:rPr>
          <w:lang w:val="lv-LV"/>
        </w:rPr>
        <w:t xml:space="preserve"> uz taisnīgu tiesu </w:t>
      </w:r>
      <w:r w:rsidR="002D5793">
        <w:rPr>
          <w:lang w:val="lv-LV"/>
        </w:rPr>
        <w:t>saistīti aspekti</w:t>
      </w:r>
      <w:r w:rsidR="00A771A1">
        <w:rPr>
          <w:lang w:val="lv-LV"/>
        </w:rPr>
        <w:t xml:space="preserve"> </w:t>
      </w:r>
      <w:r w:rsidR="00B2125D" w:rsidRPr="00397072">
        <w:rPr>
          <w:lang w:val="lv-LV"/>
        </w:rPr>
        <w:t>(Konvencijas 6.pants)</w:t>
      </w:r>
      <w:r w:rsidR="00CA2546" w:rsidRPr="00397072">
        <w:rPr>
          <w:lang w:val="lv-LV"/>
        </w:rPr>
        <w:t xml:space="preserve">. </w:t>
      </w:r>
    </w:p>
    <w:p w:rsidR="00F94A3F" w:rsidRPr="00F94A3F" w:rsidRDefault="00F94A3F" w:rsidP="00F94A3F">
      <w:pPr>
        <w:pStyle w:val="ListParagraph"/>
        <w:rPr>
          <w:lang w:val="lv-LV"/>
        </w:rPr>
      </w:pPr>
    </w:p>
    <w:p w:rsidR="00397072" w:rsidRPr="00E301B2" w:rsidRDefault="00397072" w:rsidP="00F47893">
      <w:pPr>
        <w:jc w:val="both"/>
        <w:rPr>
          <w:lang w:val="lv-LV"/>
        </w:rPr>
      </w:pPr>
    </w:p>
    <w:p w:rsidR="00CA2546" w:rsidRPr="00577676" w:rsidRDefault="00CA2546" w:rsidP="00C92C03">
      <w:pPr>
        <w:jc w:val="both"/>
        <w:rPr>
          <w:b/>
          <w:lang w:val="lv-LV"/>
        </w:rPr>
      </w:pPr>
      <w:r w:rsidRPr="00577676">
        <w:rPr>
          <w:b/>
          <w:lang w:val="lv-LV"/>
        </w:rPr>
        <w:t>I</w:t>
      </w:r>
      <w:r w:rsidR="00ED2C8B" w:rsidRPr="00577676">
        <w:rPr>
          <w:b/>
          <w:lang w:val="lv-LV"/>
        </w:rPr>
        <w:t>.</w:t>
      </w:r>
      <w:r w:rsidRPr="00577676">
        <w:rPr>
          <w:b/>
          <w:lang w:val="lv-LV"/>
        </w:rPr>
        <w:t xml:space="preserve">1. </w:t>
      </w:r>
      <w:r w:rsidR="00957BDB" w:rsidRPr="00577676">
        <w:rPr>
          <w:b/>
          <w:lang w:val="lv-LV"/>
        </w:rPr>
        <w:t xml:space="preserve">BIROJA </w:t>
      </w:r>
      <w:r w:rsidR="00D26A11" w:rsidRPr="00577676">
        <w:rPr>
          <w:b/>
          <w:lang w:val="lv-LV"/>
        </w:rPr>
        <w:t>LIETVEDĪBĀ</w:t>
      </w:r>
      <w:r w:rsidR="00A53DE0" w:rsidRPr="00577676">
        <w:rPr>
          <w:b/>
          <w:lang w:val="lv-LV"/>
        </w:rPr>
        <w:t xml:space="preserve"> ESOŠĀS LIETAS</w:t>
      </w:r>
    </w:p>
    <w:p w:rsidR="00833C48" w:rsidRPr="00D4021A" w:rsidRDefault="00833C48" w:rsidP="00833C48">
      <w:pPr>
        <w:ind w:left="420"/>
        <w:jc w:val="both"/>
        <w:rPr>
          <w:lang w:val="lv-LV"/>
        </w:rPr>
      </w:pPr>
    </w:p>
    <w:p w:rsidR="00A77ACB" w:rsidRPr="00BC3701" w:rsidRDefault="00D26A11" w:rsidP="00A77ACB">
      <w:pPr>
        <w:numPr>
          <w:ilvl w:val="0"/>
          <w:numId w:val="1"/>
        </w:numPr>
        <w:jc w:val="both"/>
        <w:rPr>
          <w:lang w:val="lv-LV"/>
        </w:rPr>
      </w:pPr>
      <w:r w:rsidRPr="00BC3701">
        <w:rPr>
          <w:lang w:val="lv-LV"/>
        </w:rPr>
        <w:t>201</w:t>
      </w:r>
      <w:r w:rsidR="00E24F5B" w:rsidRPr="00BC3701">
        <w:rPr>
          <w:lang w:val="lv-LV"/>
        </w:rPr>
        <w:t>5</w:t>
      </w:r>
      <w:r w:rsidRPr="00BC3701">
        <w:rPr>
          <w:lang w:val="lv-LV"/>
        </w:rPr>
        <w:t>.gad</w:t>
      </w:r>
      <w:r w:rsidR="009078C4" w:rsidRPr="00BC3701">
        <w:rPr>
          <w:lang w:val="lv-LV"/>
        </w:rPr>
        <w:t>a 31.decembrī</w:t>
      </w:r>
      <w:r w:rsidR="00BC3701" w:rsidRPr="00BC3701">
        <w:rPr>
          <w:lang w:val="lv-LV"/>
        </w:rPr>
        <w:t xml:space="preserve"> </w:t>
      </w:r>
      <w:r w:rsidR="00874A26" w:rsidRPr="00BC3701">
        <w:rPr>
          <w:lang w:val="lv-LV"/>
        </w:rPr>
        <w:t xml:space="preserve">Biroja </w:t>
      </w:r>
      <w:r w:rsidRPr="00BC3701">
        <w:rPr>
          <w:lang w:val="lv-LV"/>
        </w:rPr>
        <w:t>lietvedībā atradā</w:t>
      </w:r>
      <w:r w:rsidR="00874A26" w:rsidRPr="00BC3701">
        <w:rPr>
          <w:lang w:val="lv-LV"/>
        </w:rPr>
        <w:t>s</w:t>
      </w:r>
      <w:r w:rsidR="009078C4" w:rsidRPr="00BC3701">
        <w:rPr>
          <w:lang w:val="lv-LV"/>
        </w:rPr>
        <w:t xml:space="preserve"> 69 </w:t>
      </w:r>
      <w:r w:rsidR="00D76228" w:rsidRPr="00BC3701">
        <w:rPr>
          <w:lang w:val="lv-LV"/>
        </w:rPr>
        <w:t xml:space="preserve">“aktīvās” </w:t>
      </w:r>
      <w:r w:rsidR="00874A26" w:rsidRPr="00BC3701">
        <w:rPr>
          <w:lang w:val="lv-LV"/>
        </w:rPr>
        <w:t xml:space="preserve">lietas, </w:t>
      </w:r>
      <w:r w:rsidR="00052309" w:rsidRPr="00BC3701">
        <w:rPr>
          <w:lang w:val="lv-LV"/>
        </w:rPr>
        <w:t xml:space="preserve">proti, lietas, kurās </w:t>
      </w:r>
      <w:r w:rsidR="003E7CEC" w:rsidRPr="00BC3701">
        <w:rPr>
          <w:lang w:val="lv-LV"/>
        </w:rPr>
        <w:t xml:space="preserve">abas puses ir </w:t>
      </w:r>
      <w:r w:rsidR="00801610">
        <w:rPr>
          <w:lang w:val="lv-LV"/>
        </w:rPr>
        <w:t xml:space="preserve">lūgtas sniegt savus paskaidrojumus vai jau ir tos </w:t>
      </w:r>
      <w:r w:rsidR="003E7CEC" w:rsidRPr="00BC3701">
        <w:rPr>
          <w:lang w:val="lv-LV"/>
        </w:rPr>
        <w:t xml:space="preserve">iesniegušas, bet </w:t>
      </w:r>
      <w:r w:rsidR="00874A26" w:rsidRPr="00BC3701">
        <w:rPr>
          <w:lang w:val="lv-LV"/>
        </w:rPr>
        <w:t>Tiesa vēl n</w:t>
      </w:r>
      <w:r w:rsidR="003E7CEC" w:rsidRPr="00BC3701">
        <w:rPr>
          <w:lang w:val="lv-LV"/>
        </w:rPr>
        <w:t>av</w:t>
      </w:r>
      <w:r w:rsidRPr="00BC3701">
        <w:rPr>
          <w:lang w:val="lv-LV"/>
        </w:rPr>
        <w:t xml:space="preserve"> </w:t>
      </w:r>
      <w:r w:rsidR="00052309" w:rsidRPr="00BC3701">
        <w:rPr>
          <w:lang w:val="lv-LV"/>
        </w:rPr>
        <w:t>p</w:t>
      </w:r>
      <w:r w:rsidR="00EA79F5" w:rsidRPr="00BC3701">
        <w:rPr>
          <w:lang w:val="lv-LV"/>
        </w:rPr>
        <w:t>ieņēmusi</w:t>
      </w:r>
      <w:r w:rsidR="00052309" w:rsidRPr="00BC3701">
        <w:rPr>
          <w:lang w:val="lv-LV"/>
        </w:rPr>
        <w:t xml:space="preserve"> </w:t>
      </w:r>
      <w:r w:rsidR="009078C4" w:rsidRPr="00BC3701">
        <w:rPr>
          <w:lang w:val="lv-LV"/>
        </w:rPr>
        <w:t xml:space="preserve">galīgo </w:t>
      </w:r>
      <w:r w:rsidR="00052309" w:rsidRPr="00BC3701">
        <w:rPr>
          <w:lang w:val="lv-LV"/>
        </w:rPr>
        <w:t>nolēmumu</w:t>
      </w:r>
      <w:r w:rsidR="00BC3701" w:rsidRPr="00BC3701">
        <w:rPr>
          <w:lang w:val="lv-LV"/>
        </w:rPr>
        <w:t>. D</w:t>
      </w:r>
      <w:r w:rsidR="009078C4" w:rsidRPr="00BC3701">
        <w:rPr>
          <w:lang w:val="lv-LV"/>
        </w:rPr>
        <w:t>ivas</w:t>
      </w:r>
      <w:r w:rsidR="00874A26" w:rsidRPr="00BC3701">
        <w:rPr>
          <w:lang w:val="lv-LV"/>
        </w:rPr>
        <w:t xml:space="preserve"> </w:t>
      </w:r>
      <w:r w:rsidR="00BC3701" w:rsidRPr="00BC3701">
        <w:rPr>
          <w:lang w:val="lv-LV"/>
        </w:rPr>
        <w:t xml:space="preserve">no šīm aktīvajām </w:t>
      </w:r>
      <w:r w:rsidR="00874A26" w:rsidRPr="00BC3701">
        <w:rPr>
          <w:lang w:val="lv-LV"/>
        </w:rPr>
        <w:t>liet</w:t>
      </w:r>
      <w:r w:rsidR="00BC3701" w:rsidRPr="00BC3701">
        <w:rPr>
          <w:lang w:val="lv-LV"/>
        </w:rPr>
        <w:t>ām</w:t>
      </w:r>
      <w:r w:rsidR="009078C4" w:rsidRPr="00BC3701">
        <w:rPr>
          <w:lang w:val="lv-LV"/>
        </w:rPr>
        <w:t xml:space="preserve"> šobrīd atrodas izskatīšanā</w:t>
      </w:r>
      <w:r w:rsidR="00957BDB" w:rsidRPr="00BC3701">
        <w:rPr>
          <w:lang w:val="lv-LV"/>
        </w:rPr>
        <w:t xml:space="preserve"> </w:t>
      </w:r>
      <w:r w:rsidR="00A2019B" w:rsidRPr="00BC3701">
        <w:rPr>
          <w:lang w:val="lv-LV"/>
        </w:rPr>
        <w:t>Tiesas Lielajā palātā</w:t>
      </w:r>
      <w:r w:rsidR="00FE7FA4">
        <w:rPr>
          <w:rStyle w:val="FootnoteReference"/>
          <w:lang w:val="lv-LV"/>
        </w:rPr>
        <w:footnoteReference w:id="5"/>
      </w:r>
      <w:r w:rsidR="00874A26" w:rsidRPr="00BC3701">
        <w:rPr>
          <w:lang w:val="lv-LV"/>
        </w:rPr>
        <w:t>.</w:t>
      </w:r>
      <w:r w:rsidR="00A2019B" w:rsidRPr="00BC3701">
        <w:rPr>
          <w:lang w:val="lv-LV"/>
        </w:rPr>
        <w:t xml:space="preserve"> </w:t>
      </w:r>
      <w:r w:rsidR="00BC3701" w:rsidRPr="00BC3701">
        <w:rPr>
          <w:lang w:val="lv-LV"/>
        </w:rPr>
        <w:t xml:space="preserve">Lai gan atsevišķās </w:t>
      </w:r>
      <w:r w:rsidR="002D493A" w:rsidRPr="00BC3701">
        <w:rPr>
          <w:kern w:val="28"/>
          <w:lang w:val="lv-LV"/>
        </w:rPr>
        <w:t>lietā</w:t>
      </w:r>
      <w:r w:rsidR="00BC3701" w:rsidRPr="00BC3701">
        <w:rPr>
          <w:kern w:val="28"/>
          <w:lang w:val="lv-LV"/>
        </w:rPr>
        <w:t xml:space="preserve">s </w:t>
      </w:r>
      <w:r w:rsidR="0071493E" w:rsidRPr="00BC3701">
        <w:rPr>
          <w:kern w:val="28"/>
          <w:lang w:val="lv-LV"/>
        </w:rPr>
        <w:t xml:space="preserve">tiesvedība </w:t>
      </w:r>
      <w:r w:rsidR="002D493A" w:rsidRPr="00BC3701">
        <w:rPr>
          <w:kern w:val="28"/>
          <w:lang w:val="lv-LV"/>
        </w:rPr>
        <w:t xml:space="preserve">Tiesā </w:t>
      </w:r>
      <w:r w:rsidR="00A66DE2">
        <w:rPr>
          <w:kern w:val="28"/>
          <w:lang w:val="lv-LV"/>
        </w:rPr>
        <w:t>turpinās kopš 2008./</w:t>
      </w:r>
      <w:r w:rsidR="0071493E" w:rsidRPr="00BC3701">
        <w:rPr>
          <w:kern w:val="28"/>
          <w:lang w:val="lv-LV"/>
        </w:rPr>
        <w:t>2009.gada</w:t>
      </w:r>
      <w:r w:rsidR="00BC3701" w:rsidRPr="00BC3701">
        <w:rPr>
          <w:kern w:val="28"/>
          <w:lang w:val="lv-LV"/>
        </w:rPr>
        <w:t xml:space="preserve">, </w:t>
      </w:r>
      <w:r w:rsidR="00BC3701">
        <w:rPr>
          <w:kern w:val="28"/>
          <w:lang w:val="lv-LV"/>
        </w:rPr>
        <w:t>t</w:t>
      </w:r>
      <w:r w:rsidR="00BC3701" w:rsidRPr="00BC3701">
        <w:rPr>
          <w:lang w:val="lv-LV"/>
        </w:rPr>
        <w:t>omēr pēdējos gados</w:t>
      </w:r>
      <w:r w:rsidR="00801610">
        <w:rPr>
          <w:lang w:val="lv-LV"/>
        </w:rPr>
        <w:t>,</w:t>
      </w:r>
      <w:r w:rsidR="00BC3701" w:rsidRPr="00BC3701">
        <w:rPr>
          <w:lang w:val="lv-LV"/>
        </w:rPr>
        <w:t xml:space="preserve"> </w:t>
      </w:r>
      <w:r w:rsidR="00801610" w:rsidRPr="00BC3701">
        <w:rPr>
          <w:lang w:val="lv-LV"/>
        </w:rPr>
        <w:t>neskatoties uz to, ka katru gadu Birojs no Tiesas saņem jaunas lietas</w:t>
      </w:r>
      <w:r w:rsidR="00801610">
        <w:rPr>
          <w:lang w:val="lv-LV"/>
        </w:rPr>
        <w:t>,</w:t>
      </w:r>
      <w:r w:rsidR="00801610" w:rsidRPr="00BC3701">
        <w:rPr>
          <w:lang w:val="lv-LV"/>
        </w:rPr>
        <w:t xml:space="preserve"> </w:t>
      </w:r>
      <w:r w:rsidR="00BC3701" w:rsidRPr="00BC3701">
        <w:rPr>
          <w:lang w:val="lv-LV"/>
        </w:rPr>
        <w:t xml:space="preserve">ir novērojama konstanta tendence </w:t>
      </w:r>
      <w:r w:rsidR="00BC3701">
        <w:rPr>
          <w:lang w:val="lv-LV"/>
        </w:rPr>
        <w:t xml:space="preserve">pamazām </w:t>
      </w:r>
      <w:r w:rsidR="00BC3701" w:rsidRPr="00BC3701">
        <w:rPr>
          <w:lang w:val="lv-LV"/>
        </w:rPr>
        <w:t>samazināties joprojām tiesvedībā esošo lietu skaitam.</w:t>
      </w:r>
    </w:p>
    <w:p w:rsidR="00BC3701" w:rsidRDefault="00BC3701" w:rsidP="00BC3701">
      <w:pPr>
        <w:jc w:val="both"/>
        <w:rPr>
          <w:lang w:val="lv-LV"/>
        </w:rPr>
      </w:pPr>
    </w:p>
    <w:p w:rsidR="0071493E" w:rsidRDefault="00A77ACB" w:rsidP="0071493E">
      <w:pPr>
        <w:numPr>
          <w:ilvl w:val="0"/>
          <w:numId w:val="1"/>
        </w:numPr>
        <w:jc w:val="both"/>
        <w:rPr>
          <w:lang w:val="lv-LV"/>
        </w:rPr>
      </w:pPr>
      <w:r w:rsidRPr="003E7CEC">
        <w:rPr>
          <w:kern w:val="28"/>
          <w:lang w:val="lv-LV"/>
        </w:rPr>
        <w:t>Laika posmā no Konvencijas spēkā stāšanās Latvijā 1997.gada 27.jūnijā līdz 2015.gada 31.dece</w:t>
      </w:r>
      <w:r w:rsidR="00125E47" w:rsidRPr="003E7CEC">
        <w:rPr>
          <w:kern w:val="28"/>
          <w:lang w:val="lv-LV"/>
        </w:rPr>
        <w:t>m</w:t>
      </w:r>
      <w:r w:rsidRPr="003E7CEC">
        <w:rPr>
          <w:kern w:val="28"/>
          <w:lang w:val="lv-LV"/>
        </w:rPr>
        <w:t>brim, Tiesa ir lūgusi Latvijas valdību sniegt savu</w:t>
      </w:r>
      <w:r w:rsidR="00AD776D">
        <w:rPr>
          <w:kern w:val="28"/>
          <w:lang w:val="lv-LV"/>
        </w:rPr>
        <w:t>s</w:t>
      </w:r>
      <w:r w:rsidRPr="003E7CEC">
        <w:rPr>
          <w:kern w:val="28"/>
          <w:lang w:val="lv-LV"/>
        </w:rPr>
        <w:t xml:space="preserve"> p</w:t>
      </w:r>
      <w:r w:rsidR="00AD776D">
        <w:rPr>
          <w:kern w:val="28"/>
          <w:lang w:val="lv-LV"/>
        </w:rPr>
        <w:t>askaidrojumus</w:t>
      </w:r>
      <w:r w:rsidRPr="003E7CEC">
        <w:rPr>
          <w:kern w:val="28"/>
          <w:lang w:val="lv-LV"/>
        </w:rPr>
        <w:t xml:space="preserve"> kopumā 328 lietās, no kurām 20 lietas </w:t>
      </w:r>
      <w:r w:rsidRPr="003E7CEC">
        <w:rPr>
          <w:lang w:val="lv-LV"/>
        </w:rPr>
        <w:t>tika saņemtas 2015.gadā</w:t>
      </w:r>
      <w:r w:rsidRPr="00F6205C">
        <w:rPr>
          <w:rStyle w:val="FootnoteReference"/>
          <w:kern w:val="28"/>
          <w:lang w:val="lv-LV"/>
        </w:rPr>
        <w:footnoteReference w:id="6"/>
      </w:r>
      <w:r w:rsidRPr="003E7CEC">
        <w:rPr>
          <w:lang w:val="lv-LV"/>
        </w:rPr>
        <w:t xml:space="preserve">. </w:t>
      </w:r>
      <w:r w:rsidR="00633433">
        <w:rPr>
          <w:lang w:val="lv-LV"/>
        </w:rPr>
        <w:t>Jāuz</w:t>
      </w:r>
      <w:r w:rsidR="007661EC">
        <w:rPr>
          <w:lang w:val="lv-LV"/>
        </w:rPr>
        <w:t>s</w:t>
      </w:r>
      <w:r w:rsidR="00633433">
        <w:rPr>
          <w:lang w:val="lv-LV"/>
        </w:rPr>
        <w:t xml:space="preserve">ver, ka </w:t>
      </w:r>
      <w:r w:rsidR="00633433" w:rsidRPr="00750947">
        <w:rPr>
          <w:lang w:val="lv-LV"/>
        </w:rPr>
        <w:t xml:space="preserve">Latvijas valdībai </w:t>
      </w:r>
      <w:r w:rsidR="00633433">
        <w:rPr>
          <w:lang w:val="lv-LV"/>
        </w:rPr>
        <w:t>tās paskaidrojumu</w:t>
      </w:r>
      <w:r w:rsidR="00633433" w:rsidRPr="00750947">
        <w:rPr>
          <w:lang w:val="lv-LV"/>
        </w:rPr>
        <w:t xml:space="preserve"> sniegšanai tiek nosūtīta </w:t>
      </w:r>
      <w:r w:rsidR="00633433">
        <w:rPr>
          <w:lang w:val="lv-LV"/>
        </w:rPr>
        <w:t xml:space="preserve">proporcionāli </w:t>
      </w:r>
      <w:r w:rsidR="00633433" w:rsidRPr="00750947">
        <w:rPr>
          <w:lang w:val="lv-LV"/>
        </w:rPr>
        <w:t xml:space="preserve">neliela daļa no Tiesā </w:t>
      </w:r>
      <w:r w:rsidR="00633433">
        <w:rPr>
          <w:lang w:val="lv-LV"/>
        </w:rPr>
        <w:t xml:space="preserve">iesniegtajām </w:t>
      </w:r>
      <w:r w:rsidR="00633433" w:rsidRPr="00750947">
        <w:rPr>
          <w:lang w:val="lv-LV"/>
        </w:rPr>
        <w:t xml:space="preserve">sūdzībām, </w:t>
      </w:r>
      <w:r w:rsidR="00633433">
        <w:rPr>
          <w:lang w:val="lv-LV"/>
        </w:rPr>
        <w:t>jo</w:t>
      </w:r>
      <w:r w:rsidR="00633433" w:rsidRPr="00750947">
        <w:rPr>
          <w:lang w:val="lv-LV"/>
        </w:rPr>
        <w:t xml:space="preserve"> lielākā daļa sūdzību tiek noraidītas</w:t>
      </w:r>
      <w:r w:rsidR="00D075AD">
        <w:rPr>
          <w:lang w:val="lv-LV"/>
        </w:rPr>
        <w:t xml:space="preserve"> procesuālu apsvērumu dēļ</w:t>
      </w:r>
      <w:r w:rsidR="00633433" w:rsidRPr="00750947">
        <w:rPr>
          <w:lang w:val="lv-LV"/>
        </w:rPr>
        <w:t xml:space="preserve">, valdības </w:t>
      </w:r>
      <w:r w:rsidR="00D075AD">
        <w:rPr>
          <w:lang w:val="lv-LV"/>
        </w:rPr>
        <w:t>paskaidrojumus</w:t>
      </w:r>
      <w:r w:rsidR="00633433" w:rsidRPr="00750947">
        <w:rPr>
          <w:lang w:val="lv-LV"/>
        </w:rPr>
        <w:t xml:space="preserve"> </w:t>
      </w:r>
      <w:r w:rsidR="00D075AD">
        <w:rPr>
          <w:lang w:val="lv-LV"/>
        </w:rPr>
        <w:t xml:space="preserve">nemaz </w:t>
      </w:r>
      <w:r w:rsidR="00633433" w:rsidRPr="00750947">
        <w:rPr>
          <w:lang w:val="lv-LV"/>
        </w:rPr>
        <w:t>nelūdzot.</w:t>
      </w:r>
    </w:p>
    <w:p w:rsidR="003E7CEC" w:rsidRDefault="003E7CEC" w:rsidP="003E7CEC">
      <w:pPr>
        <w:pStyle w:val="ListParagraph"/>
        <w:rPr>
          <w:lang w:val="lv-LV"/>
        </w:rPr>
      </w:pPr>
    </w:p>
    <w:p w:rsidR="003736A5" w:rsidRPr="00750947" w:rsidRDefault="00837C01" w:rsidP="00750947">
      <w:pPr>
        <w:numPr>
          <w:ilvl w:val="0"/>
          <w:numId w:val="1"/>
        </w:numPr>
        <w:jc w:val="both"/>
        <w:rPr>
          <w:lang w:val="lv-LV"/>
        </w:rPr>
      </w:pPr>
      <w:r>
        <w:rPr>
          <w:lang w:val="lv-LV"/>
        </w:rPr>
        <w:t>S</w:t>
      </w:r>
      <w:r w:rsidR="00A77ACB" w:rsidRPr="00F6205C">
        <w:rPr>
          <w:lang w:val="lv-LV"/>
        </w:rPr>
        <w:t xml:space="preserve">alīdzinot ar iepriekšējo gadu, </w:t>
      </w:r>
      <w:r w:rsidR="0071493E" w:rsidRPr="00F6205C">
        <w:rPr>
          <w:lang w:val="lv-LV"/>
        </w:rPr>
        <w:t xml:space="preserve">ir </w:t>
      </w:r>
      <w:r w:rsidR="0071493E">
        <w:rPr>
          <w:lang w:val="lv-LV"/>
        </w:rPr>
        <w:t>samazinājies</w:t>
      </w:r>
      <w:r w:rsidR="0071493E" w:rsidRPr="00F6205C">
        <w:rPr>
          <w:lang w:val="lv-LV"/>
        </w:rPr>
        <w:t xml:space="preserve"> </w:t>
      </w:r>
      <w:r w:rsidR="00A77ACB" w:rsidRPr="00F6205C">
        <w:rPr>
          <w:lang w:val="lv-LV"/>
        </w:rPr>
        <w:t>201</w:t>
      </w:r>
      <w:r w:rsidR="00A77ACB">
        <w:rPr>
          <w:lang w:val="lv-LV"/>
        </w:rPr>
        <w:t>5</w:t>
      </w:r>
      <w:r w:rsidR="00A77ACB" w:rsidRPr="00F6205C">
        <w:rPr>
          <w:lang w:val="lv-LV"/>
        </w:rPr>
        <w:t>.gadā Latvijas valdībai atsūtīto jauno lietu skaits.</w:t>
      </w:r>
      <w:r w:rsidR="00A77ACB" w:rsidRPr="0045474C">
        <w:rPr>
          <w:lang w:val="lv-LV"/>
        </w:rPr>
        <w:t xml:space="preserve"> </w:t>
      </w:r>
      <w:r w:rsidR="00750947">
        <w:rPr>
          <w:lang w:val="lv-LV"/>
        </w:rPr>
        <w:t xml:space="preserve">Tomēr šāds jauno lietu skaita samazinājums ir likumsakarīgs. </w:t>
      </w:r>
      <w:r w:rsidR="002D493A">
        <w:rPr>
          <w:lang w:val="lv-LV"/>
        </w:rPr>
        <w:t xml:space="preserve">Pirmkārt, lielu ietekmi uz </w:t>
      </w:r>
      <w:r w:rsidR="00750947">
        <w:rPr>
          <w:lang w:val="lv-LV"/>
        </w:rPr>
        <w:t>sūdzību</w:t>
      </w:r>
      <w:r w:rsidR="002D493A">
        <w:rPr>
          <w:lang w:val="lv-LV"/>
        </w:rPr>
        <w:t xml:space="preserve"> p</w:t>
      </w:r>
      <w:r>
        <w:rPr>
          <w:lang w:val="lv-LV"/>
        </w:rPr>
        <w:t>l</w:t>
      </w:r>
      <w:r w:rsidR="002D493A">
        <w:rPr>
          <w:lang w:val="lv-LV"/>
        </w:rPr>
        <w:t>ūsmu Tiesā, tai skaitā Latvijas lietā</w:t>
      </w:r>
      <w:r w:rsidR="00750947">
        <w:rPr>
          <w:lang w:val="lv-LV"/>
        </w:rPr>
        <w:t>s</w:t>
      </w:r>
      <w:r w:rsidR="00801610">
        <w:rPr>
          <w:lang w:val="lv-LV"/>
        </w:rPr>
        <w:t>,</w:t>
      </w:r>
      <w:r w:rsidR="002D493A">
        <w:rPr>
          <w:lang w:val="lv-LV"/>
        </w:rPr>
        <w:t xml:space="preserve"> ir atstājis jaunais </w:t>
      </w:r>
      <w:r w:rsidR="002D493A" w:rsidRPr="00577676">
        <w:rPr>
          <w:lang w:val="lv-LV"/>
        </w:rPr>
        <w:t>Tiesas Reglamenta 47.p</w:t>
      </w:r>
      <w:r w:rsidR="002D493A">
        <w:rPr>
          <w:lang w:val="lv-LV"/>
        </w:rPr>
        <w:t>unkts, kas nosaka daudz stingrāk</w:t>
      </w:r>
      <w:r w:rsidR="001261A2">
        <w:rPr>
          <w:lang w:val="lv-LV"/>
        </w:rPr>
        <w:t>a</w:t>
      </w:r>
      <w:r w:rsidR="002D493A">
        <w:rPr>
          <w:lang w:val="lv-LV"/>
        </w:rPr>
        <w:t xml:space="preserve">s </w:t>
      </w:r>
      <w:r w:rsidR="001261A2">
        <w:rPr>
          <w:lang w:val="lv-LV"/>
        </w:rPr>
        <w:t>prasības</w:t>
      </w:r>
      <w:r w:rsidR="002D493A">
        <w:rPr>
          <w:lang w:val="lv-LV"/>
        </w:rPr>
        <w:t xml:space="preserve"> iesnieguma iesniegšanai Tiesā.</w:t>
      </w:r>
      <w:r w:rsidR="00750947">
        <w:rPr>
          <w:lang w:val="lv-LV"/>
        </w:rPr>
        <w:t xml:space="preserve"> Otrkārt, lietu </w:t>
      </w:r>
      <w:r w:rsidR="00BC76A7">
        <w:rPr>
          <w:lang w:val="lv-LV"/>
        </w:rPr>
        <w:t>apriti</w:t>
      </w:r>
      <w:r w:rsidR="00750947">
        <w:rPr>
          <w:lang w:val="lv-LV"/>
        </w:rPr>
        <w:t xml:space="preserve"> Tiesā 2015.gadā ietekmēja no Latvijas ievēlēto tiesnešu maiņa, proti, 201</w:t>
      </w:r>
      <w:r w:rsidR="00755B6C">
        <w:rPr>
          <w:lang w:val="lv-LV"/>
        </w:rPr>
        <w:t>4</w:t>
      </w:r>
      <w:r w:rsidR="00750947">
        <w:rPr>
          <w:lang w:val="lv-LV"/>
        </w:rPr>
        <w:t xml:space="preserve">.gada </w:t>
      </w:r>
      <w:r w:rsidR="00755B6C">
        <w:rPr>
          <w:lang w:val="lv-LV"/>
        </w:rPr>
        <w:t>3</w:t>
      </w:r>
      <w:r w:rsidR="00750947">
        <w:rPr>
          <w:lang w:val="lv-LV"/>
        </w:rPr>
        <w:t>1.</w:t>
      </w:r>
      <w:r w:rsidR="00755B6C">
        <w:rPr>
          <w:lang w:val="lv-LV"/>
        </w:rPr>
        <w:t>decembrī</w:t>
      </w:r>
      <w:r w:rsidR="00750947">
        <w:rPr>
          <w:lang w:val="lv-LV"/>
        </w:rPr>
        <w:t xml:space="preserve"> tiesneses darbu Tiesā </w:t>
      </w:r>
      <w:r w:rsidR="00125E47">
        <w:rPr>
          <w:lang w:val="lv-LV"/>
        </w:rPr>
        <w:t>beidza</w:t>
      </w:r>
      <w:r w:rsidR="00755B6C">
        <w:rPr>
          <w:lang w:val="lv-LV"/>
        </w:rPr>
        <w:t xml:space="preserve"> I.</w:t>
      </w:r>
      <w:r w:rsidR="00750947">
        <w:rPr>
          <w:lang w:val="lv-LV"/>
        </w:rPr>
        <w:t>Ziemele, savukārt jaun</w:t>
      </w:r>
      <w:r w:rsidR="00755B6C">
        <w:rPr>
          <w:lang w:val="lv-LV"/>
        </w:rPr>
        <w:t>ievēlētais</w:t>
      </w:r>
      <w:r w:rsidR="00750947">
        <w:rPr>
          <w:lang w:val="lv-LV"/>
        </w:rPr>
        <w:t xml:space="preserve"> tiesnesis M.Mits </w:t>
      </w:r>
      <w:r w:rsidR="00755B6C">
        <w:rPr>
          <w:lang w:val="lv-LV"/>
        </w:rPr>
        <w:t>uzsāka darbu Tiesā pēc zvēresta n</w:t>
      </w:r>
      <w:r w:rsidR="00AD776D">
        <w:rPr>
          <w:lang w:val="lv-LV"/>
        </w:rPr>
        <w:t xml:space="preserve">odošanas 2015.gada 3.septembrī. </w:t>
      </w:r>
      <w:r w:rsidR="00750947">
        <w:rPr>
          <w:lang w:val="lv-LV"/>
        </w:rPr>
        <w:t xml:space="preserve">Visbeidzot, valdības komentāru sniegšanai </w:t>
      </w:r>
      <w:r w:rsidR="00755B6C">
        <w:rPr>
          <w:lang w:val="lv-LV"/>
        </w:rPr>
        <w:t xml:space="preserve">nosūtīto lietu skaita samazinājumu </w:t>
      </w:r>
      <w:r w:rsidR="00801610">
        <w:rPr>
          <w:lang w:val="lv-LV"/>
        </w:rPr>
        <w:t xml:space="preserve">rada arī </w:t>
      </w:r>
      <w:r w:rsidR="00755B6C">
        <w:rPr>
          <w:lang w:val="lv-LV"/>
        </w:rPr>
        <w:t xml:space="preserve">efektīvu tiesību aizsardzības </w:t>
      </w:r>
      <w:r w:rsidR="007661EC">
        <w:rPr>
          <w:lang w:val="lv-LV"/>
        </w:rPr>
        <w:t>mehānismu</w:t>
      </w:r>
      <w:r w:rsidR="00755B6C">
        <w:rPr>
          <w:lang w:val="lv-LV"/>
        </w:rPr>
        <w:t xml:space="preserve"> nodrošināšana nacionālajā līmen</w:t>
      </w:r>
      <w:r>
        <w:rPr>
          <w:lang w:val="lv-LV"/>
        </w:rPr>
        <w:t xml:space="preserve">ī. </w:t>
      </w:r>
      <w:r w:rsidR="00E93211">
        <w:rPr>
          <w:lang w:val="lv-LV"/>
        </w:rPr>
        <w:t xml:space="preserve">Piemēram, pateicoties administratīvo tiesu darbam, </w:t>
      </w:r>
      <w:r w:rsidR="00AD776D">
        <w:rPr>
          <w:lang w:val="lv-LV"/>
        </w:rPr>
        <w:t>ir ievērojami samazinājies ieslodzīto personu sūdzību skaits</w:t>
      </w:r>
      <w:r w:rsidR="00E93211">
        <w:rPr>
          <w:lang w:val="lv-LV"/>
        </w:rPr>
        <w:t xml:space="preserve"> </w:t>
      </w:r>
      <w:r w:rsidR="00AD776D">
        <w:rPr>
          <w:lang w:val="lv-LV"/>
        </w:rPr>
        <w:t>saistī</w:t>
      </w:r>
      <w:r w:rsidR="00E93211">
        <w:rPr>
          <w:lang w:val="lv-LV"/>
        </w:rPr>
        <w:t>bā</w:t>
      </w:r>
      <w:r w:rsidR="00AD776D">
        <w:rPr>
          <w:lang w:val="lv-LV"/>
        </w:rPr>
        <w:t xml:space="preserve"> ar dažādiem ieslodzījuma aspektiem, kas vēl pāris gadus atpakaļ veidoja salīdzinoši lielu </w:t>
      </w:r>
      <w:r w:rsidR="00E93211">
        <w:rPr>
          <w:lang w:val="lv-LV"/>
        </w:rPr>
        <w:t xml:space="preserve">sūdzību </w:t>
      </w:r>
      <w:r w:rsidR="00AD776D">
        <w:rPr>
          <w:lang w:val="lv-LV"/>
        </w:rPr>
        <w:t xml:space="preserve">proporciju. </w:t>
      </w:r>
    </w:p>
    <w:p w:rsidR="00A77ACB" w:rsidRPr="0045474C" w:rsidRDefault="00A77ACB" w:rsidP="00EE0245">
      <w:pPr>
        <w:ind w:left="420"/>
        <w:jc w:val="both"/>
        <w:rPr>
          <w:lang w:val="lv-LV"/>
        </w:rPr>
      </w:pPr>
    </w:p>
    <w:p w:rsidR="00BA41E8" w:rsidRPr="00577676" w:rsidRDefault="00801610" w:rsidP="00EB4A8A">
      <w:pPr>
        <w:numPr>
          <w:ilvl w:val="0"/>
          <w:numId w:val="1"/>
        </w:numPr>
        <w:ind w:left="426"/>
        <w:jc w:val="both"/>
        <w:rPr>
          <w:lang w:val="lv-LV"/>
        </w:rPr>
      </w:pPr>
      <w:r>
        <w:rPr>
          <w:lang w:val="lv-LV"/>
        </w:rPr>
        <w:t>S</w:t>
      </w:r>
      <w:r w:rsidR="00DE2512" w:rsidRPr="0045474C">
        <w:rPr>
          <w:lang w:val="lv-LV"/>
        </w:rPr>
        <w:t>askaņā ar Tiesas apkopot</w:t>
      </w:r>
      <w:r w:rsidR="00B53858">
        <w:rPr>
          <w:lang w:val="lv-LV"/>
        </w:rPr>
        <w:t>aj</w:t>
      </w:r>
      <w:r w:rsidR="00DE2512" w:rsidRPr="0045474C">
        <w:rPr>
          <w:lang w:val="lv-LV"/>
        </w:rPr>
        <w:t>iem statistikas datiem</w:t>
      </w:r>
      <w:r w:rsidR="00DE2512" w:rsidRPr="00F6205C">
        <w:rPr>
          <w:rStyle w:val="FootnoteReference"/>
          <w:lang w:val="lv-LV"/>
        </w:rPr>
        <w:footnoteReference w:id="7"/>
      </w:r>
      <w:r w:rsidR="00DE2512" w:rsidRPr="00F6205C">
        <w:rPr>
          <w:lang w:val="lv-LV"/>
        </w:rPr>
        <w:t>, 201</w:t>
      </w:r>
      <w:r w:rsidR="00B53858">
        <w:rPr>
          <w:lang w:val="lv-LV"/>
        </w:rPr>
        <w:t>5</w:t>
      </w:r>
      <w:r w:rsidR="00DE2512" w:rsidRPr="0045474C">
        <w:rPr>
          <w:lang w:val="lv-LV"/>
        </w:rPr>
        <w:t xml:space="preserve">.gadā Tiesa tālākai </w:t>
      </w:r>
      <w:r w:rsidR="00744AE4">
        <w:rPr>
          <w:lang w:val="lv-LV"/>
        </w:rPr>
        <w:t>virzībai</w:t>
      </w:r>
      <w:r w:rsidR="009B42F0">
        <w:rPr>
          <w:lang w:val="lv-LV"/>
        </w:rPr>
        <w:t xml:space="preserve">, proti, </w:t>
      </w:r>
      <w:r w:rsidR="00DE2512" w:rsidRPr="0045474C">
        <w:rPr>
          <w:lang w:val="lv-LV"/>
        </w:rPr>
        <w:t>izlemšanai</w:t>
      </w:r>
      <w:r w:rsidR="00744AE4">
        <w:rPr>
          <w:lang w:val="lv-LV"/>
        </w:rPr>
        <w:t xml:space="preserve"> </w:t>
      </w:r>
      <w:r w:rsidR="00744AE4" w:rsidRPr="00F023CA">
        <w:rPr>
          <w:lang w:val="lv-LV"/>
        </w:rPr>
        <w:t>vienam tiesnesim, trīs tiesnešu komitejai vai septiņu tiesnešu palātai</w:t>
      </w:r>
      <w:r w:rsidR="009B42F0">
        <w:rPr>
          <w:lang w:val="lv-LV"/>
        </w:rPr>
        <w:t>,</w:t>
      </w:r>
      <w:r w:rsidR="00DE2512" w:rsidRPr="0045474C">
        <w:rPr>
          <w:lang w:val="lv-LV"/>
        </w:rPr>
        <w:t xml:space="preserve"> nodeva </w:t>
      </w:r>
      <w:r w:rsidR="00D95F25" w:rsidRPr="00C1603A">
        <w:rPr>
          <w:lang w:val="lv-LV"/>
        </w:rPr>
        <w:t>2</w:t>
      </w:r>
      <w:r w:rsidR="001261A2">
        <w:rPr>
          <w:lang w:val="lv-LV"/>
        </w:rPr>
        <w:t>46</w:t>
      </w:r>
      <w:r w:rsidR="00DE2512" w:rsidRPr="00C1603A">
        <w:rPr>
          <w:lang w:val="lv-LV"/>
        </w:rPr>
        <w:t xml:space="preserve"> </w:t>
      </w:r>
      <w:r w:rsidR="00744AE4">
        <w:rPr>
          <w:lang w:val="lv-LV"/>
        </w:rPr>
        <w:t xml:space="preserve">jaunās </w:t>
      </w:r>
      <w:r w:rsidR="00BA41E8" w:rsidRPr="00C1603A">
        <w:rPr>
          <w:lang w:val="lv-LV"/>
        </w:rPr>
        <w:t>lietas</w:t>
      </w:r>
      <w:r w:rsidR="007153F7" w:rsidRPr="00C1603A">
        <w:rPr>
          <w:lang w:val="lv-LV"/>
        </w:rPr>
        <w:t xml:space="preserve"> </w:t>
      </w:r>
      <w:r w:rsidR="00BA41E8" w:rsidRPr="00E301B2">
        <w:rPr>
          <w:lang w:val="lv-LV"/>
        </w:rPr>
        <w:t xml:space="preserve">ar sūdzībām </w:t>
      </w:r>
      <w:r w:rsidR="00DE2512" w:rsidRPr="00E301B2">
        <w:rPr>
          <w:lang w:val="lv-LV"/>
        </w:rPr>
        <w:t xml:space="preserve">par iespējamiem Konvencijas vai tās protokolu pārkāpumiem </w:t>
      </w:r>
      <w:r w:rsidR="00DE2512" w:rsidRPr="00E301B2">
        <w:rPr>
          <w:lang w:val="lv-LV"/>
        </w:rPr>
        <w:lastRenderedPageBreak/>
        <w:t>Latvijā</w:t>
      </w:r>
      <w:r w:rsidR="00BA41E8" w:rsidRPr="00577676">
        <w:rPr>
          <w:lang w:val="lv-LV"/>
        </w:rPr>
        <w:t>.</w:t>
      </w:r>
      <w:r w:rsidR="00D95F25" w:rsidRPr="00577676">
        <w:rPr>
          <w:lang w:val="lv-LV"/>
        </w:rPr>
        <w:t xml:space="preserve"> </w:t>
      </w:r>
      <w:r w:rsidR="009B42F0">
        <w:rPr>
          <w:lang w:val="lv-LV"/>
        </w:rPr>
        <w:t>Savukārt n</w:t>
      </w:r>
      <w:r w:rsidR="00744AE4" w:rsidRPr="0045474C">
        <w:rPr>
          <w:lang w:val="lv-LV"/>
        </w:rPr>
        <w:t>o jau reģistrētajām lietām, tai skaitā iepriekšējos gados, 201</w:t>
      </w:r>
      <w:r w:rsidR="00744AE4">
        <w:rPr>
          <w:lang w:val="lv-LV"/>
        </w:rPr>
        <w:t>5</w:t>
      </w:r>
      <w:r w:rsidR="00744AE4" w:rsidRPr="0045474C">
        <w:rPr>
          <w:lang w:val="lv-LV"/>
        </w:rPr>
        <w:t>.gadā Tiesa noraidīja 4</w:t>
      </w:r>
      <w:r w:rsidR="00744AE4">
        <w:rPr>
          <w:lang w:val="lv-LV"/>
        </w:rPr>
        <w:t>06</w:t>
      </w:r>
      <w:r w:rsidR="00744AE4" w:rsidRPr="0045474C">
        <w:rPr>
          <w:lang w:val="lv-LV"/>
        </w:rPr>
        <w:t xml:space="preserve"> pieteikumus.</w:t>
      </w:r>
    </w:p>
    <w:p w:rsidR="00802DE1" w:rsidRPr="00D4021A" w:rsidRDefault="00802DE1" w:rsidP="00802DE1">
      <w:pPr>
        <w:jc w:val="both"/>
        <w:rPr>
          <w:highlight w:val="yellow"/>
          <w:lang w:val="lv-LV"/>
        </w:rPr>
      </w:pPr>
    </w:p>
    <w:p w:rsidR="00D26A11" w:rsidRPr="0045474C" w:rsidRDefault="00D26A11" w:rsidP="00D26A11">
      <w:pPr>
        <w:numPr>
          <w:ilvl w:val="0"/>
          <w:numId w:val="1"/>
        </w:numPr>
        <w:ind w:left="426"/>
        <w:jc w:val="both"/>
        <w:rPr>
          <w:lang w:val="lv-LV"/>
        </w:rPr>
      </w:pPr>
      <w:r w:rsidRPr="0067688C">
        <w:rPr>
          <w:lang w:val="lv-LV"/>
        </w:rPr>
        <w:t>201</w:t>
      </w:r>
      <w:r w:rsidR="001261A2">
        <w:rPr>
          <w:lang w:val="lv-LV"/>
        </w:rPr>
        <w:t>5</w:t>
      </w:r>
      <w:r w:rsidRPr="0067688C">
        <w:rPr>
          <w:lang w:val="lv-LV"/>
        </w:rPr>
        <w:t xml:space="preserve">.gada 31.decembrī Tiesā izskatīšanu gaidīja </w:t>
      </w:r>
      <w:r w:rsidR="00E93211">
        <w:rPr>
          <w:lang w:val="lv-LV"/>
        </w:rPr>
        <w:t xml:space="preserve">kopumā </w:t>
      </w:r>
      <w:r w:rsidR="00282DAE">
        <w:rPr>
          <w:lang w:val="lv-LV"/>
        </w:rPr>
        <w:t>159</w:t>
      </w:r>
      <w:r w:rsidRPr="0067688C">
        <w:rPr>
          <w:lang w:val="lv-LV"/>
        </w:rPr>
        <w:t xml:space="preserve"> lietas ar sūdzībām par Konvencijas vai tās protokolu </w:t>
      </w:r>
      <w:r w:rsidR="003913B8" w:rsidRPr="0067688C">
        <w:rPr>
          <w:lang w:val="lv-LV"/>
        </w:rPr>
        <w:t xml:space="preserve">iespējamiem </w:t>
      </w:r>
      <w:r w:rsidRPr="0067688C">
        <w:rPr>
          <w:lang w:val="lv-LV"/>
        </w:rPr>
        <w:t>pārkāpumiem Latvijā</w:t>
      </w:r>
      <w:r w:rsidR="00425071" w:rsidRPr="0067688C">
        <w:rPr>
          <w:lang w:val="lv-LV"/>
        </w:rPr>
        <w:t xml:space="preserve">, no kurām </w:t>
      </w:r>
      <w:r w:rsidR="00282DAE">
        <w:rPr>
          <w:lang w:val="lv-LV"/>
        </w:rPr>
        <w:t>28</w:t>
      </w:r>
      <w:r w:rsidR="00425071" w:rsidRPr="0067688C">
        <w:rPr>
          <w:lang w:val="lv-LV"/>
        </w:rPr>
        <w:t xml:space="preserve"> lietas jeb </w:t>
      </w:r>
      <w:r w:rsidR="00282DAE">
        <w:rPr>
          <w:lang w:val="lv-LV"/>
        </w:rPr>
        <w:t>17</w:t>
      </w:r>
      <w:r w:rsidR="00425071" w:rsidRPr="0067688C">
        <w:rPr>
          <w:lang w:val="lv-LV"/>
        </w:rPr>
        <w:t xml:space="preserve">% </w:t>
      </w:r>
      <w:r w:rsidR="00744AE4">
        <w:rPr>
          <w:lang w:val="lv-LV"/>
        </w:rPr>
        <w:t>bija</w:t>
      </w:r>
      <w:r w:rsidR="00425071" w:rsidRPr="0067688C">
        <w:rPr>
          <w:lang w:val="lv-LV"/>
        </w:rPr>
        <w:t xml:space="preserve"> nodotas izskatīšanai vienam tiesnesim; </w:t>
      </w:r>
      <w:r w:rsidR="00282DAE">
        <w:rPr>
          <w:lang w:val="lv-LV"/>
        </w:rPr>
        <w:t>63</w:t>
      </w:r>
      <w:r w:rsidR="00425071" w:rsidRPr="0067688C">
        <w:rPr>
          <w:lang w:val="lv-LV"/>
        </w:rPr>
        <w:t xml:space="preserve"> lietas jeb </w:t>
      </w:r>
      <w:r w:rsidR="00282DAE">
        <w:rPr>
          <w:lang w:val="lv-LV"/>
        </w:rPr>
        <w:t>4</w:t>
      </w:r>
      <w:r w:rsidR="00425071" w:rsidRPr="0067688C">
        <w:rPr>
          <w:lang w:val="lv-LV"/>
        </w:rPr>
        <w:t xml:space="preserve">0% </w:t>
      </w:r>
      <w:r w:rsidR="00802DE1" w:rsidRPr="0067688C">
        <w:rPr>
          <w:lang w:val="lv-LV"/>
        </w:rPr>
        <w:t xml:space="preserve">izskatīšanai </w:t>
      </w:r>
      <w:r w:rsidR="00425071" w:rsidRPr="0067688C">
        <w:rPr>
          <w:lang w:val="lv-LV"/>
        </w:rPr>
        <w:t>Tiesas palātai septiņu tiesnešu sastāvā vai trīs tiesnešu komitejai; 6</w:t>
      </w:r>
      <w:r w:rsidR="00282DAE">
        <w:rPr>
          <w:lang w:val="lv-LV"/>
        </w:rPr>
        <w:t>3</w:t>
      </w:r>
      <w:r w:rsidR="00425071" w:rsidRPr="0067688C">
        <w:rPr>
          <w:lang w:val="lv-LV"/>
        </w:rPr>
        <w:t xml:space="preserve"> lietas jeb </w:t>
      </w:r>
      <w:r w:rsidR="00282DAE">
        <w:rPr>
          <w:lang w:val="lv-LV"/>
        </w:rPr>
        <w:t>40</w:t>
      </w:r>
      <w:r w:rsidR="00425071" w:rsidRPr="0067688C">
        <w:rPr>
          <w:lang w:val="lv-LV"/>
        </w:rPr>
        <w:t xml:space="preserve">% </w:t>
      </w:r>
      <w:r w:rsidR="00282DAE">
        <w:rPr>
          <w:lang w:val="lv-LV"/>
        </w:rPr>
        <w:t>tikušas</w:t>
      </w:r>
      <w:r w:rsidR="00E93211">
        <w:rPr>
          <w:lang w:val="lv-LV"/>
        </w:rPr>
        <w:t xml:space="preserve"> nosūtītas valdības paskaidrojumu </w:t>
      </w:r>
      <w:r w:rsidR="00957BDB" w:rsidRPr="00577676">
        <w:rPr>
          <w:lang w:val="lv-LV"/>
        </w:rPr>
        <w:t xml:space="preserve">sniegšanai </w:t>
      </w:r>
      <w:r w:rsidR="00425071" w:rsidRPr="00577676">
        <w:rPr>
          <w:lang w:val="lv-LV"/>
        </w:rPr>
        <w:t xml:space="preserve">un </w:t>
      </w:r>
      <w:r w:rsidR="00282DAE">
        <w:rPr>
          <w:lang w:val="lv-LV"/>
        </w:rPr>
        <w:t>5</w:t>
      </w:r>
      <w:r w:rsidR="00425071" w:rsidRPr="00577676">
        <w:rPr>
          <w:lang w:val="lv-LV"/>
        </w:rPr>
        <w:t xml:space="preserve"> lietas jeb 3% </w:t>
      </w:r>
      <w:r w:rsidR="00744AE4">
        <w:rPr>
          <w:lang w:val="lv-LV"/>
        </w:rPr>
        <w:t>tika</w:t>
      </w:r>
      <w:r w:rsidR="00577676">
        <w:rPr>
          <w:lang w:val="lv-LV"/>
        </w:rPr>
        <w:t xml:space="preserve"> </w:t>
      </w:r>
      <w:r w:rsidR="00425071" w:rsidRPr="00577676">
        <w:rPr>
          <w:lang w:val="lv-LV"/>
        </w:rPr>
        <w:t>atzītas par pieņemamām izskatīšanai pēc būtības</w:t>
      </w:r>
      <w:r w:rsidRPr="00D4021A">
        <w:rPr>
          <w:lang w:val="lv-LV"/>
        </w:rPr>
        <w:t>.</w:t>
      </w:r>
      <w:r w:rsidR="00802DE1" w:rsidRPr="00D4021A">
        <w:rPr>
          <w:lang w:val="lv-LV"/>
        </w:rPr>
        <w:t xml:space="preserve"> </w:t>
      </w:r>
      <w:r w:rsidR="003913B8">
        <w:rPr>
          <w:lang w:val="lv-LV"/>
        </w:rPr>
        <w:t xml:space="preserve"> </w:t>
      </w:r>
    </w:p>
    <w:p w:rsidR="00D26A11" w:rsidRPr="00C1603A" w:rsidRDefault="00D26A11" w:rsidP="00D26A11">
      <w:pPr>
        <w:jc w:val="both"/>
        <w:rPr>
          <w:highlight w:val="yellow"/>
          <w:lang w:val="lv-LV"/>
        </w:rPr>
      </w:pPr>
    </w:p>
    <w:p w:rsidR="00196608" w:rsidRPr="00577676" w:rsidRDefault="00BA41E8" w:rsidP="00EB4A8A">
      <w:pPr>
        <w:numPr>
          <w:ilvl w:val="0"/>
          <w:numId w:val="1"/>
        </w:numPr>
        <w:ind w:left="426"/>
        <w:jc w:val="both"/>
        <w:rPr>
          <w:lang w:val="lv-LV"/>
        </w:rPr>
      </w:pPr>
      <w:r w:rsidRPr="00E301B2">
        <w:rPr>
          <w:lang w:val="lv-LV"/>
        </w:rPr>
        <w:t xml:space="preserve">Tiesā reģistrēto un valdībai nosūtīto </w:t>
      </w:r>
      <w:r w:rsidR="003C5012">
        <w:rPr>
          <w:lang w:val="lv-LV"/>
        </w:rPr>
        <w:t>iesniegumu</w:t>
      </w:r>
      <w:r w:rsidRPr="00E301B2">
        <w:rPr>
          <w:lang w:val="lv-LV"/>
        </w:rPr>
        <w:t xml:space="preserve"> skaita salīdzinājums ir attēlots </w:t>
      </w:r>
      <w:r w:rsidR="00CD3126" w:rsidRPr="00E301B2">
        <w:rPr>
          <w:lang w:val="lv-LV"/>
        </w:rPr>
        <w:t>Tabul</w:t>
      </w:r>
      <w:r w:rsidRPr="00577676">
        <w:rPr>
          <w:lang w:val="lv-LV"/>
        </w:rPr>
        <w:t>ā</w:t>
      </w:r>
      <w:r w:rsidR="00CD3126" w:rsidRPr="00577676">
        <w:rPr>
          <w:lang w:val="lv-LV"/>
        </w:rPr>
        <w:t xml:space="preserve"> Nr.</w:t>
      </w:r>
      <w:r w:rsidRPr="00577676">
        <w:rPr>
          <w:lang w:val="lv-LV"/>
        </w:rPr>
        <w:t xml:space="preserve"> 1</w:t>
      </w:r>
      <w:r w:rsidR="00DE2512" w:rsidRPr="00577676">
        <w:rPr>
          <w:lang w:val="lv-LV"/>
        </w:rPr>
        <w:t xml:space="preserve">. </w:t>
      </w:r>
    </w:p>
    <w:p w:rsidR="004B40AA" w:rsidRDefault="004B40AA" w:rsidP="00EE0245">
      <w:pPr>
        <w:ind w:left="426"/>
        <w:jc w:val="right"/>
        <w:rPr>
          <w:lang w:val="lv-LV"/>
        </w:rPr>
      </w:pPr>
    </w:p>
    <w:p w:rsidR="004E5D25" w:rsidRDefault="00C63D77" w:rsidP="00EE0245">
      <w:pPr>
        <w:ind w:left="426"/>
        <w:jc w:val="right"/>
        <w:rPr>
          <w:lang w:val="lv-LV"/>
        </w:rPr>
      </w:pPr>
      <w:r w:rsidRPr="0067688C">
        <w:rPr>
          <w:lang w:val="lv-LV"/>
        </w:rPr>
        <w:t>Tabula</w:t>
      </w:r>
      <w:r w:rsidR="008C755A" w:rsidRPr="0067688C">
        <w:rPr>
          <w:lang w:val="lv-LV"/>
        </w:rPr>
        <w:t xml:space="preserve"> </w:t>
      </w:r>
      <w:r w:rsidR="00810BC1" w:rsidRPr="0067688C">
        <w:rPr>
          <w:lang w:val="lv-LV"/>
        </w:rPr>
        <w:t>Nr.</w:t>
      </w:r>
      <w:r w:rsidR="00144ECA" w:rsidRPr="0067688C">
        <w:rPr>
          <w:lang w:val="lv-LV"/>
        </w:rPr>
        <w:t xml:space="preserve"> 1</w:t>
      </w:r>
    </w:p>
    <w:p w:rsidR="0085736D" w:rsidRDefault="0085736D" w:rsidP="00EE0245">
      <w:pPr>
        <w:ind w:left="426"/>
        <w:jc w:val="right"/>
        <w:rPr>
          <w:lang w:val="lv-LV"/>
        </w:rPr>
      </w:pPr>
    </w:p>
    <w:p w:rsidR="008B5C48" w:rsidRDefault="008B5C48" w:rsidP="00EE0245">
      <w:pPr>
        <w:ind w:left="426"/>
        <w:jc w:val="right"/>
        <w:rPr>
          <w:lang w:val="lv-LV"/>
        </w:rPr>
      </w:pPr>
      <w:r>
        <w:rPr>
          <w:noProof/>
          <w:lang w:val="lv-LV" w:eastAsia="lv-LV"/>
        </w:rPr>
        <w:drawing>
          <wp:inline distT="0" distB="0" distL="0" distR="0" wp14:anchorId="2D196A58" wp14:editId="431188F6">
            <wp:extent cx="4572000" cy="35528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5C48" w:rsidRDefault="008B5C48" w:rsidP="00EE0245">
      <w:pPr>
        <w:ind w:left="426"/>
        <w:jc w:val="right"/>
        <w:rPr>
          <w:lang w:val="lv-LV"/>
        </w:rPr>
      </w:pPr>
    </w:p>
    <w:p w:rsidR="008B5C48" w:rsidRPr="0067688C" w:rsidRDefault="008B5C48" w:rsidP="00EE0245">
      <w:pPr>
        <w:ind w:left="426"/>
        <w:jc w:val="right"/>
        <w:rPr>
          <w:lang w:val="lv-LV"/>
        </w:rPr>
      </w:pPr>
    </w:p>
    <w:p w:rsidR="00EE5A07" w:rsidRDefault="004819C0" w:rsidP="00D26A11">
      <w:pPr>
        <w:numPr>
          <w:ilvl w:val="0"/>
          <w:numId w:val="1"/>
        </w:numPr>
        <w:jc w:val="both"/>
        <w:rPr>
          <w:lang w:val="lv-LV"/>
        </w:rPr>
      </w:pPr>
      <w:r>
        <w:rPr>
          <w:lang w:val="lv-LV"/>
        </w:rPr>
        <w:t xml:space="preserve">Atšķirībā no iepriekšējiem gadiem, </w:t>
      </w:r>
      <w:r w:rsidR="00D7632B" w:rsidRPr="00C1603A">
        <w:rPr>
          <w:lang w:val="lv-LV"/>
        </w:rPr>
        <w:t>201</w:t>
      </w:r>
      <w:r w:rsidR="00E97366">
        <w:rPr>
          <w:lang w:val="lv-LV"/>
        </w:rPr>
        <w:t>5</w:t>
      </w:r>
      <w:r w:rsidR="00D7632B" w:rsidRPr="00C1603A">
        <w:rPr>
          <w:lang w:val="lv-LV"/>
        </w:rPr>
        <w:t xml:space="preserve">.gadā no Tiesas </w:t>
      </w:r>
      <w:r w:rsidR="007153F7" w:rsidRPr="00C1603A">
        <w:rPr>
          <w:lang w:val="lv-LV"/>
        </w:rPr>
        <w:t xml:space="preserve">saņemtajās </w:t>
      </w:r>
      <w:r>
        <w:rPr>
          <w:lang w:val="lv-LV"/>
        </w:rPr>
        <w:t xml:space="preserve">jaunajās </w:t>
      </w:r>
      <w:r w:rsidR="00DA0285" w:rsidRPr="00C1603A">
        <w:rPr>
          <w:lang w:val="lv-LV"/>
        </w:rPr>
        <w:t>lietās vis</w:t>
      </w:r>
      <w:r w:rsidR="00EE5A07" w:rsidRPr="00C1603A">
        <w:rPr>
          <w:lang w:val="lv-LV"/>
        </w:rPr>
        <w:t>lielāko īpatsvaru sastād</w:t>
      </w:r>
      <w:r w:rsidR="00567105" w:rsidRPr="00E301B2">
        <w:rPr>
          <w:lang w:val="lv-LV"/>
        </w:rPr>
        <w:t>īja</w:t>
      </w:r>
      <w:r w:rsidR="00EE5A07" w:rsidRPr="00577676">
        <w:rPr>
          <w:lang w:val="lv-LV"/>
        </w:rPr>
        <w:t xml:space="preserve"> sūdzības </w:t>
      </w:r>
      <w:r>
        <w:rPr>
          <w:lang w:val="lv-LV"/>
        </w:rPr>
        <w:t>par iespējamu nepamatotu iejaukšanos personas privātajā un ģi</w:t>
      </w:r>
      <w:r w:rsidR="006131B4">
        <w:rPr>
          <w:lang w:val="lv-LV"/>
        </w:rPr>
        <w:t>menes</w:t>
      </w:r>
      <w:r w:rsidR="006131B4" w:rsidRPr="006131B4">
        <w:rPr>
          <w:lang w:val="lv-LV"/>
        </w:rPr>
        <w:t xml:space="preserve"> </w:t>
      </w:r>
      <w:r w:rsidR="006131B4">
        <w:rPr>
          <w:lang w:val="lv-LV"/>
        </w:rPr>
        <w:t>dzīvē</w:t>
      </w:r>
      <w:r w:rsidR="006131B4" w:rsidRPr="006131B4">
        <w:rPr>
          <w:kern w:val="28"/>
          <w:lang w:val="lv-LV"/>
        </w:rPr>
        <w:t xml:space="preserve"> </w:t>
      </w:r>
      <w:r w:rsidR="006131B4">
        <w:rPr>
          <w:kern w:val="28"/>
          <w:lang w:val="lv-LV"/>
        </w:rPr>
        <w:t>(</w:t>
      </w:r>
      <w:r w:rsidR="006131B4" w:rsidRPr="00577676">
        <w:rPr>
          <w:kern w:val="28"/>
          <w:lang w:val="lv-LV"/>
        </w:rPr>
        <w:t>Konvencijas 8.pant</w:t>
      </w:r>
      <w:r w:rsidR="006131B4">
        <w:rPr>
          <w:kern w:val="28"/>
          <w:lang w:val="lv-LV"/>
        </w:rPr>
        <w:t>s)</w:t>
      </w:r>
      <w:r w:rsidR="006131B4">
        <w:rPr>
          <w:lang w:val="lv-LV"/>
        </w:rPr>
        <w:t>, turklāt visdažādāk</w:t>
      </w:r>
      <w:r w:rsidR="00000E02">
        <w:rPr>
          <w:lang w:val="lv-LV"/>
        </w:rPr>
        <w:t>ajos</w:t>
      </w:r>
      <w:r w:rsidR="006131B4">
        <w:rPr>
          <w:lang w:val="lv-LV"/>
        </w:rPr>
        <w:t xml:space="preserve"> aspekt</w:t>
      </w:r>
      <w:r w:rsidR="00000E02">
        <w:rPr>
          <w:lang w:val="lv-LV"/>
        </w:rPr>
        <w:t>os</w:t>
      </w:r>
      <w:r w:rsidR="00801610">
        <w:rPr>
          <w:kern w:val="28"/>
          <w:lang w:val="lv-LV"/>
        </w:rPr>
        <w:t>, piemēram,</w:t>
      </w:r>
      <w:r w:rsidR="00056C7D">
        <w:rPr>
          <w:kern w:val="28"/>
          <w:lang w:val="lv-LV"/>
        </w:rPr>
        <w:t xml:space="preserve"> </w:t>
      </w:r>
      <w:r w:rsidR="006131B4">
        <w:rPr>
          <w:lang w:val="lv-LV"/>
        </w:rPr>
        <w:t>saistībā ar</w:t>
      </w:r>
      <w:r w:rsidR="00056C7D">
        <w:rPr>
          <w:lang w:val="lv-LV"/>
        </w:rPr>
        <w:t xml:space="preserve"> </w:t>
      </w:r>
      <w:r w:rsidR="006131B4" w:rsidRPr="00577676">
        <w:rPr>
          <w:kern w:val="28"/>
          <w:lang w:val="lv-LV"/>
        </w:rPr>
        <w:t xml:space="preserve">tiesībsargājošo iestāžu </w:t>
      </w:r>
      <w:r w:rsidR="00FE7FA4">
        <w:rPr>
          <w:kern w:val="28"/>
          <w:lang w:val="lv-LV"/>
        </w:rPr>
        <w:t>rīcību</w:t>
      </w:r>
      <w:r w:rsidR="006131B4" w:rsidRPr="00577676">
        <w:rPr>
          <w:kern w:val="28"/>
          <w:lang w:val="lv-LV"/>
        </w:rPr>
        <w:t xml:space="preserve"> </w:t>
      </w:r>
      <w:r w:rsidR="006131B4">
        <w:rPr>
          <w:kern w:val="28"/>
          <w:lang w:val="lv-LV"/>
        </w:rPr>
        <w:t>kratīšanas laikā</w:t>
      </w:r>
      <w:r w:rsidR="007A6430">
        <w:rPr>
          <w:kern w:val="28"/>
          <w:lang w:val="lv-LV"/>
        </w:rPr>
        <w:t xml:space="preserve">, publikācijām masu medijos, </w:t>
      </w:r>
      <w:r w:rsidR="00FE7FA4">
        <w:rPr>
          <w:kern w:val="28"/>
          <w:lang w:val="lv-LV"/>
        </w:rPr>
        <w:t>piespiedu ārstēšanu</w:t>
      </w:r>
      <w:r w:rsidR="00000E02">
        <w:rPr>
          <w:kern w:val="28"/>
          <w:lang w:val="lv-LV"/>
        </w:rPr>
        <w:t>, kā arī</w:t>
      </w:r>
      <w:r w:rsidR="00FE7FA4">
        <w:rPr>
          <w:kern w:val="28"/>
          <w:lang w:val="lv-LV"/>
        </w:rPr>
        <w:t xml:space="preserve"> </w:t>
      </w:r>
      <w:r w:rsidR="007A6430">
        <w:rPr>
          <w:kern w:val="28"/>
          <w:lang w:val="lv-LV"/>
        </w:rPr>
        <w:t xml:space="preserve">ieslodzījuma </w:t>
      </w:r>
      <w:r w:rsidR="00056C7D">
        <w:rPr>
          <w:kern w:val="28"/>
          <w:lang w:val="lv-LV"/>
        </w:rPr>
        <w:t>kontekstā.</w:t>
      </w:r>
      <w:r w:rsidR="00056C7D" w:rsidRPr="00C1603A">
        <w:rPr>
          <w:lang w:val="lv-LV"/>
        </w:rPr>
        <w:t xml:space="preserve"> Tāpat</w:t>
      </w:r>
      <w:r w:rsidRPr="00C1603A">
        <w:rPr>
          <w:lang w:val="lv-LV"/>
        </w:rPr>
        <w:t xml:space="preserve"> kā iepriekšējos gados, </w:t>
      </w:r>
      <w:r w:rsidR="00000E02">
        <w:rPr>
          <w:lang w:val="lv-LV"/>
        </w:rPr>
        <w:t>lielu proporciju sastāda sūdzīb</w:t>
      </w:r>
      <w:r w:rsidR="00A26A53">
        <w:rPr>
          <w:lang w:val="lv-LV"/>
        </w:rPr>
        <w:t>as</w:t>
      </w:r>
      <w:r w:rsidR="00000E02" w:rsidRPr="00577676">
        <w:rPr>
          <w:lang w:val="lv-LV"/>
        </w:rPr>
        <w:t xml:space="preserve"> </w:t>
      </w:r>
      <w:r w:rsidR="00EE5A07" w:rsidRPr="00577676">
        <w:rPr>
          <w:lang w:val="lv-LV"/>
        </w:rPr>
        <w:t>par t</w:t>
      </w:r>
      <w:r w:rsidR="00AF27E5">
        <w:rPr>
          <w:lang w:val="lv-LV"/>
        </w:rPr>
        <w:t>o, ka tikušas liegtas t</w:t>
      </w:r>
      <w:r w:rsidR="00EE5A07" w:rsidRPr="00577676">
        <w:rPr>
          <w:lang w:val="lv-LV"/>
        </w:rPr>
        <w:t>iesīb</w:t>
      </w:r>
      <w:r w:rsidR="00AF27E5">
        <w:rPr>
          <w:lang w:val="lv-LV"/>
        </w:rPr>
        <w:t>as</w:t>
      </w:r>
      <w:r w:rsidR="00EE5A07" w:rsidRPr="00577676">
        <w:rPr>
          <w:lang w:val="lv-LV"/>
        </w:rPr>
        <w:t xml:space="preserve"> uz taisnīgu ti</w:t>
      </w:r>
      <w:r w:rsidR="00D7632B" w:rsidRPr="00577676">
        <w:rPr>
          <w:lang w:val="lv-LV"/>
        </w:rPr>
        <w:t xml:space="preserve">esu </w:t>
      </w:r>
      <w:r w:rsidR="000A291D" w:rsidRPr="00577676">
        <w:rPr>
          <w:lang w:val="lv-LV"/>
        </w:rPr>
        <w:t>(Konvencijas 6.pants)</w:t>
      </w:r>
      <w:r w:rsidR="003B2EF4" w:rsidRPr="0067688C">
        <w:rPr>
          <w:lang w:val="lv-LV"/>
        </w:rPr>
        <w:t>:</w:t>
      </w:r>
      <w:r w:rsidR="00AF27E5">
        <w:rPr>
          <w:lang w:val="lv-LV"/>
        </w:rPr>
        <w:t xml:space="preserve"> gan </w:t>
      </w:r>
      <w:r w:rsidR="00920166">
        <w:rPr>
          <w:lang w:val="lv-LV"/>
        </w:rPr>
        <w:t>kriminālprocesā</w:t>
      </w:r>
      <w:r w:rsidR="00AF27E5">
        <w:rPr>
          <w:lang w:val="lv-LV"/>
        </w:rPr>
        <w:t xml:space="preserve">, </w:t>
      </w:r>
      <w:r w:rsidR="003A568A">
        <w:rPr>
          <w:lang w:val="lv-LV"/>
        </w:rPr>
        <w:t xml:space="preserve">kas sekoja Eiropas apcietinājuma lēmuma izpildei, </w:t>
      </w:r>
      <w:r w:rsidR="00AF27E5">
        <w:rPr>
          <w:lang w:val="lv-LV"/>
        </w:rPr>
        <w:t>gan administratīvajā proces</w:t>
      </w:r>
      <w:r w:rsidR="003A568A">
        <w:rPr>
          <w:lang w:val="lv-LV"/>
        </w:rPr>
        <w:t xml:space="preserve">ā </w:t>
      </w:r>
      <w:r w:rsidR="002005C5">
        <w:rPr>
          <w:lang w:val="lv-LV"/>
        </w:rPr>
        <w:t>(</w:t>
      </w:r>
      <w:r w:rsidR="009751DA">
        <w:rPr>
          <w:lang w:val="lv-LV"/>
        </w:rPr>
        <w:t xml:space="preserve">tiesības uz pieeju tiesai, </w:t>
      </w:r>
      <w:r w:rsidR="002005C5">
        <w:rPr>
          <w:kern w:val="28"/>
          <w:lang w:val="lv-LV"/>
        </w:rPr>
        <w:t>nevainīguma prezumpcija un tiesībsargājošo iestāžu veiktā uzkūdīšana</w:t>
      </w:r>
      <w:r w:rsidR="009751DA">
        <w:rPr>
          <w:kern w:val="28"/>
          <w:lang w:val="lv-LV"/>
        </w:rPr>
        <w:t>)</w:t>
      </w:r>
      <w:r w:rsidR="002005C5">
        <w:rPr>
          <w:kern w:val="28"/>
          <w:lang w:val="lv-LV"/>
        </w:rPr>
        <w:t>.</w:t>
      </w:r>
      <w:r w:rsidR="002005C5" w:rsidRPr="0067688C">
        <w:rPr>
          <w:lang w:val="lv-LV"/>
        </w:rPr>
        <w:t xml:space="preserve"> </w:t>
      </w:r>
      <w:r w:rsidR="00920166">
        <w:rPr>
          <w:lang w:val="lv-LV"/>
        </w:rPr>
        <w:t xml:space="preserve">Turklāt visas </w:t>
      </w:r>
      <w:r w:rsidR="003A568A">
        <w:rPr>
          <w:lang w:val="lv-LV"/>
        </w:rPr>
        <w:t>šī</w:t>
      </w:r>
      <w:r w:rsidR="00920166">
        <w:rPr>
          <w:lang w:val="lv-LV"/>
        </w:rPr>
        <w:t xml:space="preserve">s sūdzības </w:t>
      </w:r>
      <w:r w:rsidR="00B40A15" w:rsidRPr="0067688C">
        <w:rPr>
          <w:lang w:val="lv-LV"/>
        </w:rPr>
        <w:t xml:space="preserve">skar </w:t>
      </w:r>
      <w:r w:rsidR="009B2F67">
        <w:rPr>
          <w:lang w:val="lv-LV"/>
        </w:rPr>
        <w:t xml:space="preserve">līdz šim Latvijas kontekstā nevērtētus </w:t>
      </w:r>
      <w:r w:rsidR="00D7632B" w:rsidRPr="0067688C">
        <w:rPr>
          <w:lang w:val="lv-LV"/>
        </w:rPr>
        <w:t>tiesīb</w:t>
      </w:r>
      <w:r w:rsidR="00B40A15" w:rsidRPr="0067688C">
        <w:rPr>
          <w:lang w:val="lv-LV"/>
        </w:rPr>
        <w:t>u</w:t>
      </w:r>
      <w:r w:rsidR="00D7632B" w:rsidRPr="0067688C">
        <w:rPr>
          <w:lang w:val="lv-LV"/>
        </w:rPr>
        <w:t xml:space="preserve"> uz taisnīgu tiesu </w:t>
      </w:r>
      <w:r w:rsidR="00B40A15" w:rsidRPr="0067688C">
        <w:rPr>
          <w:lang w:val="lv-LV"/>
        </w:rPr>
        <w:t xml:space="preserve">aspektus, </w:t>
      </w:r>
      <w:r w:rsidR="00D7632B" w:rsidRPr="00577676">
        <w:rPr>
          <w:lang w:val="lv-LV"/>
        </w:rPr>
        <w:t>piemēram,</w:t>
      </w:r>
      <w:r w:rsidR="005F143D" w:rsidRPr="00577676">
        <w:rPr>
          <w:lang w:val="lv-LV"/>
        </w:rPr>
        <w:t xml:space="preserve"> </w:t>
      </w:r>
      <w:r w:rsidR="00B40A15" w:rsidRPr="00577676">
        <w:rPr>
          <w:lang w:val="lv-LV"/>
        </w:rPr>
        <w:t>par</w:t>
      </w:r>
      <w:r w:rsidR="003A568A">
        <w:rPr>
          <w:lang w:val="lv-LV"/>
        </w:rPr>
        <w:t xml:space="preserve"> personas izdošanu tiesāšanai Latvijā uz Eiropas apcietinājuma lēmuma pamata</w:t>
      </w:r>
      <w:r w:rsidR="00D7632B" w:rsidRPr="00577676">
        <w:rPr>
          <w:lang w:val="lv-LV"/>
        </w:rPr>
        <w:t xml:space="preserve">. </w:t>
      </w:r>
      <w:r w:rsidR="00EE5A07" w:rsidRPr="00577676">
        <w:rPr>
          <w:lang w:val="lv-LV"/>
        </w:rPr>
        <w:t xml:space="preserve"> </w:t>
      </w:r>
    </w:p>
    <w:p w:rsidR="00920166" w:rsidRPr="00577676" w:rsidRDefault="00920166" w:rsidP="00920166">
      <w:pPr>
        <w:ind w:left="420"/>
        <w:jc w:val="both"/>
        <w:rPr>
          <w:lang w:val="lv-LV"/>
        </w:rPr>
      </w:pPr>
    </w:p>
    <w:p w:rsidR="00C5261D" w:rsidRPr="000E1578" w:rsidRDefault="00B40A15" w:rsidP="000E1578">
      <w:pPr>
        <w:numPr>
          <w:ilvl w:val="0"/>
          <w:numId w:val="1"/>
        </w:numPr>
        <w:jc w:val="both"/>
        <w:rPr>
          <w:kern w:val="28"/>
          <w:lang w:val="lv-LV"/>
        </w:rPr>
      </w:pPr>
      <w:r w:rsidRPr="007B6E13">
        <w:rPr>
          <w:kern w:val="28"/>
          <w:lang w:val="lv-LV"/>
        </w:rPr>
        <w:t xml:space="preserve">Salīdzinājumā ar iepriekšējo gadu, </w:t>
      </w:r>
      <w:r w:rsidR="00B24661" w:rsidRPr="007B6E13">
        <w:rPr>
          <w:kern w:val="28"/>
          <w:lang w:val="lv-LV"/>
        </w:rPr>
        <w:t>201</w:t>
      </w:r>
      <w:r w:rsidR="007B6E13" w:rsidRPr="007B6E13">
        <w:rPr>
          <w:kern w:val="28"/>
          <w:lang w:val="lv-LV"/>
        </w:rPr>
        <w:t>5</w:t>
      </w:r>
      <w:r w:rsidR="00B24661" w:rsidRPr="007B6E13">
        <w:rPr>
          <w:kern w:val="28"/>
          <w:lang w:val="lv-LV"/>
        </w:rPr>
        <w:t>.gadā</w:t>
      </w:r>
      <w:r w:rsidRPr="007B6E13">
        <w:rPr>
          <w:kern w:val="28"/>
          <w:lang w:val="lv-LV"/>
        </w:rPr>
        <w:t xml:space="preserve"> </w:t>
      </w:r>
      <w:r w:rsidR="006475D1">
        <w:rPr>
          <w:kern w:val="28"/>
          <w:lang w:val="lv-LV"/>
        </w:rPr>
        <w:t>saņemtajās</w:t>
      </w:r>
      <w:r w:rsidR="000E1578">
        <w:rPr>
          <w:kern w:val="28"/>
          <w:lang w:val="lv-LV"/>
        </w:rPr>
        <w:t xml:space="preserve"> lietās </w:t>
      </w:r>
      <w:r w:rsidRPr="007B6E13">
        <w:rPr>
          <w:kern w:val="28"/>
          <w:lang w:val="lv-LV"/>
        </w:rPr>
        <w:t xml:space="preserve">ir </w:t>
      </w:r>
      <w:r w:rsidR="007B6E13" w:rsidRPr="007B6E13">
        <w:rPr>
          <w:kern w:val="28"/>
          <w:lang w:val="lv-LV"/>
        </w:rPr>
        <w:t>samazinājies</w:t>
      </w:r>
      <w:r w:rsidRPr="007B6E13">
        <w:rPr>
          <w:kern w:val="28"/>
          <w:lang w:val="lv-LV"/>
        </w:rPr>
        <w:t xml:space="preserve"> sūdzību skaits par tiesību uz personisko brīvību un drošību pār</w:t>
      </w:r>
      <w:r w:rsidR="007B6E13">
        <w:rPr>
          <w:kern w:val="28"/>
          <w:lang w:val="lv-LV"/>
        </w:rPr>
        <w:t xml:space="preserve">kāpumiem (Konvencijas 5.pants) un </w:t>
      </w:r>
      <w:r w:rsidR="000E1578">
        <w:rPr>
          <w:kern w:val="28"/>
          <w:lang w:val="lv-LV"/>
        </w:rPr>
        <w:t xml:space="preserve">ar </w:t>
      </w:r>
      <w:r w:rsidR="000E1578">
        <w:rPr>
          <w:kern w:val="28"/>
          <w:lang w:val="lv-LV"/>
        </w:rPr>
        <w:lastRenderedPageBreak/>
        <w:t xml:space="preserve">ieslodzījuma apstākļiem saistītās </w:t>
      </w:r>
      <w:r w:rsidR="000E1578">
        <w:rPr>
          <w:lang w:val="lv-LV"/>
        </w:rPr>
        <w:t>ieslodzīto personu sūdzības (Konvencijas 3.pants)</w:t>
      </w:r>
      <w:r w:rsidR="00D7632B" w:rsidRPr="007B6E13">
        <w:rPr>
          <w:lang w:val="lv-LV"/>
        </w:rPr>
        <w:t>.</w:t>
      </w:r>
      <w:r w:rsidR="00B07014" w:rsidRPr="007B6E13">
        <w:rPr>
          <w:kern w:val="28"/>
          <w:lang w:val="lv-LV"/>
        </w:rPr>
        <w:t xml:space="preserve"> </w:t>
      </w:r>
      <w:r w:rsidR="00EC6C52">
        <w:rPr>
          <w:kern w:val="28"/>
          <w:lang w:val="lv-LV"/>
        </w:rPr>
        <w:t>Toties Latvijas valdības paskaidrojumu sniegšanai ir nosūtītas sūdzības, kas līdz šim ir veidojušas salīdzinoši mazu sūdzību proporciju – tiesīb</w:t>
      </w:r>
      <w:r w:rsidR="007661EC">
        <w:rPr>
          <w:kern w:val="28"/>
          <w:lang w:val="lv-LV"/>
        </w:rPr>
        <w:t>as</w:t>
      </w:r>
      <w:r w:rsidR="00EC6C52">
        <w:rPr>
          <w:kern w:val="28"/>
          <w:lang w:val="lv-LV"/>
        </w:rPr>
        <w:t xml:space="preserve"> uz dzīvību </w:t>
      </w:r>
      <w:r w:rsidR="00EC6C52" w:rsidRPr="007B6E13">
        <w:rPr>
          <w:kern w:val="28"/>
          <w:lang w:val="lv-LV"/>
        </w:rPr>
        <w:t xml:space="preserve">(Konvencijas </w:t>
      </w:r>
      <w:r w:rsidR="00EC6C52">
        <w:rPr>
          <w:kern w:val="28"/>
          <w:lang w:val="lv-LV"/>
        </w:rPr>
        <w:t>2</w:t>
      </w:r>
      <w:r w:rsidR="00EC6C52" w:rsidRPr="007B6E13">
        <w:rPr>
          <w:kern w:val="28"/>
          <w:lang w:val="lv-LV"/>
        </w:rPr>
        <w:t>.pants)</w:t>
      </w:r>
      <w:r w:rsidR="00EC6C52">
        <w:rPr>
          <w:kern w:val="28"/>
          <w:lang w:val="lv-LV"/>
        </w:rPr>
        <w:t xml:space="preserve">, diskriminācijas aizliegums </w:t>
      </w:r>
      <w:r w:rsidR="00EC6C52" w:rsidRPr="007B6E13">
        <w:rPr>
          <w:kern w:val="28"/>
          <w:lang w:val="lv-LV"/>
        </w:rPr>
        <w:t xml:space="preserve">(Konvencijas </w:t>
      </w:r>
      <w:r w:rsidR="00EC6C52">
        <w:rPr>
          <w:kern w:val="28"/>
          <w:lang w:val="lv-LV"/>
        </w:rPr>
        <w:t>14</w:t>
      </w:r>
      <w:r w:rsidR="00EC6C52" w:rsidRPr="007B6E13">
        <w:rPr>
          <w:kern w:val="28"/>
          <w:lang w:val="lv-LV"/>
        </w:rPr>
        <w:t>.pants)</w:t>
      </w:r>
      <w:r w:rsidR="00EC6C52">
        <w:rPr>
          <w:kern w:val="28"/>
          <w:lang w:val="lv-LV"/>
        </w:rPr>
        <w:t xml:space="preserve"> un tiesības uz īpašumu</w:t>
      </w:r>
      <w:r w:rsidR="00393AA0">
        <w:rPr>
          <w:kern w:val="28"/>
          <w:lang w:val="lv-LV"/>
        </w:rPr>
        <w:t xml:space="preserve"> </w:t>
      </w:r>
      <w:r w:rsidR="00EC6C52" w:rsidRPr="007B6E13">
        <w:rPr>
          <w:kern w:val="28"/>
          <w:lang w:val="lv-LV"/>
        </w:rPr>
        <w:t xml:space="preserve">(Konvencijas </w:t>
      </w:r>
      <w:r w:rsidR="00EC6C52">
        <w:rPr>
          <w:kern w:val="28"/>
          <w:lang w:val="lv-LV"/>
        </w:rPr>
        <w:t>1.protokola 1</w:t>
      </w:r>
      <w:r w:rsidR="00EC6C52" w:rsidRPr="007B6E13">
        <w:rPr>
          <w:kern w:val="28"/>
          <w:lang w:val="lv-LV"/>
        </w:rPr>
        <w:t>.pants)</w:t>
      </w:r>
      <w:r w:rsidR="00EC6C52">
        <w:rPr>
          <w:kern w:val="28"/>
          <w:lang w:val="lv-LV"/>
        </w:rPr>
        <w:t>.</w:t>
      </w:r>
      <w:r w:rsidR="000E1578">
        <w:rPr>
          <w:kern w:val="28"/>
          <w:lang w:val="lv-LV"/>
        </w:rPr>
        <w:t xml:space="preserve"> Visbeidzot, atšķirībā no iepriekšējiem gadiem, 2015.gadā Tiesa nevienā lietā nelūdza sniegt Latvijas valdības paskaidrojumus saistībā ar </w:t>
      </w:r>
      <w:r w:rsidR="000E1578" w:rsidRPr="000E1578">
        <w:rPr>
          <w:lang w:val="lv-LV"/>
        </w:rPr>
        <w:t>valsts amatpersonu iespējamo vardarbību un iespējamās vardarbības izmeklēšanas efektivitātes trūkumu</w:t>
      </w:r>
      <w:r w:rsidR="000A03EE">
        <w:rPr>
          <w:lang w:val="lv-LV"/>
        </w:rPr>
        <w:t xml:space="preserve"> </w:t>
      </w:r>
      <w:r w:rsidR="000A03EE" w:rsidRPr="007B6E13">
        <w:rPr>
          <w:kern w:val="28"/>
          <w:lang w:val="lv-LV"/>
        </w:rPr>
        <w:t xml:space="preserve">(Konvencijas </w:t>
      </w:r>
      <w:r w:rsidR="000A03EE">
        <w:rPr>
          <w:kern w:val="28"/>
          <w:lang w:val="lv-LV"/>
        </w:rPr>
        <w:t>3</w:t>
      </w:r>
      <w:r w:rsidR="000A03EE" w:rsidRPr="007B6E13">
        <w:rPr>
          <w:kern w:val="28"/>
          <w:lang w:val="lv-LV"/>
        </w:rPr>
        <w:t>.pants)</w:t>
      </w:r>
      <w:r w:rsidR="000E1578">
        <w:rPr>
          <w:lang w:val="lv-LV"/>
        </w:rPr>
        <w:t>.</w:t>
      </w:r>
    </w:p>
    <w:p w:rsidR="000E1578" w:rsidRDefault="000E1578" w:rsidP="000E1578">
      <w:pPr>
        <w:pStyle w:val="ListParagraph"/>
        <w:rPr>
          <w:kern w:val="28"/>
          <w:lang w:val="lv-LV"/>
        </w:rPr>
      </w:pPr>
    </w:p>
    <w:p w:rsidR="00EA79F5" w:rsidRPr="00E03094" w:rsidRDefault="00B6482C" w:rsidP="00E03094">
      <w:pPr>
        <w:pStyle w:val="ListParagraph"/>
        <w:numPr>
          <w:ilvl w:val="0"/>
          <w:numId w:val="1"/>
        </w:numPr>
        <w:jc w:val="both"/>
        <w:rPr>
          <w:kern w:val="28"/>
          <w:lang w:val="lv-LV"/>
        </w:rPr>
      </w:pPr>
      <w:bookmarkStart w:id="0" w:name="_Ref334434803"/>
      <w:r>
        <w:rPr>
          <w:kern w:val="28"/>
          <w:lang w:val="lv-LV"/>
        </w:rPr>
        <w:t>2015.gadā t</w:t>
      </w:r>
      <w:r w:rsidR="00E03094" w:rsidRPr="00E03094">
        <w:rPr>
          <w:kern w:val="28"/>
          <w:lang w:val="lv-LV"/>
        </w:rPr>
        <w:t xml:space="preserve">iesvedībā Tiesas Lielajā palātā </w:t>
      </w:r>
      <w:r w:rsidR="00E03094">
        <w:rPr>
          <w:kern w:val="28"/>
          <w:lang w:val="lv-LV"/>
        </w:rPr>
        <w:t xml:space="preserve">lietā </w:t>
      </w:r>
      <w:proofErr w:type="spellStart"/>
      <w:r w:rsidR="00493D3D">
        <w:rPr>
          <w:i/>
          <w:kern w:val="28"/>
          <w:lang w:val="lv-LV"/>
        </w:rPr>
        <w:t>Jeronovičs</w:t>
      </w:r>
      <w:proofErr w:type="spellEnd"/>
      <w:r w:rsidR="00E03094" w:rsidRPr="00E03094">
        <w:rPr>
          <w:i/>
          <w:kern w:val="28"/>
          <w:lang w:val="lv-LV"/>
        </w:rPr>
        <w:t xml:space="preserve"> pret Latviju</w:t>
      </w:r>
      <w:r w:rsidR="00E03094">
        <w:rPr>
          <w:kern w:val="28"/>
          <w:lang w:val="lv-LV"/>
        </w:rPr>
        <w:t xml:space="preserve"> </w:t>
      </w:r>
      <w:r w:rsidR="00E03094" w:rsidRPr="00E03094">
        <w:rPr>
          <w:kern w:val="28"/>
          <w:lang w:val="lv-LV"/>
        </w:rPr>
        <w:t xml:space="preserve">kā trešā puse ir iesaistījies Helsinku Cilvēktiesību Fonds, kas </w:t>
      </w:r>
      <w:r w:rsidR="00E03094">
        <w:rPr>
          <w:kern w:val="28"/>
          <w:lang w:val="lv-LV"/>
        </w:rPr>
        <w:t>iesniedza</w:t>
      </w:r>
      <w:r w:rsidR="00E03094" w:rsidRPr="00E03094">
        <w:rPr>
          <w:kern w:val="28"/>
          <w:lang w:val="lv-LV"/>
        </w:rPr>
        <w:t xml:space="preserve"> </w:t>
      </w:r>
      <w:r w:rsidR="00E03094">
        <w:rPr>
          <w:kern w:val="28"/>
          <w:lang w:val="lv-LV"/>
        </w:rPr>
        <w:t>savus</w:t>
      </w:r>
      <w:r w:rsidR="00E03094" w:rsidRPr="00E03094">
        <w:rPr>
          <w:kern w:val="28"/>
          <w:lang w:val="lv-LV"/>
        </w:rPr>
        <w:t xml:space="preserve"> rakstveida </w:t>
      </w:r>
      <w:r w:rsidR="00E03094">
        <w:rPr>
          <w:kern w:val="28"/>
          <w:lang w:val="lv-LV"/>
        </w:rPr>
        <w:t>paskaidrojumus</w:t>
      </w:r>
      <w:r w:rsidR="00E03094" w:rsidRPr="00E03094">
        <w:rPr>
          <w:kern w:val="28"/>
          <w:lang w:val="lv-LV"/>
        </w:rPr>
        <w:t>.</w:t>
      </w:r>
      <w:r w:rsidR="00E03094">
        <w:rPr>
          <w:kern w:val="28"/>
          <w:lang w:val="lv-LV"/>
        </w:rPr>
        <w:t xml:space="preserve"> </w:t>
      </w:r>
      <w:r>
        <w:rPr>
          <w:lang w:val="lv-LV"/>
        </w:rPr>
        <w:t xml:space="preserve">Pārskata periodā </w:t>
      </w:r>
      <w:r w:rsidR="00EA79F5" w:rsidRPr="00E03094">
        <w:rPr>
          <w:lang w:val="lv-LV"/>
        </w:rPr>
        <w:t xml:space="preserve">Tiesa </w:t>
      </w:r>
      <w:r>
        <w:rPr>
          <w:lang w:val="lv-LV"/>
        </w:rPr>
        <w:t xml:space="preserve">nevienā Latvijas lietā </w:t>
      </w:r>
      <w:r w:rsidR="00EA79F5" w:rsidRPr="00E03094">
        <w:rPr>
          <w:lang w:val="lv-LV"/>
        </w:rPr>
        <w:t xml:space="preserve">nav lēmusi par pagaidu </w:t>
      </w:r>
      <w:r w:rsidR="000E039E" w:rsidRPr="00E03094">
        <w:rPr>
          <w:lang w:val="lv-LV"/>
        </w:rPr>
        <w:t xml:space="preserve">aizsardzības </w:t>
      </w:r>
      <w:r w:rsidR="00EA79F5" w:rsidRPr="00E03094">
        <w:rPr>
          <w:lang w:val="lv-LV"/>
        </w:rPr>
        <w:t>pasākumu (</w:t>
      </w:r>
      <w:proofErr w:type="spellStart"/>
      <w:r w:rsidR="00EA79F5" w:rsidRPr="00E03094">
        <w:rPr>
          <w:i/>
          <w:lang w:val="lv-LV"/>
        </w:rPr>
        <w:t>interim</w:t>
      </w:r>
      <w:proofErr w:type="spellEnd"/>
      <w:r w:rsidR="00EA79F5" w:rsidRPr="00E03094">
        <w:rPr>
          <w:i/>
          <w:lang w:val="lv-LV"/>
        </w:rPr>
        <w:t xml:space="preserve"> </w:t>
      </w:r>
      <w:proofErr w:type="spellStart"/>
      <w:r w:rsidR="00EA79F5" w:rsidRPr="00E03094">
        <w:rPr>
          <w:i/>
          <w:lang w:val="lv-LV"/>
        </w:rPr>
        <w:t>measures</w:t>
      </w:r>
      <w:proofErr w:type="spellEnd"/>
      <w:r w:rsidR="000E039E" w:rsidRPr="00E03094">
        <w:rPr>
          <w:lang w:val="lv-LV"/>
        </w:rPr>
        <w:t>)</w:t>
      </w:r>
      <w:r w:rsidR="00EA79F5" w:rsidRPr="00E03094">
        <w:rPr>
          <w:lang w:val="lv-LV"/>
        </w:rPr>
        <w:t xml:space="preserve"> </w:t>
      </w:r>
      <w:r w:rsidR="000E039E" w:rsidRPr="00E03094">
        <w:rPr>
          <w:lang w:val="lv-LV"/>
        </w:rPr>
        <w:t>noteikšanu saskaņā ar Tiesas Reglamenta 39.punktu.</w:t>
      </w:r>
      <w:r w:rsidR="009D08C2" w:rsidRPr="00E03094">
        <w:rPr>
          <w:lang w:val="lv-LV"/>
        </w:rPr>
        <w:t xml:space="preserve"> </w:t>
      </w:r>
    </w:p>
    <w:p w:rsidR="00E03094" w:rsidRPr="00E03094" w:rsidRDefault="00E03094" w:rsidP="00E03094">
      <w:pPr>
        <w:pStyle w:val="ListParagraph"/>
        <w:rPr>
          <w:kern w:val="28"/>
          <w:lang w:val="lv-LV"/>
        </w:rPr>
      </w:pPr>
    </w:p>
    <w:bookmarkEnd w:id="0"/>
    <w:p w:rsidR="009723ED" w:rsidRPr="00E03094" w:rsidRDefault="0074729D" w:rsidP="009723ED">
      <w:pPr>
        <w:pStyle w:val="ListParagraph"/>
        <w:numPr>
          <w:ilvl w:val="0"/>
          <w:numId w:val="1"/>
        </w:numPr>
        <w:jc w:val="both"/>
        <w:rPr>
          <w:kern w:val="28"/>
          <w:lang w:val="lv-LV"/>
        </w:rPr>
      </w:pPr>
      <w:r w:rsidRPr="00E03094">
        <w:rPr>
          <w:lang w:val="lv-LV"/>
        </w:rPr>
        <w:t>Papildus valdības pārstāvības pozīcijas sagatavošanai un iesniegšanai Tiesā</w:t>
      </w:r>
      <w:r w:rsidR="000306A7" w:rsidRPr="00E03094">
        <w:rPr>
          <w:lang w:val="lv-LV"/>
        </w:rPr>
        <w:t xml:space="preserve"> kopumā </w:t>
      </w:r>
      <w:r w:rsidR="00533151">
        <w:rPr>
          <w:lang w:val="lv-LV"/>
        </w:rPr>
        <w:t xml:space="preserve">23 </w:t>
      </w:r>
      <w:r w:rsidR="000306A7" w:rsidRPr="00E03094">
        <w:rPr>
          <w:lang w:val="lv-LV"/>
        </w:rPr>
        <w:t>lietās</w:t>
      </w:r>
      <w:r w:rsidRPr="00E03094">
        <w:rPr>
          <w:lang w:val="lv-LV"/>
        </w:rPr>
        <w:t>, 201</w:t>
      </w:r>
      <w:r w:rsidR="00533151">
        <w:rPr>
          <w:lang w:val="lv-LV"/>
        </w:rPr>
        <w:t>5</w:t>
      </w:r>
      <w:r w:rsidRPr="00E03094">
        <w:rPr>
          <w:lang w:val="lv-LV"/>
        </w:rPr>
        <w:t xml:space="preserve">.gadā </w:t>
      </w:r>
      <w:r w:rsidR="00EA79F5" w:rsidRPr="00E03094">
        <w:rPr>
          <w:lang w:val="lv-LV"/>
        </w:rPr>
        <w:t xml:space="preserve">Pārstāvis </w:t>
      </w:r>
      <w:r w:rsidRPr="00E03094">
        <w:rPr>
          <w:lang w:val="lv-LV"/>
        </w:rPr>
        <w:t xml:space="preserve">iesniedza Tiesai valdības turpmākos </w:t>
      </w:r>
      <w:r w:rsidR="00533151">
        <w:rPr>
          <w:lang w:val="lv-LV"/>
        </w:rPr>
        <w:t>paskaidrojumus</w:t>
      </w:r>
      <w:r w:rsidRPr="00E03094">
        <w:rPr>
          <w:lang w:val="lv-LV"/>
        </w:rPr>
        <w:t xml:space="preserve"> un </w:t>
      </w:r>
      <w:r w:rsidR="00533151">
        <w:rPr>
          <w:lang w:val="lv-LV"/>
        </w:rPr>
        <w:t>paskaidrojumus</w:t>
      </w:r>
      <w:r w:rsidRPr="00E03094">
        <w:rPr>
          <w:lang w:val="lv-LV"/>
        </w:rPr>
        <w:t xml:space="preserve"> par taisnīgu atlīdzību</w:t>
      </w:r>
      <w:r w:rsidR="00A05B22" w:rsidRPr="00E03094">
        <w:rPr>
          <w:lang w:val="lv-LV"/>
        </w:rPr>
        <w:t xml:space="preserve"> </w:t>
      </w:r>
      <w:r w:rsidR="00533151">
        <w:rPr>
          <w:lang w:val="lv-LV"/>
        </w:rPr>
        <w:t>17</w:t>
      </w:r>
      <w:r w:rsidR="00056C7D">
        <w:rPr>
          <w:lang w:val="lv-LV"/>
        </w:rPr>
        <w:t xml:space="preserve"> </w:t>
      </w:r>
      <w:r w:rsidR="00A05B22" w:rsidRPr="00E03094">
        <w:rPr>
          <w:lang w:val="lv-LV"/>
        </w:rPr>
        <w:t>lietā</w:t>
      </w:r>
      <w:r w:rsidR="00533151">
        <w:rPr>
          <w:lang w:val="lv-LV"/>
        </w:rPr>
        <w:t>s</w:t>
      </w:r>
      <w:r w:rsidRPr="00E03094">
        <w:rPr>
          <w:lang w:val="lv-LV"/>
        </w:rPr>
        <w:t xml:space="preserve">, kā arī </w:t>
      </w:r>
      <w:r w:rsidR="00533151">
        <w:rPr>
          <w:lang w:val="lv-LV"/>
        </w:rPr>
        <w:t xml:space="preserve">vienā lietā </w:t>
      </w:r>
      <w:r w:rsidRPr="00E03094">
        <w:rPr>
          <w:lang w:val="lv-LV"/>
        </w:rPr>
        <w:t xml:space="preserve">sagatavoja </w:t>
      </w:r>
      <w:r w:rsidR="00533151">
        <w:rPr>
          <w:lang w:val="lv-LV"/>
        </w:rPr>
        <w:t xml:space="preserve">un iesniedza Tiesā apelācijas sūdzību. </w:t>
      </w:r>
      <w:r w:rsidR="00533151">
        <w:rPr>
          <w:kern w:val="28"/>
          <w:lang w:val="lv-LV"/>
        </w:rPr>
        <w:t>Turpinot</w:t>
      </w:r>
      <w:r w:rsidR="00533151" w:rsidRPr="00E03094">
        <w:rPr>
          <w:kern w:val="28"/>
          <w:lang w:val="lv-LV"/>
        </w:rPr>
        <w:t xml:space="preserve"> </w:t>
      </w:r>
      <w:r w:rsidR="005A46FC" w:rsidRPr="00E03094">
        <w:rPr>
          <w:kern w:val="28"/>
          <w:lang w:val="lv-LV"/>
        </w:rPr>
        <w:t>2014.gadā</w:t>
      </w:r>
      <w:r w:rsidR="00533151">
        <w:rPr>
          <w:kern w:val="28"/>
          <w:lang w:val="lv-LV"/>
        </w:rPr>
        <w:t xml:space="preserve"> uzsākto, </w:t>
      </w:r>
      <w:r w:rsidR="00533151" w:rsidRPr="00E03094">
        <w:rPr>
          <w:kern w:val="28"/>
          <w:lang w:val="lv-LV"/>
        </w:rPr>
        <w:t xml:space="preserve">Pārstāvis </w:t>
      </w:r>
      <w:r w:rsidR="00533151">
        <w:rPr>
          <w:kern w:val="28"/>
          <w:lang w:val="lv-LV"/>
        </w:rPr>
        <w:t>strādāja pie</w:t>
      </w:r>
      <w:r w:rsidR="00533151" w:rsidRPr="00E03094">
        <w:rPr>
          <w:kern w:val="28"/>
          <w:lang w:val="lv-LV"/>
        </w:rPr>
        <w:t xml:space="preserve"> mierizlīgum</w:t>
      </w:r>
      <w:r w:rsidR="00533151">
        <w:rPr>
          <w:kern w:val="28"/>
          <w:lang w:val="lv-LV"/>
        </w:rPr>
        <w:t>a</w:t>
      </w:r>
      <w:r w:rsidR="00533151" w:rsidRPr="00E03094">
        <w:rPr>
          <w:kern w:val="28"/>
          <w:lang w:val="lv-LV"/>
        </w:rPr>
        <w:t xml:space="preserve"> procesa </w:t>
      </w:r>
      <w:r w:rsidR="00533151">
        <w:rPr>
          <w:kern w:val="28"/>
          <w:lang w:val="lv-LV"/>
        </w:rPr>
        <w:t>vairākās lietās</w:t>
      </w:r>
      <w:r w:rsidR="009723ED" w:rsidRPr="00E03094">
        <w:rPr>
          <w:kern w:val="28"/>
          <w:lang w:val="lv-LV"/>
        </w:rPr>
        <w:t>.</w:t>
      </w:r>
    </w:p>
    <w:p w:rsidR="000A6EDB" w:rsidRDefault="000A6EDB" w:rsidP="00EE0245">
      <w:pPr>
        <w:pStyle w:val="ListParagraph"/>
        <w:rPr>
          <w:kern w:val="28"/>
          <w:lang w:val="lv-LV"/>
        </w:rPr>
      </w:pPr>
    </w:p>
    <w:p w:rsidR="00173371" w:rsidRPr="0067688C" w:rsidRDefault="00173371" w:rsidP="00EE0245">
      <w:pPr>
        <w:pStyle w:val="ListParagraph"/>
        <w:rPr>
          <w:kern w:val="28"/>
          <w:lang w:val="lv-LV"/>
        </w:rPr>
      </w:pPr>
    </w:p>
    <w:p w:rsidR="0018586B" w:rsidRPr="0067688C" w:rsidRDefault="00774BB2" w:rsidP="00C92C03">
      <w:pPr>
        <w:pStyle w:val="Heading6"/>
      </w:pPr>
      <w:r w:rsidRPr="0067688C">
        <w:t>I</w:t>
      </w:r>
      <w:r w:rsidR="0018586B" w:rsidRPr="0067688C">
        <w:t>.</w:t>
      </w:r>
      <w:r w:rsidRPr="0067688C">
        <w:t>2</w:t>
      </w:r>
      <w:r w:rsidR="006865FA" w:rsidRPr="0067688C">
        <w:t xml:space="preserve">. </w:t>
      </w:r>
      <w:r w:rsidR="00A53DE0" w:rsidRPr="0067688C">
        <w:t>TIESAS PIEŅEMTIE NOLĒMUMI</w:t>
      </w:r>
      <w:r w:rsidR="0018586B" w:rsidRPr="0067688C">
        <w:t xml:space="preserve"> </w:t>
      </w:r>
    </w:p>
    <w:p w:rsidR="0018586B" w:rsidRPr="0067688C" w:rsidRDefault="0018586B" w:rsidP="00EE0245">
      <w:pPr>
        <w:jc w:val="both"/>
        <w:rPr>
          <w:lang w:val="lv-LV"/>
        </w:rPr>
      </w:pPr>
    </w:p>
    <w:p w:rsidR="00714EDA" w:rsidRDefault="008D0992" w:rsidP="00F023CA">
      <w:pPr>
        <w:numPr>
          <w:ilvl w:val="0"/>
          <w:numId w:val="1"/>
        </w:numPr>
        <w:jc w:val="both"/>
        <w:rPr>
          <w:lang w:val="lv-LV"/>
        </w:rPr>
      </w:pPr>
      <w:r w:rsidRPr="008D0992">
        <w:rPr>
          <w:lang w:val="lv-LV"/>
        </w:rPr>
        <w:t xml:space="preserve">Izlemjot Tiesā iesniegtās sūdzības, </w:t>
      </w:r>
      <w:r w:rsidR="00C1603A" w:rsidRPr="008D0992">
        <w:rPr>
          <w:lang w:val="lv-LV"/>
        </w:rPr>
        <w:t>Tiesa</w:t>
      </w:r>
      <w:r w:rsidRPr="008D0992">
        <w:rPr>
          <w:lang w:val="lv-LV"/>
        </w:rPr>
        <w:t xml:space="preserve"> pieņem vai nu spriedumu</w:t>
      </w:r>
      <w:r w:rsidR="00493D3D">
        <w:rPr>
          <w:lang w:val="lv-LV"/>
        </w:rPr>
        <w:t xml:space="preserve"> </w:t>
      </w:r>
      <w:r w:rsidRPr="008D0992">
        <w:rPr>
          <w:lang w:val="lv-LV"/>
        </w:rPr>
        <w:t xml:space="preserve">vai </w:t>
      </w:r>
      <w:r w:rsidR="00C1603A" w:rsidRPr="008D0992">
        <w:rPr>
          <w:lang w:val="lv-LV"/>
        </w:rPr>
        <w:t xml:space="preserve">lēmumu. </w:t>
      </w:r>
      <w:r>
        <w:rPr>
          <w:lang w:val="lv-LV"/>
        </w:rPr>
        <w:t xml:space="preserve">Lēmumi, spriedumi, kurus pieņēmusi trīs tiesnešu komiteja, un Tiesas Lielās palātas spriedumi stājas spēkā to paziņošanas dienā. Tiesas palātas </w:t>
      </w:r>
      <w:r w:rsidR="00306329">
        <w:rPr>
          <w:lang w:val="lv-LV"/>
        </w:rPr>
        <w:t xml:space="preserve">septiņu tiesnešu sastāvā </w:t>
      </w:r>
      <w:r>
        <w:rPr>
          <w:lang w:val="lv-LV"/>
        </w:rPr>
        <w:t>pieņemtie spriedumi stājas spēkā trīs mēnešus pēc pasludināšanas, ja neviena no pusēm to</w:t>
      </w:r>
      <w:r w:rsidR="003913B8">
        <w:rPr>
          <w:lang w:val="lv-LV"/>
        </w:rPr>
        <w:t>s</w:t>
      </w:r>
      <w:r>
        <w:rPr>
          <w:lang w:val="lv-LV"/>
        </w:rPr>
        <w:t xml:space="preserve"> nepārsūdz vai pēc apelācijas sūdzības noraidīšanas. </w:t>
      </w:r>
      <w:r w:rsidR="00C1603A" w:rsidRPr="008D0992">
        <w:rPr>
          <w:lang w:val="lv-LV"/>
        </w:rPr>
        <w:t xml:space="preserve">Lai gan </w:t>
      </w:r>
      <w:r w:rsidRPr="008D0992">
        <w:rPr>
          <w:lang w:val="lv-LV"/>
        </w:rPr>
        <w:t>bieži Tiesas</w:t>
      </w:r>
      <w:r w:rsidR="00714EDA" w:rsidRPr="008D0992">
        <w:rPr>
          <w:lang w:val="lv-LV"/>
        </w:rPr>
        <w:t xml:space="preserve"> lēmumiem </w:t>
      </w:r>
      <w:r w:rsidRPr="008D0992">
        <w:rPr>
          <w:lang w:val="lv-LV"/>
        </w:rPr>
        <w:t>ne</w:t>
      </w:r>
      <w:r w:rsidR="00714EDA" w:rsidRPr="008D0992">
        <w:rPr>
          <w:lang w:val="lv-LV"/>
        </w:rPr>
        <w:t xml:space="preserve">tiek piešķirta </w:t>
      </w:r>
      <w:r w:rsidRPr="00165512">
        <w:rPr>
          <w:lang w:val="lv-LV"/>
        </w:rPr>
        <w:t>pietiekama</w:t>
      </w:r>
      <w:r w:rsidR="00714EDA" w:rsidRPr="00165512">
        <w:rPr>
          <w:lang w:val="lv-LV"/>
        </w:rPr>
        <w:t xml:space="preserve"> uzmanība, arī tie veido Tiesas judikatūru,</w:t>
      </w:r>
      <w:r w:rsidR="00C1603A" w:rsidRPr="00165512">
        <w:rPr>
          <w:lang w:val="lv-LV"/>
        </w:rPr>
        <w:t xml:space="preserve"> </w:t>
      </w:r>
      <w:r w:rsidRPr="00165512">
        <w:rPr>
          <w:lang w:val="lv-LV"/>
        </w:rPr>
        <w:t>turklāt pietiekami apjomīgu un svarīgu</w:t>
      </w:r>
      <w:r w:rsidR="00F023CA" w:rsidRPr="00165512">
        <w:rPr>
          <w:lang w:val="lv-LV"/>
        </w:rPr>
        <w:t xml:space="preserve">. Tādēļ šī ziņojuma </w:t>
      </w:r>
      <w:proofErr w:type="spellStart"/>
      <w:r w:rsidR="00F023CA" w:rsidRPr="00165512">
        <w:rPr>
          <w:lang w:val="lv-LV"/>
        </w:rPr>
        <w:t>B.daļā</w:t>
      </w:r>
      <w:proofErr w:type="spellEnd"/>
      <w:r w:rsidR="00F023CA" w:rsidRPr="00165512">
        <w:rPr>
          <w:lang w:val="lv-LV"/>
        </w:rPr>
        <w:t xml:space="preserve"> tiek analizēti gan Tiesas </w:t>
      </w:r>
      <w:r w:rsidRPr="00165512">
        <w:rPr>
          <w:lang w:val="lv-LV"/>
        </w:rPr>
        <w:t xml:space="preserve">2015.gadā pasludinātie </w:t>
      </w:r>
      <w:r w:rsidR="00F023CA" w:rsidRPr="00165512">
        <w:rPr>
          <w:lang w:val="lv-LV"/>
        </w:rPr>
        <w:t>spriedumi, gan lēmumi.</w:t>
      </w:r>
      <w:r w:rsidR="00F023CA" w:rsidRPr="008D0992">
        <w:rPr>
          <w:lang w:val="lv-LV"/>
        </w:rPr>
        <w:t xml:space="preserve">  </w:t>
      </w:r>
    </w:p>
    <w:p w:rsidR="008D0992" w:rsidRPr="008D0992" w:rsidRDefault="008D0992" w:rsidP="008D0992">
      <w:pPr>
        <w:ind w:left="420"/>
        <w:jc w:val="both"/>
        <w:rPr>
          <w:lang w:val="lv-LV"/>
        </w:rPr>
      </w:pPr>
    </w:p>
    <w:p w:rsidR="00BF50B1" w:rsidRPr="00577676" w:rsidRDefault="00BF50B1" w:rsidP="00C3576A">
      <w:pPr>
        <w:numPr>
          <w:ilvl w:val="0"/>
          <w:numId w:val="1"/>
        </w:numPr>
        <w:jc w:val="both"/>
        <w:rPr>
          <w:lang w:val="lv-LV"/>
        </w:rPr>
      </w:pPr>
      <w:r w:rsidRPr="0045474C">
        <w:rPr>
          <w:lang w:val="lv-LV"/>
        </w:rPr>
        <w:t>Kopš Konvencijas spēkā stāšanās Latvijā</w:t>
      </w:r>
      <w:r w:rsidR="003913B8">
        <w:rPr>
          <w:lang w:val="lv-LV"/>
        </w:rPr>
        <w:t>,</w:t>
      </w:r>
      <w:r w:rsidR="00D63A8C">
        <w:rPr>
          <w:lang w:val="lv-LV"/>
        </w:rPr>
        <w:t xml:space="preserve"> līdz 2015.gada 31.decembrim</w:t>
      </w:r>
      <w:r w:rsidRPr="0045474C">
        <w:rPr>
          <w:lang w:val="lv-LV"/>
        </w:rPr>
        <w:t xml:space="preserve"> </w:t>
      </w:r>
      <w:r w:rsidR="00E52ED2" w:rsidRPr="0045474C">
        <w:rPr>
          <w:lang w:val="lv-LV"/>
        </w:rPr>
        <w:t xml:space="preserve">Tiesa </w:t>
      </w:r>
      <w:r w:rsidR="00085B8F" w:rsidRPr="0045474C">
        <w:rPr>
          <w:lang w:val="lv-LV"/>
        </w:rPr>
        <w:t>kop</w:t>
      </w:r>
      <w:r w:rsidR="00D63A8C">
        <w:rPr>
          <w:lang w:val="lv-LV"/>
        </w:rPr>
        <w:t>umā</w:t>
      </w:r>
      <w:r w:rsidR="00085B8F" w:rsidRPr="0045474C">
        <w:rPr>
          <w:lang w:val="lv-LV"/>
        </w:rPr>
        <w:t xml:space="preserve"> </w:t>
      </w:r>
      <w:r w:rsidRPr="00C1603A">
        <w:rPr>
          <w:lang w:val="lv-LV"/>
        </w:rPr>
        <w:t>ir p</w:t>
      </w:r>
      <w:r w:rsidR="00D63A8C">
        <w:rPr>
          <w:lang w:val="lv-LV"/>
        </w:rPr>
        <w:t>aziņojusi</w:t>
      </w:r>
      <w:r w:rsidRPr="00C1603A">
        <w:rPr>
          <w:lang w:val="lv-LV"/>
        </w:rPr>
        <w:t xml:space="preserve"> 2</w:t>
      </w:r>
      <w:r w:rsidR="00D63A8C">
        <w:rPr>
          <w:lang w:val="lv-LV"/>
        </w:rPr>
        <w:t xml:space="preserve">74 </w:t>
      </w:r>
      <w:r w:rsidR="00E52ED2" w:rsidRPr="00F6205C">
        <w:rPr>
          <w:lang w:val="lv-LV"/>
        </w:rPr>
        <w:t>nolēmumus</w:t>
      </w:r>
      <w:r w:rsidR="00353FF2" w:rsidRPr="0045474C">
        <w:rPr>
          <w:lang w:val="lv-LV"/>
        </w:rPr>
        <w:t xml:space="preserve"> Latvijas lietās.</w:t>
      </w:r>
      <w:r w:rsidR="007E4B13" w:rsidRPr="0045474C">
        <w:rPr>
          <w:lang w:val="lv-LV"/>
        </w:rPr>
        <w:t xml:space="preserve"> </w:t>
      </w:r>
      <w:r w:rsidR="00353FF2" w:rsidRPr="00C1603A">
        <w:rPr>
          <w:lang w:val="lv-LV"/>
        </w:rPr>
        <w:t>Lielāko proporciju sastāda 1</w:t>
      </w:r>
      <w:r w:rsidR="00D63A8C">
        <w:rPr>
          <w:lang w:val="lv-LV"/>
        </w:rPr>
        <w:t>28</w:t>
      </w:r>
      <w:r w:rsidR="00353FF2" w:rsidRPr="00C1603A">
        <w:rPr>
          <w:lang w:val="lv-LV"/>
        </w:rPr>
        <w:t xml:space="preserve"> </w:t>
      </w:r>
      <w:r w:rsidR="00353FF2" w:rsidRPr="009C52F6">
        <w:rPr>
          <w:lang w:val="lv-LV"/>
        </w:rPr>
        <w:t>l</w:t>
      </w:r>
      <w:r w:rsidR="00622E9B" w:rsidRPr="009C52F6">
        <w:rPr>
          <w:lang w:val="lv-LV"/>
        </w:rPr>
        <w:t>ēmumi</w:t>
      </w:r>
      <w:r w:rsidR="00F8703A" w:rsidRPr="00F6205C">
        <w:rPr>
          <w:rStyle w:val="FootnoteReference"/>
          <w:lang w:val="lv-LV"/>
        </w:rPr>
        <w:footnoteReference w:id="8"/>
      </w:r>
      <w:r w:rsidR="00622E9B" w:rsidRPr="00F6205C">
        <w:rPr>
          <w:lang w:val="lv-LV"/>
        </w:rPr>
        <w:t xml:space="preserve">, </w:t>
      </w:r>
      <w:r w:rsidR="00985E59">
        <w:rPr>
          <w:lang w:val="lv-LV"/>
        </w:rPr>
        <w:t xml:space="preserve">ar kuriem </w:t>
      </w:r>
      <w:r w:rsidR="00622E9B" w:rsidRPr="00C1603A">
        <w:rPr>
          <w:lang w:val="lv-LV"/>
        </w:rPr>
        <w:t>sūdzības noraidīt</w:t>
      </w:r>
      <w:r w:rsidR="00EE5B69" w:rsidRPr="00E301B2">
        <w:rPr>
          <w:lang w:val="lv-LV"/>
        </w:rPr>
        <w:t>a</w:t>
      </w:r>
      <w:r w:rsidR="00622E9B" w:rsidRPr="00577676">
        <w:rPr>
          <w:lang w:val="lv-LV"/>
        </w:rPr>
        <w:t xml:space="preserve">s kā nepieņemamas tālākai izskatīšanai </w:t>
      </w:r>
      <w:r w:rsidR="00353FF2" w:rsidRPr="00577676">
        <w:rPr>
          <w:lang w:val="lv-LV"/>
        </w:rPr>
        <w:t>vai liet</w:t>
      </w:r>
      <w:r w:rsidR="00622E9B" w:rsidRPr="00577676">
        <w:rPr>
          <w:lang w:val="lv-LV"/>
        </w:rPr>
        <w:t>as ti</w:t>
      </w:r>
      <w:r w:rsidR="000F7058" w:rsidRPr="00577676">
        <w:rPr>
          <w:lang w:val="lv-LV"/>
        </w:rPr>
        <w:t>kušas</w:t>
      </w:r>
      <w:r w:rsidR="00353FF2" w:rsidRPr="00577676">
        <w:rPr>
          <w:lang w:val="lv-LV"/>
        </w:rPr>
        <w:t xml:space="preserve"> svītro</w:t>
      </w:r>
      <w:r w:rsidR="00622E9B" w:rsidRPr="00577676">
        <w:rPr>
          <w:lang w:val="lv-LV"/>
        </w:rPr>
        <w:t>tas</w:t>
      </w:r>
      <w:r w:rsidR="00353FF2" w:rsidRPr="00577676">
        <w:rPr>
          <w:lang w:val="lv-LV"/>
        </w:rPr>
        <w:t xml:space="preserve"> </w:t>
      </w:r>
      <w:r w:rsidR="007E4B13" w:rsidRPr="00577676">
        <w:rPr>
          <w:lang w:val="lv-LV"/>
        </w:rPr>
        <w:t xml:space="preserve">no </w:t>
      </w:r>
      <w:r w:rsidR="00622E9B" w:rsidRPr="00577676">
        <w:rPr>
          <w:lang w:val="lv-LV"/>
        </w:rPr>
        <w:t xml:space="preserve">Tiesā izskatāmo lietu saraksta, jo iesniedzēji </w:t>
      </w:r>
      <w:r w:rsidR="000F7058" w:rsidRPr="00577676">
        <w:rPr>
          <w:lang w:val="lv-LV"/>
        </w:rPr>
        <w:t>nevēlējās</w:t>
      </w:r>
      <w:r w:rsidR="00622E9B" w:rsidRPr="00577676">
        <w:rPr>
          <w:lang w:val="lv-LV"/>
        </w:rPr>
        <w:t xml:space="preserve"> uzturēt savu sūdzību</w:t>
      </w:r>
      <w:r w:rsidR="00714EDA" w:rsidRPr="00577676">
        <w:rPr>
          <w:lang w:val="lv-LV"/>
        </w:rPr>
        <w:t>,</w:t>
      </w:r>
      <w:r w:rsidR="00622E9B" w:rsidRPr="00577676">
        <w:rPr>
          <w:lang w:val="lv-LV"/>
        </w:rPr>
        <w:t xml:space="preserve"> vai lieta </w:t>
      </w:r>
      <w:r w:rsidR="00714EDA" w:rsidRPr="00577676">
        <w:rPr>
          <w:lang w:val="lv-LV"/>
        </w:rPr>
        <w:t xml:space="preserve">tika </w:t>
      </w:r>
      <w:r w:rsidR="00622E9B" w:rsidRPr="00577676">
        <w:rPr>
          <w:lang w:val="lv-LV"/>
        </w:rPr>
        <w:t xml:space="preserve">atrisināta nacionālajā līmenī. </w:t>
      </w:r>
      <w:r w:rsidR="00F023CA" w:rsidRPr="0045474C">
        <w:rPr>
          <w:lang w:val="lv-LV"/>
        </w:rPr>
        <w:t>Tiesa ir p</w:t>
      </w:r>
      <w:r w:rsidR="00D17756">
        <w:rPr>
          <w:lang w:val="lv-LV"/>
        </w:rPr>
        <w:t>aziņojusi</w:t>
      </w:r>
      <w:r w:rsidR="00F023CA" w:rsidRPr="00C1603A">
        <w:rPr>
          <w:lang w:val="lv-LV"/>
        </w:rPr>
        <w:t xml:space="preserve"> 4</w:t>
      </w:r>
      <w:r w:rsidR="00EC63FC">
        <w:rPr>
          <w:lang w:val="lv-LV"/>
        </w:rPr>
        <w:t>7</w:t>
      </w:r>
      <w:r w:rsidR="00F023CA" w:rsidRPr="00C1603A">
        <w:rPr>
          <w:lang w:val="lv-LV"/>
        </w:rPr>
        <w:t xml:space="preserve"> lēmumu</w:t>
      </w:r>
      <w:r w:rsidR="00EC63FC">
        <w:rPr>
          <w:lang w:val="lv-LV"/>
        </w:rPr>
        <w:t>s</w:t>
      </w:r>
      <w:r w:rsidR="00F023CA" w:rsidRPr="00C1603A">
        <w:rPr>
          <w:lang w:val="lv-LV"/>
        </w:rPr>
        <w:t>, apstiprinot mierizlī</w:t>
      </w:r>
      <w:r w:rsidR="00F023CA" w:rsidRPr="00B54E93">
        <w:rPr>
          <w:lang w:val="lv-LV"/>
        </w:rPr>
        <w:t>gumu vai vienpusējo deklarāciju un piešķirot iesniedzējiem taisnīgu atlīdzību</w:t>
      </w:r>
      <w:r w:rsidR="00F023CA">
        <w:rPr>
          <w:lang w:val="lv-LV"/>
        </w:rPr>
        <w:t>.</w:t>
      </w:r>
      <w:r w:rsidR="00F023CA" w:rsidRPr="00F023CA">
        <w:rPr>
          <w:lang w:val="lv-LV"/>
        </w:rPr>
        <w:t xml:space="preserve"> </w:t>
      </w:r>
      <w:r w:rsidR="00317ED5" w:rsidRPr="00F023CA">
        <w:rPr>
          <w:lang w:val="lv-LV"/>
        </w:rPr>
        <w:t>No kopumā Tiesas pieņemtajiem</w:t>
      </w:r>
      <w:r w:rsidR="001304D8" w:rsidRPr="00F023CA">
        <w:rPr>
          <w:lang w:val="lv-LV"/>
        </w:rPr>
        <w:t xml:space="preserve"> </w:t>
      </w:r>
      <w:r w:rsidR="001848E6" w:rsidRPr="00F023CA">
        <w:rPr>
          <w:lang w:val="lv-LV"/>
        </w:rPr>
        <w:t>9</w:t>
      </w:r>
      <w:r w:rsidR="00EC63FC">
        <w:rPr>
          <w:lang w:val="lv-LV"/>
        </w:rPr>
        <w:t>9</w:t>
      </w:r>
      <w:r w:rsidR="00E52ED2" w:rsidRPr="00F023CA">
        <w:rPr>
          <w:lang w:val="lv-LV"/>
        </w:rPr>
        <w:t xml:space="preserve"> </w:t>
      </w:r>
      <w:r w:rsidR="00E52ED2" w:rsidRPr="00EC63FC">
        <w:rPr>
          <w:lang w:val="lv-LV"/>
        </w:rPr>
        <w:t>spriedum</w:t>
      </w:r>
      <w:r w:rsidR="00317ED5" w:rsidRPr="00EC63FC">
        <w:rPr>
          <w:lang w:val="lv-LV"/>
        </w:rPr>
        <w:t>iem</w:t>
      </w:r>
      <w:r w:rsidR="00317ED5" w:rsidRPr="00F023CA">
        <w:rPr>
          <w:lang w:val="lv-LV"/>
        </w:rPr>
        <w:t xml:space="preserve"> Latvijas lietās</w:t>
      </w:r>
      <w:r w:rsidR="00317ED5" w:rsidRPr="00F6205C">
        <w:rPr>
          <w:rStyle w:val="FootnoteReference"/>
          <w:lang w:val="lv-LV"/>
        </w:rPr>
        <w:footnoteReference w:id="9"/>
      </w:r>
      <w:r w:rsidR="00317ED5" w:rsidRPr="00F6205C">
        <w:rPr>
          <w:lang w:val="lv-LV"/>
        </w:rPr>
        <w:t>, 1</w:t>
      </w:r>
      <w:r w:rsidR="008B0C9B">
        <w:rPr>
          <w:lang w:val="lv-LV"/>
        </w:rPr>
        <w:t>5</w:t>
      </w:r>
      <w:r w:rsidR="00317ED5" w:rsidRPr="00F6205C">
        <w:rPr>
          <w:lang w:val="lv-LV"/>
        </w:rPr>
        <w:t xml:space="preserve"> lietās nav konstatēts </w:t>
      </w:r>
      <w:r w:rsidR="00317ED5" w:rsidRPr="0045474C">
        <w:rPr>
          <w:lang w:val="lv-LV"/>
        </w:rPr>
        <w:t xml:space="preserve">neviens Konvencijas vai tās protokolu </w:t>
      </w:r>
      <w:r w:rsidR="000F7058" w:rsidRPr="0045474C">
        <w:rPr>
          <w:lang w:val="lv-LV"/>
        </w:rPr>
        <w:t xml:space="preserve">pantu </w:t>
      </w:r>
      <w:r w:rsidR="00317ED5" w:rsidRPr="0045474C">
        <w:rPr>
          <w:lang w:val="lv-LV"/>
        </w:rPr>
        <w:t>pārkāpums</w:t>
      </w:r>
      <w:r w:rsidR="00317ED5" w:rsidRPr="00F6205C">
        <w:rPr>
          <w:rStyle w:val="FootnoteReference"/>
          <w:lang w:val="lv-LV"/>
        </w:rPr>
        <w:footnoteReference w:id="10"/>
      </w:r>
      <w:r w:rsidR="00317ED5" w:rsidRPr="00F6205C">
        <w:rPr>
          <w:lang w:val="lv-LV"/>
        </w:rPr>
        <w:t>.</w:t>
      </w:r>
      <w:r w:rsidR="001848E6" w:rsidRPr="00577676">
        <w:rPr>
          <w:lang w:val="lv-LV"/>
        </w:rPr>
        <w:t xml:space="preserve"> </w:t>
      </w:r>
    </w:p>
    <w:p w:rsidR="00C3576A" w:rsidRPr="00D4021A" w:rsidRDefault="00C3576A" w:rsidP="00C3576A">
      <w:pPr>
        <w:ind w:left="420"/>
        <w:jc w:val="both"/>
        <w:rPr>
          <w:lang w:val="lv-LV"/>
        </w:rPr>
      </w:pPr>
    </w:p>
    <w:p w:rsidR="00C3576A" w:rsidRPr="00F342E8" w:rsidRDefault="00C3576A" w:rsidP="00C3576A">
      <w:pPr>
        <w:numPr>
          <w:ilvl w:val="0"/>
          <w:numId w:val="1"/>
        </w:numPr>
        <w:jc w:val="both"/>
        <w:rPr>
          <w:lang w:val="lv-LV"/>
        </w:rPr>
      </w:pPr>
      <w:r w:rsidRPr="0067688C">
        <w:rPr>
          <w:lang w:val="lv-LV"/>
        </w:rPr>
        <w:t>Augšminēt</w:t>
      </w:r>
      <w:r w:rsidR="00F71D8F">
        <w:rPr>
          <w:lang w:val="lv-LV"/>
        </w:rPr>
        <w:t>ie dati</w:t>
      </w:r>
      <w:r w:rsidRPr="0067688C">
        <w:rPr>
          <w:lang w:val="lv-LV"/>
        </w:rPr>
        <w:t xml:space="preserve"> ļauj secināt, ka </w:t>
      </w:r>
      <w:r w:rsidR="000A6EDB" w:rsidRPr="0067688C">
        <w:rPr>
          <w:lang w:val="lv-LV"/>
        </w:rPr>
        <w:t>201</w:t>
      </w:r>
      <w:r w:rsidR="00F71D8F">
        <w:rPr>
          <w:lang w:val="lv-LV"/>
        </w:rPr>
        <w:t>5</w:t>
      </w:r>
      <w:r w:rsidR="000A6EDB" w:rsidRPr="0067688C">
        <w:rPr>
          <w:lang w:val="lv-LV"/>
        </w:rPr>
        <w:t>.gada nogalē</w:t>
      </w:r>
      <w:r w:rsidR="00EE5B69" w:rsidRPr="0067688C">
        <w:rPr>
          <w:lang w:val="lv-LV"/>
        </w:rPr>
        <w:t xml:space="preserve"> </w:t>
      </w:r>
      <w:r w:rsidRPr="0067688C">
        <w:rPr>
          <w:lang w:val="lv-LV"/>
        </w:rPr>
        <w:t xml:space="preserve">valstij </w:t>
      </w:r>
      <w:r w:rsidR="00F023CA" w:rsidRPr="00F023CA">
        <w:rPr>
          <w:lang w:val="lv-LV"/>
        </w:rPr>
        <w:t>„</w:t>
      </w:r>
      <w:r w:rsidRPr="00F023CA">
        <w:rPr>
          <w:lang w:val="lv-LV"/>
        </w:rPr>
        <w:t>labvēlīgo</w:t>
      </w:r>
      <w:r w:rsidR="00F023CA" w:rsidRPr="00F023CA">
        <w:rPr>
          <w:lang w:val="lv-LV"/>
        </w:rPr>
        <w:t>”</w:t>
      </w:r>
      <w:r w:rsidRPr="00F023CA">
        <w:rPr>
          <w:lang w:val="lv-LV"/>
        </w:rPr>
        <w:t xml:space="preserve"> nolēmumu skaits</w:t>
      </w:r>
      <w:r w:rsidR="00EE5B69" w:rsidRPr="00F023CA">
        <w:rPr>
          <w:lang w:val="lv-LV"/>
        </w:rPr>
        <w:t xml:space="preserve">, salīdzinājumā ar </w:t>
      </w:r>
      <w:r w:rsidR="00EE5B69" w:rsidRPr="00577676">
        <w:rPr>
          <w:lang w:val="lv-LV"/>
        </w:rPr>
        <w:t>lietām</w:t>
      </w:r>
      <w:r w:rsidR="00714EDA" w:rsidRPr="00577676">
        <w:rPr>
          <w:lang w:val="lv-LV"/>
        </w:rPr>
        <w:t>, kurās Tiesa ir konstatējusi</w:t>
      </w:r>
      <w:r w:rsidR="00F71D8F">
        <w:rPr>
          <w:lang w:val="lv-LV"/>
        </w:rPr>
        <w:t xml:space="preserve"> vismaz</w:t>
      </w:r>
      <w:r w:rsidR="00714EDA" w:rsidRPr="00577676">
        <w:rPr>
          <w:lang w:val="lv-LV"/>
        </w:rPr>
        <w:t xml:space="preserve"> vienu vai vairākus Konvencijas vai tās protokolu pārkāpumus</w:t>
      </w:r>
      <w:r w:rsidR="00EE5B69" w:rsidRPr="00F342E8">
        <w:rPr>
          <w:lang w:val="lv-LV"/>
        </w:rPr>
        <w:t xml:space="preserve"> (tai skaitā liet</w:t>
      </w:r>
      <w:r w:rsidR="00F71D8F">
        <w:rPr>
          <w:lang w:val="lv-LV"/>
        </w:rPr>
        <w:t>as</w:t>
      </w:r>
      <w:r w:rsidR="00EE5B69" w:rsidRPr="00F342E8">
        <w:rPr>
          <w:lang w:val="lv-LV"/>
        </w:rPr>
        <w:t xml:space="preserve">, kurās noslēgts mierizlīgums vai </w:t>
      </w:r>
      <w:r w:rsidR="00F4331B" w:rsidRPr="00F342E8">
        <w:rPr>
          <w:lang w:val="lv-LV"/>
        </w:rPr>
        <w:t>apstiprināta</w:t>
      </w:r>
      <w:r w:rsidR="00EE5B69" w:rsidRPr="00F342E8">
        <w:rPr>
          <w:lang w:val="lv-LV"/>
        </w:rPr>
        <w:t xml:space="preserve"> vienpusējā deklarācija), </w:t>
      </w:r>
      <w:r w:rsidR="00F71D8F">
        <w:rPr>
          <w:lang w:val="lv-LV"/>
        </w:rPr>
        <w:t>joprojām saglabājas</w:t>
      </w:r>
      <w:r w:rsidR="00EE5B69" w:rsidRPr="00F342E8">
        <w:rPr>
          <w:lang w:val="lv-LV"/>
        </w:rPr>
        <w:t xml:space="preserve"> </w:t>
      </w:r>
      <w:r w:rsidR="000A291D">
        <w:rPr>
          <w:lang w:val="lv-LV"/>
        </w:rPr>
        <w:t>nedaudz</w:t>
      </w:r>
      <w:r w:rsidR="000A291D" w:rsidRPr="00F342E8">
        <w:rPr>
          <w:lang w:val="lv-LV"/>
        </w:rPr>
        <w:t xml:space="preserve"> </w:t>
      </w:r>
      <w:r w:rsidR="00EE5B69" w:rsidRPr="00F342E8">
        <w:rPr>
          <w:lang w:val="lv-LV"/>
        </w:rPr>
        <w:t>lielāks.</w:t>
      </w:r>
    </w:p>
    <w:p w:rsidR="00EE5B69" w:rsidRPr="00C1603A" w:rsidRDefault="00EE5B69" w:rsidP="00EE5B69">
      <w:pPr>
        <w:pStyle w:val="ListParagraph"/>
        <w:rPr>
          <w:lang w:val="lv-LV"/>
        </w:rPr>
      </w:pPr>
    </w:p>
    <w:p w:rsidR="006A07AE" w:rsidRPr="00F023CA" w:rsidRDefault="00774BB2" w:rsidP="006A07AE">
      <w:pPr>
        <w:numPr>
          <w:ilvl w:val="0"/>
          <w:numId w:val="1"/>
        </w:numPr>
        <w:jc w:val="both"/>
        <w:rPr>
          <w:lang w:val="lv-LV"/>
        </w:rPr>
      </w:pPr>
      <w:r w:rsidRPr="00C1603A">
        <w:rPr>
          <w:kern w:val="28"/>
          <w:lang w:val="lv-LV"/>
        </w:rPr>
        <w:t>201</w:t>
      </w:r>
      <w:r w:rsidR="00590C8C">
        <w:rPr>
          <w:kern w:val="28"/>
          <w:lang w:val="lv-LV"/>
        </w:rPr>
        <w:t>5</w:t>
      </w:r>
      <w:r w:rsidRPr="00F023CA">
        <w:rPr>
          <w:kern w:val="28"/>
          <w:lang w:val="lv-LV"/>
        </w:rPr>
        <w:t>.gad</w:t>
      </w:r>
      <w:r w:rsidR="00E5056D" w:rsidRPr="00F023CA">
        <w:rPr>
          <w:kern w:val="28"/>
          <w:lang w:val="lv-LV"/>
        </w:rPr>
        <w:t>a ietvaros</w:t>
      </w:r>
      <w:r w:rsidRPr="00F023CA">
        <w:rPr>
          <w:kern w:val="28"/>
          <w:lang w:val="lv-LV"/>
        </w:rPr>
        <w:t xml:space="preserve"> Tiesa </w:t>
      </w:r>
      <w:r w:rsidR="00085B8F" w:rsidRPr="00F023CA">
        <w:rPr>
          <w:kern w:val="28"/>
          <w:lang w:val="lv-LV"/>
        </w:rPr>
        <w:t>kop</w:t>
      </w:r>
      <w:r w:rsidR="00EE5B69" w:rsidRPr="00F023CA">
        <w:rPr>
          <w:kern w:val="28"/>
          <w:lang w:val="lv-LV"/>
        </w:rPr>
        <w:t>umā</w:t>
      </w:r>
      <w:r w:rsidR="00085B8F" w:rsidRPr="00F023CA">
        <w:rPr>
          <w:kern w:val="28"/>
          <w:lang w:val="lv-LV"/>
        </w:rPr>
        <w:t xml:space="preserve"> </w:t>
      </w:r>
      <w:r w:rsidR="00E5056D" w:rsidRPr="00F023CA">
        <w:rPr>
          <w:kern w:val="28"/>
          <w:lang w:val="lv-LV"/>
        </w:rPr>
        <w:t xml:space="preserve">ir </w:t>
      </w:r>
      <w:r w:rsidRPr="00F023CA">
        <w:rPr>
          <w:kern w:val="28"/>
          <w:lang w:val="lv-LV"/>
        </w:rPr>
        <w:t>p</w:t>
      </w:r>
      <w:r w:rsidR="00D17756">
        <w:rPr>
          <w:kern w:val="28"/>
          <w:lang w:val="lv-LV"/>
        </w:rPr>
        <w:t>aziņojusi</w:t>
      </w:r>
      <w:r w:rsidRPr="00F023CA">
        <w:rPr>
          <w:kern w:val="28"/>
          <w:lang w:val="lv-LV"/>
        </w:rPr>
        <w:t xml:space="preserve"> </w:t>
      </w:r>
      <w:r w:rsidR="00590C8C">
        <w:rPr>
          <w:kern w:val="28"/>
          <w:lang w:val="lv-LV"/>
        </w:rPr>
        <w:t>28</w:t>
      </w:r>
      <w:r w:rsidRPr="00F023CA">
        <w:rPr>
          <w:kern w:val="28"/>
          <w:lang w:val="lv-LV"/>
        </w:rPr>
        <w:t xml:space="preserve"> nolēmumus</w:t>
      </w:r>
      <w:r w:rsidR="00837E37" w:rsidRPr="00F023CA">
        <w:rPr>
          <w:kern w:val="28"/>
          <w:lang w:val="lv-LV"/>
        </w:rPr>
        <w:t>:</w:t>
      </w:r>
      <w:r w:rsidRPr="00F023CA">
        <w:rPr>
          <w:kern w:val="28"/>
          <w:lang w:val="lv-LV"/>
        </w:rPr>
        <w:t xml:space="preserve"> </w:t>
      </w:r>
      <w:r w:rsidR="00DE78D2">
        <w:rPr>
          <w:kern w:val="28"/>
          <w:lang w:val="lv-LV"/>
        </w:rPr>
        <w:t>7</w:t>
      </w:r>
      <w:r w:rsidRPr="00F023CA">
        <w:rPr>
          <w:kern w:val="28"/>
          <w:lang w:val="lv-LV"/>
        </w:rPr>
        <w:t xml:space="preserve"> spriedumus</w:t>
      </w:r>
      <w:r w:rsidRPr="00F6205C">
        <w:rPr>
          <w:rStyle w:val="FootnoteReference"/>
          <w:kern w:val="28"/>
          <w:lang w:val="lv-LV"/>
        </w:rPr>
        <w:footnoteReference w:id="11"/>
      </w:r>
      <w:r w:rsidR="00590C8C">
        <w:rPr>
          <w:kern w:val="28"/>
          <w:lang w:val="lv-LV"/>
        </w:rPr>
        <w:t>, 6 lēmumus</w:t>
      </w:r>
      <w:r w:rsidR="00306329">
        <w:rPr>
          <w:kern w:val="28"/>
          <w:lang w:val="lv-LV"/>
        </w:rPr>
        <w:t>,</w:t>
      </w:r>
      <w:r w:rsidR="00590C8C">
        <w:rPr>
          <w:kern w:val="28"/>
          <w:lang w:val="lv-LV"/>
        </w:rPr>
        <w:t xml:space="preserve"> ar kuriem apstiprināts mierizlīgums</w:t>
      </w:r>
      <w:r w:rsidR="00E54D80">
        <w:rPr>
          <w:kern w:val="28"/>
          <w:lang w:val="lv-LV"/>
        </w:rPr>
        <w:t xml:space="preserve"> vai valdības vienpusējā deklarācija</w:t>
      </w:r>
      <w:r w:rsidR="00590C8C">
        <w:rPr>
          <w:rStyle w:val="FootnoteReference"/>
          <w:kern w:val="28"/>
          <w:lang w:val="lv-LV"/>
        </w:rPr>
        <w:footnoteReference w:id="12"/>
      </w:r>
      <w:r w:rsidR="00590C8C">
        <w:rPr>
          <w:kern w:val="28"/>
          <w:lang w:val="lv-LV"/>
        </w:rPr>
        <w:t xml:space="preserve"> un </w:t>
      </w:r>
      <w:r w:rsidR="001304D8" w:rsidRPr="0045474C">
        <w:rPr>
          <w:kern w:val="28"/>
          <w:lang w:val="lv-LV"/>
        </w:rPr>
        <w:t>15</w:t>
      </w:r>
      <w:r w:rsidRPr="0045474C">
        <w:rPr>
          <w:kern w:val="28"/>
          <w:lang w:val="lv-LV"/>
        </w:rPr>
        <w:t xml:space="preserve"> lēmumus</w:t>
      </w:r>
      <w:r w:rsidR="005C32DC" w:rsidRPr="005C32DC">
        <w:rPr>
          <w:lang w:val="lv-LV"/>
        </w:rPr>
        <w:t xml:space="preserve"> </w:t>
      </w:r>
      <w:r w:rsidR="005C32DC">
        <w:rPr>
          <w:lang w:val="lv-LV"/>
        </w:rPr>
        <w:t xml:space="preserve">par sūdzību noraidīšanu vai </w:t>
      </w:r>
      <w:r w:rsidR="005C32DC" w:rsidRPr="00577676">
        <w:rPr>
          <w:lang w:val="lv-LV"/>
        </w:rPr>
        <w:t>svītro</w:t>
      </w:r>
      <w:r w:rsidR="005C32DC">
        <w:rPr>
          <w:lang w:val="lv-LV"/>
        </w:rPr>
        <w:t>šanu</w:t>
      </w:r>
      <w:r w:rsidRPr="00F6205C">
        <w:rPr>
          <w:rStyle w:val="FootnoteReference"/>
          <w:kern w:val="28"/>
          <w:lang w:val="lv-LV"/>
        </w:rPr>
        <w:footnoteReference w:id="13"/>
      </w:r>
      <w:r w:rsidR="006A07AE">
        <w:rPr>
          <w:lang w:val="lv-LV"/>
        </w:rPr>
        <w:t xml:space="preserve">. </w:t>
      </w:r>
      <w:r w:rsidR="006A07AE" w:rsidRPr="00C1603A">
        <w:rPr>
          <w:lang w:val="lv-LV"/>
        </w:rPr>
        <w:t>Salīdzinājumā ar iepriekšējiem gadiem, kopējais 201</w:t>
      </w:r>
      <w:r w:rsidR="006A07AE">
        <w:rPr>
          <w:lang w:val="lv-LV"/>
        </w:rPr>
        <w:t>5</w:t>
      </w:r>
      <w:r w:rsidR="006A07AE" w:rsidRPr="00C1603A">
        <w:rPr>
          <w:lang w:val="lv-LV"/>
        </w:rPr>
        <w:t xml:space="preserve">.gadā Tiesas pieņemto nolēmumu skaits Latvijas </w:t>
      </w:r>
      <w:r w:rsidR="006A07AE" w:rsidRPr="0023457F">
        <w:rPr>
          <w:lang w:val="lv-LV"/>
        </w:rPr>
        <w:t xml:space="preserve">lietās </w:t>
      </w:r>
      <w:r w:rsidR="006A07AE">
        <w:rPr>
          <w:lang w:val="lv-LV"/>
        </w:rPr>
        <w:t xml:space="preserve">ir </w:t>
      </w:r>
      <w:r w:rsidR="00306329">
        <w:rPr>
          <w:lang w:val="lv-LV"/>
        </w:rPr>
        <w:t xml:space="preserve">nedaudz </w:t>
      </w:r>
      <w:r w:rsidR="006A07AE">
        <w:rPr>
          <w:lang w:val="lv-LV"/>
        </w:rPr>
        <w:t xml:space="preserve">samazinājies, īpaši samazinoties spriedumu skaitam, </w:t>
      </w:r>
      <w:r w:rsidR="00306329">
        <w:rPr>
          <w:lang w:val="lv-LV"/>
        </w:rPr>
        <w:t>jo</w:t>
      </w:r>
      <w:r w:rsidR="006A07AE" w:rsidRPr="0023457F">
        <w:rPr>
          <w:lang w:val="lv-LV"/>
        </w:rPr>
        <w:t xml:space="preserve"> salīdzinājumā ar 201</w:t>
      </w:r>
      <w:r w:rsidR="006A07AE">
        <w:rPr>
          <w:lang w:val="lv-LV"/>
        </w:rPr>
        <w:t>4</w:t>
      </w:r>
      <w:r w:rsidR="006A07AE" w:rsidRPr="0023457F">
        <w:rPr>
          <w:lang w:val="lv-LV"/>
        </w:rPr>
        <w:t>.gadu, 201</w:t>
      </w:r>
      <w:r w:rsidR="006A07AE">
        <w:rPr>
          <w:lang w:val="lv-LV"/>
        </w:rPr>
        <w:t>5</w:t>
      </w:r>
      <w:r w:rsidR="006A07AE" w:rsidRPr="0023457F">
        <w:rPr>
          <w:lang w:val="lv-LV"/>
        </w:rPr>
        <w:t xml:space="preserve">.gadā Tiesas pieņemto spriedumu skaits ir </w:t>
      </w:r>
      <w:r w:rsidR="006A07AE">
        <w:rPr>
          <w:lang w:val="lv-LV"/>
        </w:rPr>
        <w:t>gandrīz trīs reizes mazāks</w:t>
      </w:r>
      <w:r w:rsidR="006A07AE" w:rsidRPr="0023457F">
        <w:rPr>
          <w:lang w:val="lv-LV"/>
        </w:rPr>
        <w:t>. T</w:t>
      </w:r>
      <w:r w:rsidR="006A07AE">
        <w:rPr>
          <w:lang w:val="lv-LV"/>
        </w:rPr>
        <w:t xml:space="preserve">omēr </w:t>
      </w:r>
      <w:r w:rsidR="006A07AE" w:rsidRPr="0023457F">
        <w:rPr>
          <w:lang w:val="lv-LV"/>
        </w:rPr>
        <w:t xml:space="preserve">ir pieaudzis to </w:t>
      </w:r>
      <w:r w:rsidR="006A07AE">
        <w:rPr>
          <w:lang w:val="lv-LV"/>
        </w:rPr>
        <w:t>lietu</w:t>
      </w:r>
      <w:r w:rsidR="006A07AE" w:rsidRPr="0023457F">
        <w:rPr>
          <w:lang w:val="lv-LV"/>
        </w:rPr>
        <w:t xml:space="preserve"> skaits, kur</w:t>
      </w:r>
      <w:r w:rsidR="000125E0">
        <w:rPr>
          <w:lang w:val="lv-LV"/>
        </w:rPr>
        <w:t>ā</w:t>
      </w:r>
      <w:r w:rsidR="006A07AE" w:rsidRPr="0023457F">
        <w:rPr>
          <w:lang w:val="lv-LV"/>
        </w:rPr>
        <w:t xml:space="preserve">s Tiesa </w:t>
      </w:r>
      <w:r w:rsidR="006A07AE">
        <w:rPr>
          <w:lang w:val="lv-LV"/>
        </w:rPr>
        <w:t>ir akceptējusi mierizlīgumu</w:t>
      </w:r>
      <w:r w:rsidR="005B4B54">
        <w:rPr>
          <w:lang w:val="lv-LV"/>
        </w:rPr>
        <w:t xml:space="preserve"> vai </w:t>
      </w:r>
      <w:r w:rsidR="00E54D80">
        <w:rPr>
          <w:lang w:val="lv-LV"/>
        </w:rPr>
        <w:t>vienpusējo deklarāciju</w:t>
      </w:r>
      <w:r w:rsidR="006A07AE" w:rsidRPr="00F6205C">
        <w:rPr>
          <w:rStyle w:val="FootnoteReference"/>
          <w:lang w:val="lv-LV"/>
        </w:rPr>
        <w:footnoteReference w:id="14"/>
      </w:r>
      <w:r w:rsidR="006A07AE" w:rsidRPr="00F6205C">
        <w:rPr>
          <w:lang w:val="lv-LV"/>
        </w:rPr>
        <w:t xml:space="preserve">. </w:t>
      </w:r>
      <w:r w:rsidR="006A07AE">
        <w:rPr>
          <w:lang w:val="lv-LV"/>
        </w:rPr>
        <w:t>Tiesas pieņemto nolēmumu skaita samazinājumu 2015.gadā viennozīmīgi ietekmēja no Latvijas Tiesā ievēlēto tienešu maiņa.</w:t>
      </w:r>
    </w:p>
    <w:p w:rsidR="006A07AE" w:rsidRDefault="006A07AE" w:rsidP="006A07AE">
      <w:pPr>
        <w:pStyle w:val="ListParagraph"/>
        <w:rPr>
          <w:lang w:val="lv-LV"/>
        </w:rPr>
      </w:pPr>
    </w:p>
    <w:p w:rsidR="006A07AE" w:rsidRPr="00C036A9" w:rsidRDefault="006A07AE" w:rsidP="00F023CA">
      <w:pPr>
        <w:numPr>
          <w:ilvl w:val="0"/>
          <w:numId w:val="1"/>
        </w:numPr>
        <w:jc w:val="both"/>
        <w:rPr>
          <w:lang w:val="lv-LV"/>
        </w:rPr>
      </w:pPr>
      <w:r w:rsidRPr="00C036A9">
        <w:rPr>
          <w:lang w:val="lv-LV"/>
        </w:rPr>
        <w:t>K</w:t>
      </w:r>
      <w:r w:rsidR="00774BB2" w:rsidRPr="00C036A9">
        <w:rPr>
          <w:kern w:val="28"/>
          <w:lang w:val="lv-LV"/>
        </w:rPr>
        <w:t xml:space="preserve">opumā </w:t>
      </w:r>
      <w:r w:rsidRPr="00C036A9">
        <w:rPr>
          <w:kern w:val="28"/>
          <w:lang w:val="lv-LV"/>
        </w:rPr>
        <w:t>2015.gadā Tiesa atlīdzībās piešķīra</w:t>
      </w:r>
      <w:r w:rsidR="00774BB2" w:rsidRPr="00C036A9">
        <w:rPr>
          <w:kern w:val="28"/>
          <w:lang w:val="lv-LV"/>
        </w:rPr>
        <w:t xml:space="preserve"> </w:t>
      </w:r>
      <w:r w:rsidR="00590C8C" w:rsidRPr="00C036A9">
        <w:rPr>
          <w:kern w:val="28"/>
          <w:lang w:val="lv-LV"/>
        </w:rPr>
        <w:t xml:space="preserve">59 680 </w:t>
      </w:r>
      <w:r w:rsidR="008D1EB3" w:rsidRPr="00C036A9">
        <w:rPr>
          <w:kern w:val="28"/>
          <w:lang w:val="lv-LV"/>
        </w:rPr>
        <w:t>eiro</w:t>
      </w:r>
      <w:r w:rsidRPr="00C036A9">
        <w:rPr>
          <w:kern w:val="28"/>
          <w:lang w:val="lv-LV"/>
        </w:rPr>
        <w:t xml:space="preserve">. </w:t>
      </w:r>
      <w:r w:rsidR="008552B8" w:rsidRPr="00C036A9">
        <w:rPr>
          <w:kern w:val="28"/>
          <w:lang w:val="lv-LV"/>
        </w:rPr>
        <w:t xml:space="preserve">Salīdzinot ar iepriekšējo gadu, Tiesas piespriestās kompensācijas apmērs ir </w:t>
      </w:r>
      <w:r w:rsidR="004B40AA">
        <w:rPr>
          <w:kern w:val="28"/>
          <w:lang w:val="lv-LV"/>
        </w:rPr>
        <w:t xml:space="preserve">ievērojami </w:t>
      </w:r>
      <w:r w:rsidR="008552B8" w:rsidRPr="00C036A9">
        <w:rPr>
          <w:kern w:val="28"/>
          <w:lang w:val="lv-LV"/>
        </w:rPr>
        <w:t>sa</w:t>
      </w:r>
      <w:r w:rsidR="00173371" w:rsidRPr="00C036A9">
        <w:rPr>
          <w:kern w:val="28"/>
          <w:lang w:val="lv-LV"/>
        </w:rPr>
        <w:t>mazinājies</w:t>
      </w:r>
      <w:r w:rsidR="008552B8" w:rsidRPr="00C036A9">
        <w:rPr>
          <w:kern w:val="28"/>
          <w:lang w:val="lv-LV"/>
        </w:rPr>
        <w:t>, tomēr tam ir objektīv</w:t>
      </w:r>
      <w:r w:rsidR="004B40AA">
        <w:rPr>
          <w:kern w:val="28"/>
          <w:lang w:val="lv-LV"/>
        </w:rPr>
        <w:t>i</w:t>
      </w:r>
      <w:r w:rsidR="008552B8" w:rsidRPr="00C036A9">
        <w:rPr>
          <w:kern w:val="28"/>
          <w:lang w:val="lv-LV"/>
        </w:rPr>
        <w:t xml:space="preserve"> iemesli – gan ievērojamais spriedumu skaita samazinājums, gan fakts, ka 2015.gadā nevienā lietā netika piespriesta materiālā kaitējuma kompensācija. Turklāt </w:t>
      </w:r>
      <w:r w:rsidR="00E54D80">
        <w:rPr>
          <w:kern w:val="28"/>
          <w:lang w:val="lv-LV"/>
        </w:rPr>
        <w:t>vienā no</w:t>
      </w:r>
      <w:r w:rsidR="008552B8" w:rsidRPr="00C036A9">
        <w:rPr>
          <w:kern w:val="28"/>
          <w:lang w:val="lv-LV"/>
        </w:rPr>
        <w:t xml:space="preserve"> 2015.gadā pasludinātaj</w:t>
      </w:r>
      <w:r w:rsidR="00E54D80">
        <w:rPr>
          <w:kern w:val="28"/>
          <w:lang w:val="lv-LV"/>
        </w:rPr>
        <w:t>iem</w:t>
      </w:r>
      <w:r w:rsidR="008552B8" w:rsidRPr="00C036A9">
        <w:rPr>
          <w:kern w:val="28"/>
          <w:lang w:val="lv-LV"/>
        </w:rPr>
        <w:t xml:space="preserve"> spriedum</w:t>
      </w:r>
      <w:r w:rsidR="00E54D80">
        <w:rPr>
          <w:kern w:val="28"/>
          <w:lang w:val="lv-LV"/>
        </w:rPr>
        <w:t>iem</w:t>
      </w:r>
      <w:r w:rsidR="008552B8" w:rsidRPr="00C036A9">
        <w:rPr>
          <w:kern w:val="28"/>
          <w:lang w:val="lv-LV"/>
        </w:rPr>
        <w:t xml:space="preserve"> Tiesa uzskatīja, ka pārkāpuma </w:t>
      </w:r>
      <w:r w:rsidR="00056C7D" w:rsidRPr="00C036A9">
        <w:rPr>
          <w:kern w:val="28"/>
          <w:lang w:val="lv-LV"/>
        </w:rPr>
        <w:t>konstatēšana</w:t>
      </w:r>
      <w:r w:rsidR="008552B8" w:rsidRPr="00C036A9">
        <w:rPr>
          <w:kern w:val="28"/>
          <w:lang w:val="lv-LV"/>
        </w:rPr>
        <w:t xml:space="preserve"> pati par sevi bija pietiekams atlīdzinājums</w:t>
      </w:r>
      <w:r w:rsidR="00C036A9">
        <w:rPr>
          <w:kern w:val="28"/>
          <w:lang w:val="lv-LV"/>
        </w:rPr>
        <w:t xml:space="preserve"> (</w:t>
      </w:r>
      <w:proofErr w:type="spellStart"/>
      <w:r w:rsidR="00C036A9" w:rsidRPr="00C036A9">
        <w:rPr>
          <w:i/>
          <w:kern w:val="28"/>
          <w:lang w:val="lv-LV"/>
        </w:rPr>
        <w:t>Nassr</w:t>
      </w:r>
      <w:proofErr w:type="spellEnd"/>
      <w:r w:rsidR="00C036A9" w:rsidRPr="00C036A9">
        <w:rPr>
          <w:i/>
          <w:kern w:val="28"/>
          <w:lang w:val="lv-LV"/>
        </w:rPr>
        <w:t xml:space="preserve"> </w:t>
      </w:r>
      <w:proofErr w:type="spellStart"/>
      <w:r w:rsidR="00C036A9" w:rsidRPr="00C036A9">
        <w:rPr>
          <w:i/>
          <w:kern w:val="28"/>
          <w:lang w:val="lv-LV"/>
        </w:rPr>
        <w:t>Allah</w:t>
      </w:r>
      <w:proofErr w:type="spellEnd"/>
      <w:r w:rsidR="00C036A9" w:rsidRPr="00C036A9">
        <w:rPr>
          <w:i/>
          <w:kern w:val="28"/>
          <w:lang w:val="lv-LV"/>
        </w:rPr>
        <w:t xml:space="preserve"> pret Latviju</w:t>
      </w:r>
      <w:r w:rsidR="00E54D80" w:rsidRPr="00E54D80">
        <w:rPr>
          <w:kern w:val="28"/>
          <w:lang w:val="lv-LV"/>
        </w:rPr>
        <w:t>)</w:t>
      </w:r>
      <w:r w:rsidR="00E54D80">
        <w:rPr>
          <w:kern w:val="28"/>
          <w:lang w:val="lv-LV"/>
        </w:rPr>
        <w:t>, bet vienā lietā iesniedzējs nebija lūdzis kompensāciju (</w:t>
      </w:r>
      <w:r w:rsidR="00C036A9" w:rsidRPr="00C036A9">
        <w:rPr>
          <w:i/>
          <w:kern w:val="28"/>
          <w:lang w:val="lv-LV"/>
        </w:rPr>
        <w:t>Miķelsons pret Latviju</w:t>
      </w:r>
      <w:r w:rsidR="00C036A9">
        <w:rPr>
          <w:kern w:val="28"/>
          <w:lang w:val="lv-LV"/>
        </w:rPr>
        <w:t>)</w:t>
      </w:r>
      <w:r w:rsidR="008552B8" w:rsidRPr="00C036A9">
        <w:rPr>
          <w:kern w:val="28"/>
          <w:lang w:val="lv-LV"/>
        </w:rPr>
        <w:t>.</w:t>
      </w:r>
      <w:r w:rsidR="00C036A9" w:rsidRPr="00C036A9">
        <w:rPr>
          <w:lang w:val="lv-LV"/>
        </w:rPr>
        <w:t xml:space="preserve"> </w:t>
      </w:r>
      <w:r w:rsidR="00306329">
        <w:rPr>
          <w:lang w:val="lv-LV"/>
        </w:rPr>
        <w:t>Kopumā no Konvencijas spēkā stāšanās brīža</w:t>
      </w:r>
      <w:r w:rsidR="00306329" w:rsidRPr="00C036A9">
        <w:rPr>
          <w:lang w:val="lv-LV"/>
        </w:rPr>
        <w:t xml:space="preserve"> </w:t>
      </w:r>
      <w:r w:rsidR="00C036A9" w:rsidRPr="00C036A9">
        <w:rPr>
          <w:lang w:val="lv-LV"/>
        </w:rPr>
        <w:t>līdz 2015.gada 31.decembrim Tiesa kompensācijās kopumā ir piespriedusi 1 898 837 eiro. Jāuzver, ka Tiesas piespriestās kompensācijas apmēru ietekmē Tiesas konstatēto pārkāpumu skaits un raksturs, iesniedzēju skaits konkrētajā lietā, kā arī tas, cik ilgi lieta atradusies izskatīšanā Tiesā.</w:t>
      </w:r>
    </w:p>
    <w:p w:rsidR="006A07AE" w:rsidRDefault="006A07AE" w:rsidP="006A07AE">
      <w:pPr>
        <w:pStyle w:val="ListParagraph"/>
        <w:rPr>
          <w:lang w:val="lv-LV"/>
        </w:rPr>
      </w:pPr>
    </w:p>
    <w:p w:rsidR="001A7C6A" w:rsidRDefault="008552B8" w:rsidP="00895CD4">
      <w:pPr>
        <w:numPr>
          <w:ilvl w:val="0"/>
          <w:numId w:val="1"/>
        </w:numPr>
        <w:jc w:val="both"/>
        <w:rPr>
          <w:lang w:val="lv-LV"/>
        </w:rPr>
      </w:pPr>
      <w:r>
        <w:rPr>
          <w:lang w:val="lv-LV"/>
        </w:rPr>
        <w:t>D</w:t>
      </w:r>
      <w:r w:rsidRPr="00F342E8">
        <w:rPr>
          <w:lang w:val="lv-LV"/>
        </w:rPr>
        <w:t>aļa no 201</w:t>
      </w:r>
      <w:r>
        <w:rPr>
          <w:lang w:val="lv-LV"/>
        </w:rPr>
        <w:t>5</w:t>
      </w:r>
      <w:r w:rsidRPr="00F342E8">
        <w:rPr>
          <w:lang w:val="lv-LV"/>
        </w:rPr>
        <w:t xml:space="preserve">.gadā pieņemtajos spriedumos konstatējām problēmām, piemēram, </w:t>
      </w:r>
      <w:r>
        <w:rPr>
          <w:lang w:val="lv-LV"/>
        </w:rPr>
        <w:t>tiesības uz brīvību un droš</w:t>
      </w:r>
      <w:r w:rsidR="00895CD4">
        <w:rPr>
          <w:lang w:val="lv-LV"/>
        </w:rPr>
        <w:t>ību,</w:t>
      </w:r>
      <w:r w:rsidR="00F83D04">
        <w:rPr>
          <w:lang w:val="lv-LV"/>
        </w:rPr>
        <w:t xml:space="preserve"> </w:t>
      </w:r>
      <w:r w:rsidRPr="0067688C">
        <w:rPr>
          <w:lang w:val="lv-LV"/>
        </w:rPr>
        <w:t>aizturēšanas</w:t>
      </w:r>
      <w:r w:rsidR="00F75766">
        <w:rPr>
          <w:lang w:val="lv-LV"/>
        </w:rPr>
        <w:t xml:space="preserve"> vai </w:t>
      </w:r>
      <w:r w:rsidRPr="0067688C">
        <w:rPr>
          <w:lang w:val="lv-LV"/>
        </w:rPr>
        <w:t>apcietinājuma pamatotība un kontrole</w:t>
      </w:r>
      <w:r w:rsidR="00895CD4">
        <w:rPr>
          <w:lang w:val="lv-LV"/>
        </w:rPr>
        <w:t>,</w:t>
      </w:r>
      <w:r w:rsidRPr="0067688C">
        <w:rPr>
          <w:lang w:val="lv-LV"/>
        </w:rPr>
        <w:t xml:space="preserve"> </w:t>
      </w:r>
      <w:r w:rsidR="001A7C6A">
        <w:rPr>
          <w:lang w:val="lv-LV"/>
        </w:rPr>
        <w:t>tai sk</w:t>
      </w:r>
      <w:r w:rsidR="00895CD4">
        <w:rPr>
          <w:lang w:val="lv-LV"/>
        </w:rPr>
        <w:t xml:space="preserve">aitā patvēruma kontekstā, </w:t>
      </w:r>
      <w:r w:rsidR="00895CD4" w:rsidRPr="0067688C">
        <w:rPr>
          <w:lang w:val="lv-LV"/>
        </w:rPr>
        <w:t>privātās dzīves nepamatot</w:t>
      </w:r>
      <w:r w:rsidR="00895CD4">
        <w:rPr>
          <w:lang w:val="lv-LV"/>
        </w:rPr>
        <w:t>a</w:t>
      </w:r>
      <w:r w:rsidR="00895CD4" w:rsidRPr="0067688C">
        <w:rPr>
          <w:lang w:val="lv-LV"/>
        </w:rPr>
        <w:t xml:space="preserve"> ierobežošan</w:t>
      </w:r>
      <w:r w:rsidR="00895CD4">
        <w:rPr>
          <w:lang w:val="lv-LV"/>
        </w:rPr>
        <w:t>a</w:t>
      </w:r>
      <w:r w:rsidR="00895CD4" w:rsidRPr="0067688C">
        <w:rPr>
          <w:lang w:val="lv-LV"/>
        </w:rPr>
        <w:t xml:space="preserve"> saistībā ar pārkāpumiem medicīnas </w:t>
      </w:r>
      <w:r w:rsidR="00056C7D" w:rsidRPr="0067688C">
        <w:rPr>
          <w:lang w:val="lv-LV"/>
        </w:rPr>
        <w:t>jomā</w:t>
      </w:r>
      <w:r w:rsidR="00056C7D">
        <w:rPr>
          <w:lang w:val="lv-LV"/>
        </w:rPr>
        <w:t>,</w:t>
      </w:r>
      <w:r w:rsidR="00056C7D" w:rsidRPr="0067688C">
        <w:rPr>
          <w:lang w:val="lv-LV"/>
        </w:rPr>
        <w:t xml:space="preserve"> Tiesa</w:t>
      </w:r>
      <w:r w:rsidRPr="00F342E8">
        <w:rPr>
          <w:lang w:val="lv-LV"/>
        </w:rPr>
        <w:t xml:space="preserve"> jau bija identificē</w:t>
      </w:r>
      <w:r w:rsidRPr="00D4021A">
        <w:rPr>
          <w:lang w:val="lv-LV"/>
        </w:rPr>
        <w:t xml:space="preserve">jusi iepriekš. </w:t>
      </w:r>
      <w:r w:rsidR="00895CD4" w:rsidRPr="0067688C">
        <w:rPr>
          <w:lang w:val="lv-LV"/>
        </w:rPr>
        <w:t>Tomēr arī 201</w:t>
      </w:r>
      <w:r w:rsidR="00895CD4">
        <w:rPr>
          <w:lang w:val="lv-LV"/>
        </w:rPr>
        <w:t>5</w:t>
      </w:r>
      <w:r w:rsidR="00895CD4" w:rsidRPr="0067688C">
        <w:rPr>
          <w:lang w:val="lv-LV"/>
        </w:rPr>
        <w:t xml:space="preserve">.gadā Tiesas judikatūra Latvijas lietās </w:t>
      </w:r>
      <w:r w:rsidR="00895CD4">
        <w:rPr>
          <w:lang w:val="lv-LV"/>
        </w:rPr>
        <w:t>iezīmē jaunus problēmjautājumus, piemēram, privātās</w:t>
      </w:r>
      <w:r w:rsidR="00895CD4" w:rsidRPr="0067688C">
        <w:rPr>
          <w:lang w:val="lv-LV"/>
        </w:rPr>
        <w:t xml:space="preserve"> dzīves nepamatot</w:t>
      </w:r>
      <w:r w:rsidR="00895CD4">
        <w:rPr>
          <w:lang w:val="lv-LV"/>
        </w:rPr>
        <w:t>a</w:t>
      </w:r>
      <w:r w:rsidR="00895CD4" w:rsidRPr="0067688C">
        <w:rPr>
          <w:lang w:val="lv-LV"/>
        </w:rPr>
        <w:t xml:space="preserve"> ierobežošan</w:t>
      </w:r>
      <w:r w:rsidR="00895CD4">
        <w:rPr>
          <w:lang w:val="lv-LV"/>
        </w:rPr>
        <w:t>a</w:t>
      </w:r>
      <w:r w:rsidR="00895CD4" w:rsidRPr="0067688C">
        <w:rPr>
          <w:lang w:val="lv-LV"/>
        </w:rPr>
        <w:t xml:space="preserve"> saistībā ar </w:t>
      </w:r>
      <w:r w:rsidR="00895CD4">
        <w:rPr>
          <w:lang w:val="lv-LV"/>
        </w:rPr>
        <w:t>telefonsarunu noklausīšanos</w:t>
      </w:r>
      <w:r w:rsidR="00895CD4" w:rsidRPr="0067688C">
        <w:rPr>
          <w:lang w:val="lv-LV"/>
        </w:rPr>
        <w:t xml:space="preserve"> (</w:t>
      </w:r>
      <w:proofErr w:type="spellStart"/>
      <w:r w:rsidR="00895CD4">
        <w:rPr>
          <w:i/>
          <w:lang w:val="lv-LV"/>
        </w:rPr>
        <w:t>Meimanis</w:t>
      </w:r>
      <w:proofErr w:type="spellEnd"/>
      <w:r w:rsidR="00895CD4" w:rsidRPr="0067688C">
        <w:rPr>
          <w:i/>
          <w:lang w:val="lv-LV"/>
        </w:rPr>
        <w:t xml:space="preserve"> pret Latviju</w:t>
      </w:r>
      <w:r w:rsidR="00895CD4" w:rsidRPr="0067688C">
        <w:rPr>
          <w:lang w:val="lv-LV"/>
        </w:rPr>
        <w:t>)</w:t>
      </w:r>
      <w:r w:rsidR="00895CD4">
        <w:rPr>
          <w:lang w:val="lv-LV"/>
        </w:rPr>
        <w:t xml:space="preserve"> un vārda brīvības ierobežošana darba strīdu kontekstā (</w:t>
      </w:r>
      <w:proofErr w:type="spellStart"/>
      <w:r w:rsidR="00895CD4" w:rsidRPr="00895CD4">
        <w:rPr>
          <w:i/>
          <w:lang w:val="lv-LV"/>
        </w:rPr>
        <w:t>Rubins</w:t>
      </w:r>
      <w:proofErr w:type="spellEnd"/>
      <w:r w:rsidR="001A7C6A">
        <w:rPr>
          <w:i/>
          <w:lang w:val="lv-LV"/>
        </w:rPr>
        <w:t xml:space="preserve"> </w:t>
      </w:r>
      <w:r w:rsidR="00895CD4" w:rsidRPr="00895CD4">
        <w:rPr>
          <w:i/>
          <w:lang w:val="lv-LV"/>
        </w:rPr>
        <w:t>pret Latviju</w:t>
      </w:r>
      <w:r w:rsidR="00895CD4">
        <w:rPr>
          <w:lang w:val="lv-LV"/>
        </w:rPr>
        <w:t>).</w:t>
      </w:r>
      <w:r w:rsidR="00895CD4" w:rsidRPr="0067688C">
        <w:rPr>
          <w:lang w:val="lv-LV"/>
        </w:rPr>
        <w:t xml:space="preserve"> </w:t>
      </w:r>
    </w:p>
    <w:p w:rsidR="001A7C6A" w:rsidRDefault="001A7C6A" w:rsidP="001A7C6A">
      <w:pPr>
        <w:pStyle w:val="ListParagraph"/>
        <w:rPr>
          <w:lang w:val="lv-LV"/>
        </w:rPr>
      </w:pPr>
    </w:p>
    <w:p w:rsidR="009225F3" w:rsidRDefault="009225F3" w:rsidP="009225F3">
      <w:pPr>
        <w:numPr>
          <w:ilvl w:val="0"/>
          <w:numId w:val="1"/>
        </w:numPr>
        <w:jc w:val="both"/>
        <w:rPr>
          <w:lang w:val="lv-LV"/>
        </w:rPr>
      </w:pPr>
      <w:r w:rsidRPr="00F023CA">
        <w:rPr>
          <w:lang w:val="lv-LV"/>
        </w:rPr>
        <w:t xml:space="preserve">Par katru Tiesas pieņemto spriedumu, kurā tiek konstatēts Konvencijas vai tās </w:t>
      </w:r>
      <w:r>
        <w:rPr>
          <w:lang w:val="lv-LV"/>
        </w:rPr>
        <w:t>p</w:t>
      </w:r>
      <w:r w:rsidRPr="00F023CA">
        <w:rPr>
          <w:lang w:val="lv-LV"/>
        </w:rPr>
        <w:t xml:space="preserve">rotokolu pārkāpums, </w:t>
      </w:r>
      <w:r w:rsidRPr="00E301B2">
        <w:rPr>
          <w:lang w:val="lv-LV"/>
        </w:rPr>
        <w:t xml:space="preserve">Pārstāvis gatavo </w:t>
      </w:r>
      <w:r w:rsidRPr="00577676">
        <w:rPr>
          <w:lang w:val="lv-LV"/>
        </w:rPr>
        <w:t>informatīvo ziņojumu Ministru kabinetam, kur</w:t>
      </w:r>
      <w:r w:rsidR="004F26A3">
        <w:rPr>
          <w:lang w:val="lv-LV"/>
        </w:rPr>
        <w:t>š</w:t>
      </w:r>
      <w:r w:rsidRPr="00577676">
        <w:rPr>
          <w:lang w:val="lv-LV"/>
        </w:rPr>
        <w:t xml:space="preserve"> tiek sa</w:t>
      </w:r>
      <w:r w:rsidRPr="00F342E8">
        <w:rPr>
          <w:lang w:val="lv-LV"/>
        </w:rPr>
        <w:t>skaņot</w:t>
      </w:r>
      <w:r w:rsidR="004F26A3">
        <w:rPr>
          <w:lang w:val="lv-LV"/>
        </w:rPr>
        <w:t>s</w:t>
      </w:r>
      <w:r w:rsidRPr="00F342E8">
        <w:rPr>
          <w:lang w:val="lv-LV"/>
        </w:rPr>
        <w:t xml:space="preserve"> ar </w:t>
      </w:r>
      <w:r w:rsidR="00F75766">
        <w:rPr>
          <w:lang w:val="lv-LV"/>
        </w:rPr>
        <w:t>kompetentajām</w:t>
      </w:r>
      <w:r w:rsidR="00F75766" w:rsidRPr="00F342E8">
        <w:rPr>
          <w:lang w:val="lv-LV"/>
        </w:rPr>
        <w:t xml:space="preserve"> </w:t>
      </w:r>
      <w:r w:rsidRPr="00F342E8">
        <w:rPr>
          <w:lang w:val="lv-LV"/>
        </w:rPr>
        <w:t xml:space="preserve">valsts institūcijām un kurā tiek sniegts īss pārskats par lietas virzību Tiesā, faktiskajiem apstākļiem, Tiesas secinājumiem un identificētajām problēmām, ierosinot pasākumus sprieduma izpildei un līdzīgu pārkāpumu novēršanai, kas var būt gan grozījumi tiesiskajā regulējumā, gan izmaiņas </w:t>
      </w:r>
      <w:r w:rsidRPr="00D4021A">
        <w:rPr>
          <w:lang w:val="lv-LV"/>
        </w:rPr>
        <w:t xml:space="preserve">pastāvošajā praksē. </w:t>
      </w:r>
      <w:r w:rsidRPr="0067688C">
        <w:rPr>
          <w:lang w:val="lv-LV"/>
        </w:rPr>
        <w:t>Tāpat par katru Tiesas pieņemto nolēmumu Pārstāvis gatavo informatīvu apkopojumu, kurš tiek publicēts Ārlietu ministrijas, Pārstāvja Biroja un Augstākās tiesas tiešsaistes</w:t>
      </w:r>
      <w:r w:rsidRPr="00F342E8">
        <w:rPr>
          <w:lang w:val="lv-LV"/>
        </w:rPr>
        <w:t xml:space="preserve"> vietnēs, tādējādi informējot sabiedrību par Tiesas </w:t>
      </w:r>
      <w:r w:rsidRPr="00D4021A">
        <w:rPr>
          <w:lang w:val="lv-LV"/>
        </w:rPr>
        <w:t>judikatūras attīstību</w:t>
      </w:r>
      <w:r w:rsidRPr="0067688C">
        <w:rPr>
          <w:lang w:val="lv-LV"/>
        </w:rPr>
        <w:t xml:space="preserve"> Latvijas lietās, T</w:t>
      </w:r>
      <w:r w:rsidR="000125E0">
        <w:rPr>
          <w:lang w:val="lv-LV"/>
        </w:rPr>
        <w:t>iesas vērtējumu un secinājumiem</w:t>
      </w:r>
      <w:r w:rsidRPr="0067688C">
        <w:rPr>
          <w:lang w:val="lv-LV"/>
        </w:rPr>
        <w:t xml:space="preserve">. </w:t>
      </w:r>
    </w:p>
    <w:p w:rsidR="009225F3" w:rsidRDefault="009225F3" w:rsidP="009225F3">
      <w:pPr>
        <w:pStyle w:val="ListParagraph"/>
        <w:rPr>
          <w:lang w:val="lv-LV"/>
        </w:rPr>
      </w:pPr>
    </w:p>
    <w:p w:rsidR="000A6EDB" w:rsidRPr="0067688C" w:rsidRDefault="00D65AEC" w:rsidP="009D08C2">
      <w:pPr>
        <w:numPr>
          <w:ilvl w:val="0"/>
          <w:numId w:val="1"/>
        </w:numPr>
        <w:jc w:val="both"/>
        <w:rPr>
          <w:lang w:val="lv-LV"/>
        </w:rPr>
      </w:pPr>
      <w:r w:rsidRPr="00E301B2">
        <w:rPr>
          <w:lang w:val="lv-LV"/>
        </w:rPr>
        <w:t>Lietu kategorij</w:t>
      </w:r>
      <w:r w:rsidR="00671363">
        <w:rPr>
          <w:lang w:val="lv-LV"/>
        </w:rPr>
        <w:t>u</w:t>
      </w:r>
      <w:r w:rsidRPr="00E301B2">
        <w:rPr>
          <w:lang w:val="lv-LV"/>
        </w:rPr>
        <w:t xml:space="preserve">, kurās Tiesa nesaskatīja Konvencijas pārkāpumu, </w:t>
      </w:r>
      <w:r w:rsidR="008B4882" w:rsidRPr="00E301B2">
        <w:rPr>
          <w:lang w:val="lv-LV"/>
        </w:rPr>
        <w:t xml:space="preserve">veido sūdzības par </w:t>
      </w:r>
      <w:r w:rsidR="009225F3">
        <w:rPr>
          <w:lang w:val="lv-LV"/>
        </w:rPr>
        <w:t xml:space="preserve">personas brīvības nepamatotu ierobežošanu un </w:t>
      </w:r>
      <w:r w:rsidR="008B4882" w:rsidRPr="00E301B2">
        <w:rPr>
          <w:lang w:val="lv-LV"/>
        </w:rPr>
        <w:t>tiesību u</w:t>
      </w:r>
      <w:r w:rsidR="008B4882" w:rsidRPr="00577676">
        <w:rPr>
          <w:lang w:val="lv-LV"/>
        </w:rPr>
        <w:t xml:space="preserve">z taisnīgu tiesu iespējamiem </w:t>
      </w:r>
      <w:r w:rsidR="008B4882" w:rsidRPr="00577676">
        <w:rPr>
          <w:lang w:val="lv-LV"/>
        </w:rPr>
        <w:lastRenderedPageBreak/>
        <w:t>pārkāpumiem</w:t>
      </w:r>
      <w:r w:rsidR="009225F3">
        <w:rPr>
          <w:lang w:val="lv-LV"/>
        </w:rPr>
        <w:t>.</w:t>
      </w:r>
      <w:r w:rsidR="008B4882" w:rsidRPr="00577676">
        <w:rPr>
          <w:lang w:val="lv-LV"/>
        </w:rPr>
        <w:t xml:space="preserve"> </w:t>
      </w:r>
      <w:r w:rsidR="00D17762">
        <w:rPr>
          <w:lang w:val="lv-LV"/>
        </w:rPr>
        <w:t>Šajā</w:t>
      </w:r>
      <w:r w:rsidR="00633433">
        <w:rPr>
          <w:lang w:val="lv-LV"/>
        </w:rPr>
        <w:t>, Latvijai “labvēlīgo”</w:t>
      </w:r>
      <w:r w:rsidR="00D17762">
        <w:rPr>
          <w:lang w:val="lv-LV"/>
        </w:rPr>
        <w:t xml:space="preserve"> lietu kategorijā </w:t>
      </w:r>
      <w:r w:rsidR="008B4882">
        <w:rPr>
          <w:lang w:val="lv-LV"/>
        </w:rPr>
        <w:t xml:space="preserve">kā </w:t>
      </w:r>
      <w:r w:rsidR="00671363">
        <w:rPr>
          <w:lang w:val="lv-LV"/>
        </w:rPr>
        <w:t>īpaši nozīmīgu</w:t>
      </w:r>
      <w:r w:rsidR="008B4882">
        <w:rPr>
          <w:lang w:val="lv-LV"/>
        </w:rPr>
        <w:t xml:space="preserve"> jāatzīmē </w:t>
      </w:r>
      <w:r w:rsidR="008B4882" w:rsidRPr="0067688C">
        <w:rPr>
          <w:lang w:val="lv-LV"/>
        </w:rPr>
        <w:t xml:space="preserve">Tiesas </w:t>
      </w:r>
      <w:r w:rsidR="008B4882">
        <w:rPr>
          <w:lang w:val="lv-LV"/>
        </w:rPr>
        <w:t>spriedumu</w:t>
      </w:r>
      <w:r w:rsidR="008B4882" w:rsidRPr="0067688C">
        <w:rPr>
          <w:lang w:val="lv-LV"/>
        </w:rPr>
        <w:t xml:space="preserve"> lietā </w:t>
      </w:r>
      <w:r w:rsidR="008B4882">
        <w:rPr>
          <w:i/>
          <w:lang w:val="lv-LV"/>
        </w:rPr>
        <w:t>Petropavlovski</w:t>
      </w:r>
      <w:r w:rsidR="00CE14D8">
        <w:rPr>
          <w:i/>
          <w:lang w:val="lv-LV"/>
        </w:rPr>
        <w:t>s</w:t>
      </w:r>
      <w:r w:rsidR="008B4882" w:rsidRPr="0067688C">
        <w:rPr>
          <w:i/>
          <w:lang w:val="lv-LV"/>
        </w:rPr>
        <w:t xml:space="preserve"> pret Latviju</w:t>
      </w:r>
      <w:r w:rsidR="00C81B70">
        <w:rPr>
          <w:i/>
          <w:lang w:val="lv-LV"/>
        </w:rPr>
        <w:t xml:space="preserve">, </w:t>
      </w:r>
      <w:r w:rsidR="00C81B70" w:rsidRPr="00C81B70">
        <w:rPr>
          <w:lang w:val="lv-LV"/>
        </w:rPr>
        <w:t xml:space="preserve">ar kuru Tiesa </w:t>
      </w:r>
      <w:r w:rsidR="00671363">
        <w:rPr>
          <w:lang w:val="lv-LV"/>
        </w:rPr>
        <w:t xml:space="preserve">apstiprināja, ka personai nav subjektīvu tiesību uz pilsonību un </w:t>
      </w:r>
      <w:r w:rsidR="00671363" w:rsidRPr="00DD02C2">
        <w:rPr>
          <w:color w:val="1B1D1F"/>
          <w:lang w:val="lv-LV" w:eastAsia="lv-LV"/>
        </w:rPr>
        <w:t xml:space="preserve">demokrātiska valsts ir tiesīga izvirzīt </w:t>
      </w:r>
      <w:r w:rsidR="00671363">
        <w:rPr>
          <w:color w:val="1B1D1F"/>
          <w:lang w:val="lv-LV" w:eastAsia="lv-LV"/>
        </w:rPr>
        <w:t xml:space="preserve">personām, </w:t>
      </w:r>
      <w:r w:rsidR="00671363" w:rsidRPr="00DD02C2">
        <w:rPr>
          <w:color w:val="1B1D1F"/>
          <w:lang w:val="lv-LV" w:eastAsia="lv-LV"/>
        </w:rPr>
        <w:t xml:space="preserve">kuras vēlas iegūt šīs valsts pilsonību, lojalitātes kritēriju, </w:t>
      </w:r>
      <w:r w:rsidR="00671363">
        <w:rPr>
          <w:color w:val="1B1D1F"/>
          <w:lang w:val="lv-LV" w:eastAsia="lv-LV"/>
        </w:rPr>
        <w:t xml:space="preserve">taču tas neierobežo personu tiesības </w:t>
      </w:r>
      <w:r w:rsidR="00671363" w:rsidRPr="00DD02C2">
        <w:rPr>
          <w:color w:val="1B1D1F"/>
          <w:lang w:val="lv-LV" w:eastAsia="lv-LV"/>
        </w:rPr>
        <w:t>kritizēt valsts īstenoto politiku.</w:t>
      </w:r>
      <w:r w:rsidR="00C81B70">
        <w:rPr>
          <w:i/>
          <w:lang w:val="lv-LV"/>
        </w:rPr>
        <w:t xml:space="preserve"> </w:t>
      </w:r>
      <w:r w:rsidR="008B4882" w:rsidRPr="00E301B2">
        <w:rPr>
          <w:lang w:val="lv-LV"/>
        </w:rPr>
        <w:t xml:space="preserve"> </w:t>
      </w:r>
    </w:p>
    <w:p w:rsidR="006411FF" w:rsidRPr="00C1603A" w:rsidRDefault="006411FF" w:rsidP="006411FF">
      <w:pPr>
        <w:jc w:val="both"/>
        <w:rPr>
          <w:lang w:val="lv-LV"/>
        </w:rPr>
      </w:pPr>
    </w:p>
    <w:p w:rsidR="00173371" w:rsidRDefault="00173371" w:rsidP="009D08C2">
      <w:pPr>
        <w:numPr>
          <w:ilvl w:val="0"/>
          <w:numId w:val="1"/>
        </w:numPr>
        <w:jc w:val="both"/>
        <w:rPr>
          <w:lang w:val="lv-LV"/>
        </w:rPr>
      </w:pPr>
      <w:r>
        <w:rPr>
          <w:lang w:val="lv-LV"/>
        </w:rPr>
        <w:t>Kā jaunu un ļoti apsveicamu</w:t>
      </w:r>
      <w:r w:rsidRPr="00173371">
        <w:rPr>
          <w:lang w:val="lv-LV"/>
        </w:rPr>
        <w:t xml:space="preserve"> </w:t>
      </w:r>
      <w:r>
        <w:rPr>
          <w:lang w:val="lv-LV"/>
        </w:rPr>
        <w:t xml:space="preserve">tendenci Tiesas darbā 2015.gadā varēja novērot lietu aprites ātruma </w:t>
      </w:r>
      <w:r w:rsidR="009225F3">
        <w:rPr>
          <w:lang w:val="lv-LV"/>
        </w:rPr>
        <w:t xml:space="preserve">Tiesā </w:t>
      </w:r>
      <w:r>
        <w:rPr>
          <w:lang w:val="lv-LV"/>
        </w:rPr>
        <w:t>palielināšanos</w:t>
      </w:r>
      <w:r w:rsidR="00443F71">
        <w:rPr>
          <w:lang w:val="lv-LV"/>
        </w:rPr>
        <w:t xml:space="preserve"> arī lietās, kurām nav noteikts </w:t>
      </w:r>
      <w:r w:rsidR="002F45BD">
        <w:rPr>
          <w:lang w:val="lv-LV"/>
        </w:rPr>
        <w:t xml:space="preserve">īpaši </w:t>
      </w:r>
      <w:r w:rsidR="00443F71">
        <w:rPr>
          <w:lang w:val="lv-LV"/>
        </w:rPr>
        <w:t>prioritārs statuss</w:t>
      </w:r>
      <w:r>
        <w:rPr>
          <w:lang w:val="lv-LV"/>
        </w:rPr>
        <w:t xml:space="preserve">. Proti, </w:t>
      </w:r>
      <w:r w:rsidR="009225F3">
        <w:rPr>
          <w:lang w:val="lv-LV"/>
        </w:rPr>
        <w:t xml:space="preserve">ievērojami samazinājās laiks </w:t>
      </w:r>
      <w:r>
        <w:rPr>
          <w:lang w:val="lv-LV"/>
        </w:rPr>
        <w:t>no brīža, kad Ti</w:t>
      </w:r>
      <w:r w:rsidR="009225F3">
        <w:rPr>
          <w:lang w:val="lv-LV"/>
        </w:rPr>
        <w:t>e</w:t>
      </w:r>
      <w:r>
        <w:rPr>
          <w:lang w:val="lv-LV"/>
        </w:rPr>
        <w:t xml:space="preserve">sa </w:t>
      </w:r>
      <w:r w:rsidR="009225F3">
        <w:rPr>
          <w:lang w:val="lv-LV"/>
        </w:rPr>
        <w:t xml:space="preserve">bija </w:t>
      </w:r>
      <w:r>
        <w:rPr>
          <w:lang w:val="lv-LV"/>
        </w:rPr>
        <w:t>nosūtījusi lietu valdības paskaidrojum</w:t>
      </w:r>
      <w:r w:rsidR="009225F3">
        <w:rPr>
          <w:lang w:val="lv-LV"/>
        </w:rPr>
        <w:t xml:space="preserve">u sniegšanai līdz Tiesas galīgā nolēmuma pieņemšanas brīdim. </w:t>
      </w:r>
      <w:r w:rsidR="002F45BD">
        <w:rPr>
          <w:lang w:val="lv-LV"/>
        </w:rPr>
        <w:t>P</w:t>
      </w:r>
      <w:r w:rsidR="00443F71">
        <w:rPr>
          <w:lang w:val="lv-LV"/>
        </w:rPr>
        <w:t xml:space="preserve">iemēram, </w:t>
      </w:r>
      <w:r w:rsidR="002F45BD">
        <w:rPr>
          <w:lang w:val="lv-LV"/>
        </w:rPr>
        <w:t xml:space="preserve">lietās </w:t>
      </w:r>
      <w:proofErr w:type="spellStart"/>
      <w:r w:rsidR="002F45BD" w:rsidRPr="002F45BD">
        <w:rPr>
          <w:i/>
          <w:lang w:val="lv-LV"/>
        </w:rPr>
        <w:t>Nassr</w:t>
      </w:r>
      <w:proofErr w:type="spellEnd"/>
      <w:r w:rsidR="002F45BD" w:rsidRPr="002F45BD">
        <w:rPr>
          <w:i/>
          <w:lang w:val="lv-LV"/>
        </w:rPr>
        <w:t xml:space="preserve"> </w:t>
      </w:r>
      <w:proofErr w:type="spellStart"/>
      <w:r w:rsidR="002F45BD" w:rsidRPr="002F45BD">
        <w:rPr>
          <w:i/>
          <w:lang w:val="lv-LV"/>
        </w:rPr>
        <w:t>Allah</w:t>
      </w:r>
      <w:proofErr w:type="spellEnd"/>
      <w:r w:rsidR="002F45BD" w:rsidRPr="002F45BD">
        <w:rPr>
          <w:i/>
          <w:lang w:val="lv-LV"/>
        </w:rPr>
        <w:t xml:space="preserve"> pret Latviju</w:t>
      </w:r>
      <w:r w:rsidR="002F45BD">
        <w:rPr>
          <w:lang w:val="lv-LV"/>
        </w:rPr>
        <w:t xml:space="preserve"> un </w:t>
      </w:r>
      <w:r w:rsidR="002F45BD" w:rsidRPr="002F45BD">
        <w:rPr>
          <w:i/>
          <w:lang w:val="lv-LV"/>
        </w:rPr>
        <w:t>Miķelsons pret Latviju</w:t>
      </w:r>
      <w:r w:rsidR="002F45BD">
        <w:rPr>
          <w:lang w:val="lv-LV"/>
        </w:rPr>
        <w:t xml:space="preserve"> spriedumi tika pasludināti </w:t>
      </w:r>
      <w:r w:rsidR="00306329">
        <w:rPr>
          <w:lang w:val="lv-LV"/>
        </w:rPr>
        <w:t xml:space="preserve">nedaudz </w:t>
      </w:r>
      <w:r w:rsidR="002F45BD">
        <w:rPr>
          <w:lang w:val="lv-LV"/>
        </w:rPr>
        <w:t>vairāk nekā gad</w:t>
      </w:r>
      <w:r w:rsidR="00306329">
        <w:rPr>
          <w:lang w:val="lv-LV"/>
        </w:rPr>
        <w:t>u</w:t>
      </w:r>
      <w:r w:rsidR="00633433">
        <w:rPr>
          <w:lang w:val="lv-LV"/>
        </w:rPr>
        <w:t xml:space="preserve"> pēc l</w:t>
      </w:r>
      <w:r w:rsidR="000125E0">
        <w:rPr>
          <w:lang w:val="lv-LV"/>
        </w:rPr>
        <w:t>ietas nosūtīšanas valdības paskaidrojumu sniegšanai</w:t>
      </w:r>
      <w:r w:rsidR="002F45BD">
        <w:rPr>
          <w:lang w:val="lv-LV"/>
        </w:rPr>
        <w:t xml:space="preserve">. </w:t>
      </w:r>
    </w:p>
    <w:p w:rsidR="00173371" w:rsidRDefault="00173371" w:rsidP="00173371">
      <w:pPr>
        <w:pStyle w:val="ListParagraph"/>
        <w:rPr>
          <w:lang w:val="lv-LV"/>
        </w:rPr>
      </w:pPr>
    </w:p>
    <w:p w:rsidR="009D08C2" w:rsidRPr="0067688C" w:rsidRDefault="009D08C2" w:rsidP="009D08C2">
      <w:pPr>
        <w:numPr>
          <w:ilvl w:val="0"/>
          <w:numId w:val="1"/>
        </w:numPr>
        <w:jc w:val="both"/>
        <w:rPr>
          <w:lang w:val="lv-LV"/>
        </w:rPr>
      </w:pPr>
      <w:r w:rsidRPr="0067688C">
        <w:rPr>
          <w:lang w:val="lv-LV"/>
        </w:rPr>
        <w:t>Tabulā Nr.2 ir atspoguļoti statistikas dati par Tiesas pieņemto spriedumu un lēmumu skait</w:t>
      </w:r>
      <w:r w:rsidR="00671363">
        <w:rPr>
          <w:lang w:val="lv-LV"/>
        </w:rPr>
        <w:t xml:space="preserve">a dinamiku laika posmā no 2010.gada </w:t>
      </w:r>
      <w:r w:rsidRPr="0067688C">
        <w:rPr>
          <w:lang w:val="lv-LV"/>
        </w:rPr>
        <w:t>līdz 201</w:t>
      </w:r>
      <w:r w:rsidR="00671363">
        <w:rPr>
          <w:lang w:val="lv-LV"/>
        </w:rPr>
        <w:t>5</w:t>
      </w:r>
      <w:r w:rsidRPr="0067688C">
        <w:rPr>
          <w:lang w:val="lv-LV"/>
        </w:rPr>
        <w:t>.gadam.</w:t>
      </w:r>
    </w:p>
    <w:p w:rsidR="00A86449" w:rsidRDefault="00A86449" w:rsidP="0087512A">
      <w:pPr>
        <w:ind w:left="420" w:firstLine="300"/>
        <w:jc w:val="right"/>
        <w:rPr>
          <w:lang w:val="lv-LV"/>
        </w:rPr>
      </w:pPr>
    </w:p>
    <w:p w:rsidR="0087512A" w:rsidRDefault="0087512A" w:rsidP="0087512A">
      <w:pPr>
        <w:ind w:left="420" w:firstLine="300"/>
        <w:jc w:val="right"/>
        <w:rPr>
          <w:lang w:val="lv-LV"/>
        </w:rPr>
      </w:pPr>
      <w:r w:rsidRPr="00F342E8">
        <w:rPr>
          <w:lang w:val="lv-LV"/>
        </w:rPr>
        <w:t>Tabula Nr.2</w:t>
      </w:r>
    </w:p>
    <w:p w:rsidR="0085736D" w:rsidRPr="00F342E8" w:rsidRDefault="0085736D" w:rsidP="0087512A">
      <w:pPr>
        <w:ind w:left="420" w:firstLine="300"/>
        <w:jc w:val="right"/>
        <w:rPr>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50"/>
        <w:gridCol w:w="951"/>
        <w:gridCol w:w="951"/>
        <w:gridCol w:w="950"/>
        <w:gridCol w:w="951"/>
        <w:gridCol w:w="951"/>
      </w:tblGrid>
      <w:tr w:rsidR="007864CF" w:rsidRPr="0067688C" w:rsidTr="004B40AA">
        <w:tc>
          <w:tcPr>
            <w:tcW w:w="3510" w:type="dxa"/>
            <w:shd w:val="clear" w:color="auto" w:fill="auto"/>
          </w:tcPr>
          <w:p w:rsidR="007864CF" w:rsidRPr="00D4021A" w:rsidRDefault="007864CF" w:rsidP="008A13C5">
            <w:pPr>
              <w:autoSpaceDE w:val="0"/>
              <w:autoSpaceDN w:val="0"/>
              <w:adjustRightInd w:val="0"/>
              <w:rPr>
                <w:rFonts w:eastAsia="Calibri"/>
                <w:lang w:val="lv-LV"/>
              </w:rPr>
            </w:pPr>
          </w:p>
        </w:tc>
        <w:tc>
          <w:tcPr>
            <w:tcW w:w="950" w:type="dxa"/>
            <w:shd w:val="clear" w:color="auto" w:fill="auto"/>
          </w:tcPr>
          <w:p w:rsidR="007864CF" w:rsidRPr="0067688C" w:rsidRDefault="007864CF" w:rsidP="008A13C5">
            <w:pPr>
              <w:autoSpaceDE w:val="0"/>
              <w:autoSpaceDN w:val="0"/>
              <w:adjustRightInd w:val="0"/>
              <w:jc w:val="center"/>
              <w:rPr>
                <w:rFonts w:eastAsia="Calibri"/>
                <w:b/>
                <w:lang w:val="lv-LV"/>
              </w:rPr>
            </w:pPr>
            <w:r w:rsidRPr="0067688C">
              <w:rPr>
                <w:rFonts w:eastAsia="Calibri"/>
                <w:b/>
                <w:lang w:val="lv-LV"/>
              </w:rPr>
              <w:t>2010</w:t>
            </w:r>
          </w:p>
          <w:p w:rsidR="007864CF" w:rsidRPr="0067688C" w:rsidRDefault="007864CF" w:rsidP="008A13C5">
            <w:pPr>
              <w:autoSpaceDE w:val="0"/>
              <w:autoSpaceDN w:val="0"/>
              <w:adjustRightInd w:val="0"/>
              <w:jc w:val="center"/>
              <w:rPr>
                <w:rFonts w:eastAsia="Calibri"/>
                <w:b/>
                <w:lang w:val="lv-LV"/>
              </w:rPr>
            </w:pPr>
          </w:p>
        </w:tc>
        <w:tc>
          <w:tcPr>
            <w:tcW w:w="951" w:type="dxa"/>
            <w:shd w:val="clear" w:color="auto" w:fill="auto"/>
          </w:tcPr>
          <w:p w:rsidR="007864CF" w:rsidRPr="0067688C" w:rsidRDefault="007864CF" w:rsidP="008A13C5">
            <w:pPr>
              <w:autoSpaceDE w:val="0"/>
              <w:autoSpaceDN w:val="0"/>
              <w:adjustRightInd w:val="0"/>
              <w:jc w:val="center"/>
              <w:rPr>
                <w:rFonts w:eastAsia="Calibri"/>
                <w:b/>
                <w:lang w:val="lv-LV"/>
              </w:rPr>
            </w:pPr>
            <w:r w:rsidRPr="0067688C">
              <w:rPr>
                <w:rFonts w:eastAsia="Calibri"/>
                <w:b/>
                <w:lang w:val="lv-LV"/>
              </w:rPr>
              <w:t>2011</w:t>
            </w:r>
          </w:p>
        </w:tc>
        <w:tc>
          <w:tcPr>
            <w:tcW w:w="951" w:type="dxa"/>
            <w:shd w:val="clear" w:color="auto" w:fill="auto"/>
          </w:tcPr>
          <w:p w:rsidR="007864CF" w:rsidRPr="0067688C" w:rsidRDefault="007864CF" w:rsidP="008A13C5">
            <w:pPr>
              <w:autoSpaceDE w:val="0"/>
              <w:autoSpaceDN w:val="0"/>
              <w:adjustRightInd w:val="0"/>
              <w:jc w:val="center"/>
              <w:rPr>
                <w:rFonts w:eastAsia="Calibri"/>
                <w:b/>
                <w:lang w:val="lv-LV"/>
              </w:rPr>
            </w:pPr>
            <w:r w:rsidRPr="0067688C">
              <w:rPr>
                <w:rFonts w:eastAsia="Calibri"/>
                <w:b/>
                <w:lang w:val="lv-LV"/>
              </w:rPr>
              <w:t>2012</w:t>
            </w:r>
          </w:p>
        </w:tc>
        <w:tc>
          <w:tcPr>
            <w:tcW w:w="950" w:type="dxa"/>
            <w:shd w:val="clear" w:color="auto" w:fill="auto"/>
          </w:tcPr>
          <w:p w:rsidR="007864CF" w:rsidRPr="0067688C" w:rsidRDefault="007864CF" w:rsidP="008A13C5">
            <w:pPr>
              <w:autoSpaceDE w:val="0"/>
              <w:autoSpaceDN w:val="0"/>
              <w:adjustRightInd w:val="0"/>
              <w:jc w:val="center"/>
              <w:rPr>
                <w:rFonts w:eastAsia="Calibri"/>
                <w:b/>
                <w:lang w:val="lv-LV"/>
              </w:rPr>
            </w:pPr>
            <w:r w:rsidRPr="0067688C">
              <w:rPr>
                <w:rFonts w:eastAsia="Calibri"/>
                <w:b/>
                <w:lang w:val="lv-LV"/>
              </w:rPr>
              <w:t>2013</w:t>
            </w:r>
          </w:p>
        </w:tc>
        <w:tc>
          <w:tcPr>
            <w:tcW w:w="951" w:type="dxa"/>
          </w:tcPr>
          <w:p w:rsidR="007864CF" w:rsidRPr="0067688C" w:rsidRDefault="007864CF" w:rsidP="008A13C5">
            <w:pPr>
              <w:autoSpaceDE w:val="0"/>
              <w:autoSpaceDN w:val="0"/>
              <w:adjustRightInd w:val="0"/>
              <w:jc w:val="center"/>
              <w:rPr>
                <w:rFonts w:eastAsia="Calibri"/>
                <w:b/>
                <w:lang w:val="lv-LV"/>
              </w:rPr>
            </w:pPr>
            <w:r w:rsidRPr="0067688C">
              <w:rPr>
                <w:rFonts w:eastAsia="Calibri"/>
                <w:b/>
                <w:lang w:val="lv-LV"/>
              </w:rPr>
              <w:t>2014</w:t>
            </w:r>
          </w:p>
        </w:tc>
        <w:tc>
          <w:tcPr>
            <w:tcW w:w="951" w:type="dxa"/>
          </w:tcPr>
          <w:p w:rsidR="007864CF" w:rsidRPr="0067688C" w:rsidRDefault="007864CF" w:rsidP="008A13C5">
            <w:pPr>
              <w:autoSpaceDE w:val="0"/>
              <w:autoSpaceDN w:val="0"/>
              <w:adjustRightInd w:val="0"/>
              <w:jc w:val="center"/>
              <w:rPr>
                <w:rFonts w:eastAsia="Calibri"/>
                <w:b/>
                <w:lang w:val="lv-LV"/>
              </w:rPr>
            </w:pPr>
            <w:r>
              <w:rPr>
                <w:rFonts w:eastAsia="Calibri"/>
                <w:b/>
                <w:lang w:val="lv-LV"/>
              </w:rPr>
              <w:t>2015</w:t>
            </w:r>
          </w:p>
        </w:tc>
      </w:tr>
      <w:tr w:rsidR="007864CF" w:rsidRPr="0067688C" w:rsidTr="004B40AA">
        <w:tc>
          <w:tcPr>
            <w:tcW w:w="3510" w:type="dxa"/>
            <w:shd w:val="clear" w:color="auto" w:fill="auto"/>
          </w:tcPr>
          <w:p w:rsidR="007864CF" w:rsidRPr="0067688C" w:rsidRDefault="007864CF" w:rsidP="008A13C5">
            <w:pPr>
              <w:autoSpaceDE w:val="0"/>
              <w:autoSpaceDN w:val="0"/>
              <w:adjustRightInd w:val="0"/>
              <w:jc w:val="both"/>
              <w:rPr>
                <w:rFonts w:eastAsia="Calibri"/>
                <w:b/>
                <w:lang w:val="lv-LV"/>
              </w:rPr>
            </w:pPr>
            <w:r w:rsidRPr="0067688C">
              <w:rPr>
                <w:rFonts w:eastAsia="Calibri"/>
                <w:b/>
                <w:lang w:val="lv-LV"/>
              </w:rPr>
              <w:t>Spriedumu skaits kopā</w:t>
            </w:r>
          </w:p>
        </w:tc>
        <w:tc>
          <w:tcPr>
            <w:tcW w:w="950" w:type="dxa"/>
            <w:shd w:val="clear" w:color="auto" w:fill="auto"/>
          </w:tcPr>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4</w:t>
            </w:r>
          </w:p>
        </w:tc>
        <w:tc>
          <w:tcPr>
            <w:tcW w:w="951" w:type="dxa"/>
            <w:shd w:val="clear" w:color="auto" w:fill="auto"/>
          </w:tcPr>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12</w:t>
            </w:r>
          </w:p>
        </w:tc>
        <w:tc>
          <w:tcPr>
            <w:tcW w:w="951" w:type="dxa"/>
            <w:shd w:val="clear" w:color="auto" w:fill="auto"/>
          </w:tcPr>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14</w:t>
            </w:r>
          </w:p>
        </w:tc>
        <w:tc>
          <w:tcPr>
            <w:tcW w:w="950" w:type="dxa"/>
            <w:shd w:val="clear" w:color="auto" w:fill="auto"/>
          </w:tcPr>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10</w:t>
            </w:r>
          </w:p>
        </w:tc>
        <w:tc>
          <w:tcPr>
            <w:tcW w:w="951" w:type="dxa"/>
          </w:tcPr>
          <w:p w:rsidR="00A8161E" w:rsidRDefault="00A8161E" w:rsidP="00EE5B69">
            <w:pPr>
              <w:autoSpaceDE w:val="0"/>
              <w:autoSpaceDN w:val="0"/>
              <w:adjustRightInd w:val="0"/>
              <w:jc w:val="center"/>
              <w:rPr>
                <w:rFonts w:eastAsia="Calibri"/>
                <w:lang w:val="lv-LV"/>
              </w:rPr>
            </w:pPr>
          </w:p>
          <w:p w:rsidR="007864CF" w:rsidRPr="0067688C" w:rsidRDefault="007864CF" w:rsidP="00EE5B69">
            <w:pPr>
              <w:autoSpaceDE w:val="0"/>
              <w:autoSpaceDN w:val="0"/>
              <w:adjustRightInd w:val="0"/>
              <w:jc w:val="center"/>
              <w:rPr>
                <w:rFonts w:eastAsia="Calibri"/>
                <w:lang w:val="lv-LV"/>
              </w:rPr>
            </w:pPr>
            <w:r w:rsidRPr="0067688C">
              <w:rPr>
                <w:rFonts w:eastAsia="Calibri"/>
                <w:lang w:val="lv-LV"/>
              </w:rPr>
              <w:t>19</w:t>
            </w:r>
          </w:p>
        </w:tc>
        <w:tc>
          <w:tcPr>
            <w:tcW w:w="951" w:type="dxa"/>
          </w:tcPr>
          <w:p w:rsidR="00A8161E" w:rsidRDefault="00A8161E" w:rsidP="00EE5B69">
            <w:pPr>
              <w:autoSpaceDE w:val="0"/>
              <w:autoSpaceDN w:val="0"/>
              <w:adjustRightInd w:val="0"/>
              <w:jc w:val="center"/>
              <w:rPr>
                <w:rFonts w:eastAsia="Calibri"/>
                <w:lang w:val="lv-LV"/>
              </w:rPr>
            </w:pPr>
          </w:p>
          <w:p w:rsidR="00A8161E" w:rsidRPr="0067688C" w:rsidRDefault="00A8161E" w:rsidP="00EE5B69">
            <w:pPr>
              <w:autoSpaceDE w:val="0"/>
              <w:autoSpaceDN w:val="0"/>
              <w:adjustRightInd w:val="0"/>
              <w:jc w:val="center"/>
              <w:rPr>
                <w:rFonts w:eastAsia="Calibri"/>
                <w:lang w:val="lv-LV"/>
              </w:rPr>
            </w:pPr>
            <w:r>
              <w:rPr>
                <w:rFonts w:eastAsia="Calibri"/>
                <w:lang w:val="lv-LV"/>
              </w:rPr>
              <w:t>7</w:t>
            </w:r>
          </w:p>
        </w:tc>
      </w:tr>
      <w:tr w:rsidR="007864CF" w:rsidRPr="0067688C" w:rsidTr="004B40AA">
        <w:tc>
          <w:tcPr>
            <w:tcW w:w="3510" w:type="dxa"/>
            <w:shd w:val="clear" w:color="auto" w:fill="auto"/>
          </w:tcPr>
          <w:p w:rsidR="007864CF" w:rsidRPr="0067688C" w:rsidRDefault="007864CF" w:rsidP="008A13C5">
            <w:pPr>
              <w:autoSpaceDE w:val="0"/>
              <w:autoSpaceDN w:val="0"/>
              <w:adjustRightInd w:val="0"/>
              <w:jc w:val="both"/>
              <w:rPr>
                <w:rFonts w:eastAsia="Calibri"/>
                <w:b/>
                <w:lang w:val="lv-LV"/>
              </w:rPr>
            </w:pPr>
            <w:r w:rsidRPr="0067688C">
              <w:rPr>
                <w:rFonts w:eastAsia="Calibri"/>
                <w:b/>
                <w:lang w:val="lv-LV"/>
              </w:rPr>
              <w:t>Spriedumi, kuros konstatēti pārkāpumi</w:t>
            </w:r>
          </w:p>
        </w:tc>
        <w:tc>
          <w:tcPr>
            <w:tcW w:w="950" w:type="dxa"/>
            <w:shd w:val="clear" w:color="auto" w:fill="auto"/>
          </w:tcPr>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3</w:t>
            </w:r>
          </w:p>
        </w:tc>
        <w:tc>
          <w:tcPr>
            <w:tcW w:w="951" w:type="dxa"/>
            <w:shd w:val="clear" w:color="auto" w:fill="auto"/>
          </w:tcPr>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10</w:t>
            </w:r>
          </w:p>
        </w:tc>
        <w:tc>
          <w:tcPr>
            <w:tcW w:w="951" w:type="dxa"/>
            <w:shd w:val="clear" w:color="auto" w:fill="auto"/>
          </w:tcPr>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10</w:t>
            </w:r>
          </w:p>
        </w:tc>
        <w:tc>
          <w:tcPr>
            <w:tcW w:w="950" w:type="dxa"/>
            <w:shd w:val="clear" w:color="auto" w:fill="auto"/>
          </w:tcPr>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10</w:t>
            </w:r>
          </w:p>
        </w:tc>
        <w:tc>
          <w:tcPr>
            <w:tcW w:w="951" w:type="dxa"/>
          </w:tcPr>
          <w:p w:rsidR="00A8161E" w:rsidRDefault="00A8161E" w:rsidP="00EE5B69">
            <w:pPr>
              <w:autoSpaceDE w:val="0"/>
              <w:autoSpaceDN w:val="0"/>
              <w:adjustRightInd w:val="0"/>
              <w:jc w:val="center"/>
              <w:rPr>
                <w:rFonts w:eastAsia="Calibri"/>
                <w:lang w:val="lv-LV"/>
              </w:rPr>
            </w:pPr>
          </w:p>
          <w:p w:rsidR="007864CF" w:rsidRPr="00F6205C" w:rsidRDefault="007864CF" w:rsidP="00EE5B69">
            <w:pPr>
              <w:autoSpaceDE w:val="0"/>
              <w:autoSpaceDN w:val="0"/>
              <w:adjustRightInd w:val="0"/>
              <w:jc w:val="center"/>
              <w:rPr>
                <w:rFonts w:eastAsia="Calibri"/>
                <w:lang w:val="lv-LV"/>
              </w:rPr>
            </w:pPr>
            <w:r w:rsidRPr="0067688C">
              <w:rPr>
                <w:rFonts w:eastAsia="Calibri"/>
                <w:lang w:val="lv-LV"/>
              </w:rPr>
              <w:t>16</w:t>
            </w:r>
            <w:r w:rsidRPr="009E252F">
              <w:rPr>
                <w:rStyle w:val="FootnoteReference"/>
                <w:rFonts w:eastAsia="Calibri"/>
                <w:sz w:val="16"/>
                <w:szCs w:val="16"/>
                <w:lang w:val="lv-LV"/>
              </w:rPr>
              <w:footnoteReference w:id="15"/>
            </w:r>
          </w:p>
        </w:tc>
        <w:tc>
          <w:tcPr>
            <w:tcW w:w="951" w:type="dxa"/>
          </w:tcPr>
          <w:p w:rsidR="00A8161E" w:rsidRDefault="00A8161E" w:rsidP="00EE5B69">
            <w:pPr>
              <w:autoSpaceDE w:val="0"/>
              <w:autoSpaceDN w:val="0"/>
              <w:adjustRightInd w:val="0"/>
              <w:jc w:val="center"/>
              <w:rPr>
                <w:rFonts w:eastAsia="Calibri"/>
                <w:lang w:val="lv-LV"/>
              </w:rPr>
            </w:pPr>
          </w:p>
          <w:p w:rsidR="007864CF" w:rsidRPr="0067688C" w:rsidRDefault="007864CF" w:rsidP="00EE5B69">
            <w:pPr>
              <w:autoSpaceDE w:val="0"/>
              <w:autoSpaceDN w:val="0"/>
              <w:adjustRightInd w:val="0"/>
              <w:jc w:val="center"/>
              <w:rPr>
                <w:rFonts w:eastAsia="Calibri"/>
                <w:lang w:val="lv-LV"/>
              </w:rPr>
            </w:pPr>
            <w:r>
              <w:rPr>
                <w:rFonts w:eastAsia="Calibri"/>
                <w:lang w:val="lv-LV"/>
              </w:rPr>
              <w:t>6</w:t>
            </w:r>
          </w:p>
        </w:tc>
      </w:tr>
      <w:tr w:rsidR="007864CF" w:rsidRPr="0067688C" w:rsidTr="004B40AA">
        <w:tc>
          <w:tcPr>
            <w:tcW w:w="3510" w:type="dxa"/>
            <w:shd w:val="clear" w:color="auto" w:fill="auto"/>
          </w:tcPr>
          <w:p w:rsidR="007864CF" w:rsidRPr="0067688C" w:rsidRDefault="007864CF" w:rsidP="008A13C5">
            <w:pPr>
              <w:autoSpaceDE w:val="0"/>
              <w:autoSpaceDN w:val="0"/>
              <w:adjustRightInd w:val="0"/>
              <w:jc w:val="both"/>
              <w:rPr>
                <w:rFonts w:eastAsia="Calibri"/>
                <w:b/>
                <w:lang w:val="lv-LV"/>
              </w:rPr>
            </w:pPr>
            <w:r w:rsidRPr="0067688C">
              <w:rPr>
                <w:rFonts w:eastAsia="Calibri"/>
                <w:b/>
                <w:lang w:val="lv-LV"/>
              </w:rPr>
              <w:t>Spriedumi, kuros nav konstatēti pārkāpumi</w:t>
            </w:r>
          </w:p>
        </w:tc>
        <w:tc>
          <w:tcPr>
            <w:tcW w:w="950" w:type="dxa"/>
            <w:shd w:val="clear" w:color="auto" w:fill="auto"/>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w:t>
            </w:r>
          </w:p>
        </w:tc>
        <w:tc>
          <w:tcPr>
            <w:tcW w:w="951" w:type="dxa"/>
            <w:shd w:val="clear" w:color="auto" w:fill="auto"/>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2</w:t>
            </w:r>
          </w:p>
        </w:tc>
        <w:tc>
          <w:tcPr>
            <w:tcW w:w="951" w:type="dxa"/>
            <w:shd w:val="clear" w:color="auto" w:fill="auto"/>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4</w:t>
            </w:r>
          </w:p>
        </w:tc>
        <w:tc>
          <w:tcPr>
            <w:tcW w:w="950" w:type="dxa"/>
            <w:shd w:val="clear" w:color="auto" w:fill="auto"/>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0</w:t>
            </w:r>
          </w:p>
        </w:tc>
        <w:tc>
          <w:tcPr>
            <w:tcW w:w="951" w:type="dxa"/>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2</w:t>
            </w:r>
          </w:p>
        </w:tc>
        <w:tc>
          <w:tcPr>
            <w:tcW w:w="951" w:type="dxa"/>
          </w:tcPr>
          <w:p w:rsidR="007864CF"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Pr>
                <w:rFonts w:eastAsia="Calibri"/>
                <w:lang w:val="lv-LV"/>
              </w:rPr>
              <w:t>1</w:t>
            </w:r>
          </w:p>
        </w:tc>
      </w:tr>
      <w:tr w:rsidR="007864CF" w:rsidRPr="0067688C" w:rsidTr="004B40AA">
        <w:tc>
          <w:tcPr>
            <w:tcW w:w="3510" w:type="dxa"/>
            <w:shd w:val="clear" w:color="auto" w:fill="auto"/>
          </w:tcPr>
          <w:p w:rsidR="007864CF" w:rsidRPr="0067688C" w:rsidRDefault="007864CF" w:rsidP="008A13C5">
            <w:pPr>
              <w:autoSpaceDE w:val="0"/>
              <w:autoSpaceDN w:val="0"/>
              <w:adjustRightInd w:val="0"/>
              <w:jc w:val="both"/>
              <w:rPr>
                <w:rFonts w:eastAsia="Calibri"/>
                <w:b/>
                <w:highlight w:val="yellow"/>
                <w:lang w:val="lv-LV"/>
              </w:rPr>
            </w:pPr>
            <w:r w:rsidRPr="0067688C">
              <w:rPr>
                <w:rFonts w:eastAsia="Calibri"/>
                <w:b/>
                <w:lang w:val="lv-LV"/>
              </w:rPr>
              <w:t>Lēmumi, ar kuriem sūdzības noraidītas pēc valdības pozīcijas saņemšanas (t.sk., ja iesniedzēji vairs nevēlas uzturēt savu sūdzību)</w:t>
            </w:r>
          </w:p>
        </w:tc>
        <w:tc>
          <w:tcPr>
            <w:tcW w:w="950" w:type="dxa"/>
            <w:shd w:val="clear" w:color="auto" w:fill="auto"/>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16</w:t>
            </w:r>
          </w:p>
        </w:tc>
        <w:tc>
          <w:tcPr>
            <w:tcW w:w="951" w:type="dxa"/>
            <w:shd w:val="clear" w:color="auto" w:fill="auto"/>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12</w:t>
            </w:r>
          </w:p>
        </w:tc>
        <w:tc>
          <w:tcPr>
            <w:tcW w:w="951" w:type="dxa"/>
            <w:shd w:val="clear" w:color="auto" w:fill="auto"/>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18</w:t>
            </w:r>
          </w:p>
        </w:tc>
        <w:tc>
          <w:tcPr>
            <w:tcW w:w="950" w:type="dxa"/>
            <w:shd w:val="clear" w:color="auto" w:fill="auto"/>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14</w:t>
            </w:r>
          </w:p>
        </w:tc>
        <w:tc>
          <w:tcPr>
            <w:tcW w:w="951" w:type="dxa"/>
          </w:tcPr>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14</w:t>
            </w:r>
          </w:p>
        </w:tc>
        <w:tc>
          <w:tcPr>
            <w:tcW w:w="951" w:type="dxa"/>
          </w:tcPr>
          <w:p w:rsidR="007864CF" w:rsidRDefault="007864CF" w:rsidP="008A13C5">
            <w:pPr>
              <w:autoSpaceDE w:val="0"/>
              <w:autoSpaceDN w:val="0"/>
              <w:adjustRightInd w:val="0"/>
              <w:jc w:val="center"/>
              <w:rPr>
                <w:rFonts w:eastAsia="Calibri"/>
                <w:lang w:val="lv-LV"/>
              </w:rPr>
            </w:pPr>
          </w:p>
          <w:p w:rsidR="007864CF" w:rsidRDefault="007864CF" w:rsidP="008A13C5">
            <w:pPr>
              <w:autoSpaceDE w:val="0"/>
              <w:autoSpaceDN w:val="0"/>
              <w:adjustRightInd w:val="0"/>
              <w:jc w:val="center"/>
              <w:rPr>
                <w:rFonts w:eastAsia="Calibri"/>
                <w:lang w:val="lv-LV"/>
              </w:rPr>
            </w:pPr>
          </w:p>
          <w:p w:rsidR="007864CF" w:rsidRDefault="007864CF" w:rsidP="008A13C5">
            <w:pPr>
              <w:autoSpaceDE w:val="0"/>
              <w:autoSpaceDN w:val="0"/>
              <w:adjustRightInd w:val="0"/>
              <w:jc w:val="center"/>
              <w:rPr>
                <w:rFonts w:eastAsia="Calibri"/>
                <w:lang w:val="lv-LV"/>
              </w:rPr>
            </w:pPr>
          </w:p>
          <w:p w:rsidR="00A8161E" w:rsidRDefault="00A8161E" w:rsidP="00C36640">
            <w:pPr>
              <w:autoSpaceDE w:val="0"/>
              <w:autoSpaceDN w:val="0"/>
              <w:adjustRightInd w:val="0"/>
              <w:jc w:val="center"/>
              <w:rPr>
                <w:rFonts w:eastAsia="Calibri"/>
                <w:lang w:val="lv-LV"/>
              </w:rPr>
            </w:pPr>
          </w:p>
          <w:p w:rsidR="007864CF" w:rsidRPr="0067688C" w:rsidRDefault="007864CF" w:rsidP="00C36640">
            <w:pPr>
              <w:autoSpaceDE w:val="0"/>
              <w:autoSpaceDN w:val="0"/>
              <w:adjustRightInd w:val="0"/>
              <w:jc w:val="center"/>
              <w:rPr>
                <w:rFonts w:eastAsia="Calibri"/>
                <w:lang w:val="lv-LV"/>
              </w:rPr>
            </w:pPr>
            <w:r w:rsidRPr="00C36640">
              <w:rPr>
                <w:rFonts w:eastAsia="Calibri"/>
                <w:lang w:val="lv-LV"/>
              </w:rPr>
              <w:t>1</w:t>
            </w:r>
            <w:r w:rsidR="00C36640" w:rsidRPr="00C36640">
              <w:rPr>
                <w:rFonts w:eastAsia="Calibri"/>
                <w:lang w:val="lv-LV"/>
              </w:rPr>
              <w:t>2</w:t>
            </w:r>
          </w:p>
        </w:tc>
      </w:tr>
      <w:tr w:rsidR="007864CF" w:rsidRPr="0067688C" w:rsidTr="004B40AA">
        <w:tc>
          <w:tcPr>
            <w:tcW w:w="3510" w:type="dxa"/>
            <w:shd w:val="clear" w:color="auto" w:fill="auto"/>
          </w:tcPr>
          <w:p w:rsidR="007864CF" w:rsidRPr="0067688C" w:rsidRDefault="007864CF" w:rsidP="008A13C5">
            <w:pPr>
              <w:autoSpaceDE w:val="0"/>
              <w:autoSpaceDN w:val="0"/>
              <w:adjustRightInd w:val="0"/>
              <w:jc w:val="both"/>
              <w:rPr>
                <w:rFonts w:eastAsia="Calibri"/>
                <w:b/>
                <w:lang w:val="lv-LV"/>
              </w:rPr>
            </w:pPr>
            <w:r w:rsidRPr="0067688C">
              <w:rPr>
                <w:rFonts w:eastAsia="Calibri"/>
                <w:b/>
                <w:lang w:val="lv-LV"/>
              </w:rPr>
              <w:t>Lēmumi, ar kuriem apstiprināti mierizlīgumi, vienpusējās deklarācijas</w:t>
            </w:r>
          </w:p>
        </w:tc>
        <w:tc>
          <w:tcPr>
            <w:tcW w:w="950" w:type="dxa"/>
            <w:shd w:val="clear" w:color="auto" w:fill="auto"/>
          </w:tcPr>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7</w:t>
            </w:r>
          </w:p>
        </w:tc>
        <w:tc>
          <w:tcPr>
            <w:tcW w:w="951" w:type="dxa"/>
            <w:shd w:val="clear" w:color="auto" w:fill="auto"/>
          </w:tcPr>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4</w:t>
            </w:r>
          </w:p>
        </w:tc>
        <w:tc>
          <w:tcPr>
            <w:tcW w:w="951" w:type="dxa"/>
            <w:shd w:val="clear" w:color="auto" w:fill="auto"/>
          </w:tcPr>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3</w:t>
            </w:r>
          </w:p>
        </w:tc>
        <w:tc>
          <w:tcPr>
            <w:tcW w:w="950" w:type="dxa"/>
            <w:shd w:val="clear" w:color="auto" w:fill="auto"/>
          </w:tcPr>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0</w:t>
            </w:r>
          </w:p>
        </w:tc>
        <w:tc>
          <w:tcPr>
            <w:tcW w:w="951" w:type="dxa"/>
          </w:tcPr>
          <w:p w:rsidR="007864CF" w:rsidRPr="0067688C"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sidRPr="0067688C">
              <w:rPr>
                <w:rFonts w:eastAsia="Calibri"/>
                <w:lang w:val="lv-LV"/>
              </w:rPr>
              <w:t>0</w:t>
            </w:r>
          </w:p>
        </w:tc>
        <w:tc>
          <w:tcPr>
            <w:tcW w:w="951" w:type="dxa"/>
          </w:tcPr>
          <w:p w:rsidR="007864CF" w:rsidRDefault="007864CF" w:rsidP="008A13C5">
            <w:pPr>
              <w:autoSpaceDE w:val="0"/>
              <w:autoSpaceDN w:val="0"/>
              <w:adjustRightInd w:val="0"/>
              <w:jc w:val="center"/>
              <w:rPr>
                <w:rFonts w:eastAsia="Calibri"/>
                <w:lang w:val="lv-LV"/>
              </w:rPr>
            </w:pPr>
          </w:p>
          <w:p w:rsidR="00A8161E" w:rsidRDefault="00A8161E" w:rsidP="008A13C5">
            <w:pPr>
              <w:autoSpaceDE w:val="0"/>
              <w:autoSpaceDN w:val="0"/>
              <w:adjustRightInd w:val="0"/>
              <w:jc w:val="center"/>
              <w:rPr>
                <w:rFonts w:eastAsia="Calibri"/>
                <w:lang w:val="lv-LV"/>
              </w:rPr>
            </w:pPr>
          </w:p>
          <w:p w:rsidR="007864CF" w:rsidRPr="0067688C" w:rsidRDefault="007864CF" w:rsidP="008A13C5">
            <w:pPr>
              <w:autoSpaceDE w:val="0"/>
              <w:autoSpaceDN w:val="0"/>
              <w:adjustRightInd w:val="0"/>
              <w:jc w:val="center"/>
              <w:rPr>
                <w:rFonts w:eastAsia="Calibri"/>
                <w:lang w:val="lv-LV"/>
              </w:rPr>
            </w:pPr>
            <w:r>
              <w:rPr>
                <w:rFonts w:eastAsia="Calibri"/>
                <w:lang w:val="lv-LV"/>
              </w:rPr>
              <w:t>6</w:t>
            </w:r>
          </w:p>
        </w:tc>
      </w:tr>
    </w:tbl>
    <w:p w:rsidR="00306329" w:rsidRDefault="00306329" w:rsidP="00C92C03">
      <w:pPr>
        <w:jc w:val="both"/>
        <w:rPr>
          <w:b/>
          <w:lang w:val="lv-LV"/>
        </w:rPr>
      </w:pPr>
    </w:p>
    <w:p w:rsidR="000B10CC" w:rsidRPr="0067688C" w:rsidRDefault="000B10CC" w:rsidP="00C92C03">
      <w:pPr>
        <w:jc w:val="both"/>
        <w:rPr>
          <w:b/>
          <w:lang w:val="lv-LV"/>
        </w:rPr>
      </w:pPr>
      <w:r w:rsidRPr="0067688C">
        <w:rPr>
          <w:b/>
          <w:lang w:val="lv-LV"/>
        </w:rPr>
        <w:t xml:space="preserve">I.2.1. </w:t>
      </w:r>
      <w:r w:rsidR="00574E34">
        <w:rPr>
          <w:b/>
          <w:lang w:val="lv-LV"/>
        </w:rPr>
        <w:t>Tiesas l</w:t>
      </w:r>
      <w:r w:rsidRPr="0067688C">
        <w:rPr>
          <w:b/>
          <w:lang w:val="lv-LV"/>
        </w:rPr>
        <w:t xml:space="preserve">ēmumi </w:t>
      </w:r>
    </w:p>
    <w:p w:rsidR="00BB0D7B" w:rsidRPr="0067688C" w:rsidRDefault="00BB0D7B" w:rsidP="00C92C03">
      <w:pPr>
        <w:jc w:val="both"/>
        <w:rPr>
          <w:b/>
          <w:lang w:val="lv-LV"/>
        </w:rPr>
      </w:pPr>
    </w:p>
    <w:p w:rsidR="00574E34" w:rsidRDefault="00B649A3" w:rsidP="00BA49AE">
      <w:pPr>
        <w:numPr>
          <w:ilvl w:val="0"/>
          <w:numId w:val="1"/>
        </w:numPr>
        <w:jc w:val="both"/>
        <w:rPr>
          <w:lang w:val="lv-LV"/>
        </w:rPr>
      </w:pPr>
      <w:bookmarkStart w:id="1" w:name="_Ref237770851"/>
      <w:bookmarkStart w:id="2" w:name="_Ref334434901"/>
      <w:r w:rsidRPr="0067688C">
        <w:rPr>
          <w:lang w:val="lv-LV"/>
        </w:rPr>
        <w:t xml:space="preserve">Kā jau </w:t>
      </w:r>
      <w:r w:rsidRPr="00F342E8">
        <w:rPr>
          <w:lang w:val="lv-LV"/>
        </w:rPr>
        <w:t xml:space="preserve">minēts iepriekš, </w:t>
      </w:r>
      <w:r w:rsidR="0048374D" w:rsidRPr="00F342E8">
        <w:rPr>
          <w:lang w:val="lv-LV"/>
        </w:rPr>
        <w:t xml:space="preserve">proporcionāli </w:t>
      </w:r>
      <w:r w:rsidRPr="00F342E8">
        <w:rPr>
          <w:lang w:val="lv-LV"/>
        </w:rPr>
        <w:t xml:space="preserve">lielāko Tiesas pieņemto </w:t>
      </w:r>
      <w:r w:rsidR="0048374D" w:rsidRPr="00F342E8">
        <w:rPr>
          <w:lang w:val="lv-LV"/>
        </w:rPr>
        <w:t xml:space="preserve">nolēmumu skaitu </w:t>
      </w:r>
      <w:r w:rsidR="00397355">
        <w:rPr>
          <w:lang w:val="lv-LV"/>
        </w:rPr>
        <w:t xml:space="preserve">veido </w:t>
      </w:r>
      <w:r w:rsidRPr="00F342E8">
        <w:rPr>
          <w:lang w:val="lv-LV"/>
        </w:rPr>
        <w:t>lēmumi, ar kuriem sūdzības tikušas noraidītas kā nepieņemamas tālākai izskatīšanai saskaņā ar Konvencijas 35.pantu</w:t>
      </w:r>
      <w:r w:rsidR="00C86964" w:rsidRPr="00F342E8">
        <w:rPr>
          <w:lang w:val="lv-LV"/>
        </w:rPr>
        <w:t>,</w:t>
      </w:r>
      <w:r w:rsidRPr="00F342E8">
        <w:rPr>
          <w:lang w:val="lv-LV"/>
        </w:rPr>
        <w:t xml:space="preserve"> </w:t>
      </w:r>
      <w:r w:rsidR="00C86964" w:rsidRPr="00F342E8">
        <w:rPr>
          <w:lang w:val="lv-LV"/>
        </w:rPr>
        <w:t xml:space="preserve">un lēmumi, kas svītro lietas </w:t>
      </w:r>
      <w:r w:rsidRPr="00F342E8">
        <w:rPr>
          <w:lang w:val="lv-LV"/>
        </w:rPr>
        <w:t xml:space="preserve">no Tiesā izskatāmo lietu saraksta saskaņā ar Konvencijas 37.panta 1.punktu, jo iesniedzēji nevēlējās uzturēt savu sūdzību vai lieta </w:t>
      </w:r>
      <w:r w:rsidR="00C86964" w:rsidRPr="00F342E8">
        <w:rPr>
          <w:lang w:val="lv-LV"/>
        </w:rPr>
        <w:t xml:space="preserve">jau ir </w:t>
      </w:r>
      <w:r w:rsidRPr="00F342E8">
        <w:rPr>
          <w:lang w:val="lv-LV"/>
        </w:rPr>
        <w:t xml:space="preserve">atrisināta nacionālajā līmenī. </w:t>
      </w:r>
    </w:p>
    <w:p w:rsidR="00574E34" w:rsidRDefault="00574E34" w:rsidP="00574E34">
      <w:pPr>
        <w:ind w:left="420"/>
        <w:jc w:val="both"/>
        <w:rPr>
          <w:lang w:val="lv-LV"/>
        </w:rPr>
      </w:pPr>
    </w:p>
    <w:p w:rsidR="00BA49AE" w:rsidRPr="00F023CA" w:rsidRDefault="00BB0D7B" w:rsidP="00BA49AE">
      <w:pPr>
        <w:numPr>
          <w:ilvl w:val="0"/>
          <w:numId w:val="1"/>
        </w:numPr>
        <w:jc w:val="both"/>
        <w:rPr>
          <w:lang w:val="lv-LV"/>
        </w:rPr>
      </w:pPr>
      <w:r w:rsidRPr="00F342E8">
        <w:rPr>
          <w:lang w:val="lv-LV"/>
        </w:rPr>
        <w:t>201</w:t>
      </w:r>
      <w:r w:rsidR="00397355">
        <w:rPr>
          <w:lang w:val="lv-LV"/>
        </w:rPr>
        <w:t>5</w:t>
      </w:r>
      <w:r w:rsidRPr="00D4021A">
        <w:rPr>
          <w:lang w:val="lv-LV"/>
        </w:rPr>
        <w:t xml:space="preserve">.gadā </w:t>
      </w:r>
      <w:r w:rsidR="00BA49AE" w:rsidRPr="0067688C">
        <w:rPr>
          <w:lang w:val="lv-LV"/>
        </w:rPr>
        <w:t>Tiesa pieņēma 15 lēmumus</w:t>
      </w:r>
      <w:r w:rsidR="00BA49AE" w:rsidRPr="00F6205C">
        <w:rPr>
          <w:lang w:val="lv-LV"/>
        </w:rPr>
        <w:t xml:space="preserve">, </w:t>
      </w:r>
      <w:r w:rsidR="00BA49AE" w:rsidRPr="0045474C">
        <w:rPr>
          <w:lang w:val="lv-LV"/>
        </w:rPr>
        <w:t>ar kuriem Tiesā iesniegtās</w:t>
      </w:r>
      <w:r w:rsidR="00BA49AE" w:rsidRPr="00C1603A">
        <w:rPr>
          <w:lang w:val="lv-LV"/>
        </w:rPr>
        <w:t xml:space="preserve"> sūdzības tika noraidītas vai svītrotas no Tiesā izskatāmo lietu sar</w:t>
      </w:r>
      <w:r w:rsidR="00BA49AE" w:rsidRPr="00F023CA">
        <w:rPr>
          <w:lang w:val="lv-LV"/>
        </w:rPr>
        <w:t>aksta</w:t>
      </w:r>
      <w:r w:rsidR="00574E34">
        <w:rPr>
          <w:lang w:val="lv-LV"/>
        </w:rPr>
        <w:t xml:space="preserve"> un sešus lēmumus, ar kuriem tika apstiprināts mierizlīgums</w:t>
      </w:r>
      <w:r w:rsidR="00451798">
        <w:rPr>
          <w:lang w:val="lv-LV"/>
        </w:rPr>
        <w:t xml:space="preserve"> vai vienpusējā deklarācija</w:t>
      </w:r>
      <w:r w:rsidR="00BA49AE" w:rsidRPr="00F023CA">
        <w:rPr>
          <w:lang w:val="lv-LV"/>
        </w:rPr>
        <w:t>.</w:t>
      </w:r>
      <w:r w:rsidR="00574E34" w:rsidRPr="00F6205C">
        <w:rPr>
          <w:rStyle w:val="FootnoteReference"/>
          <w:lang w:val="lv-LV"/>
        </w:rPr>
        <w:footnoteReference w:id="16"/>
      </w:r>
      <w:r w:rsidR="00574E34">
        <w:rPr>
          <w:lang w:val="lv-LV"/>
        </w:rPr>
        <w:t xml:space="preserve"> </w:t>
      </w:r>
      <w:r w:rsidR="00BA49AE" w:rsidRPr="00F023CA">
        <w:rPr>
          <w:lang w:val="lv-LV"/>
        </w:rPr>
        <w:t xml:space="preserve">Tā kā Tiesas pieņemtie lēmumi ir galīgi un nepārsūdzami, tad šajās lietās tiesvedība </w:t>
      </w:r>
      <w:r w:rsidR="00574E34">
        <w:rPr>
          <w:lang w:val="lv-LV"/>
        </w:rPr>
        <w:t>tiek</w:t>
      </w:r>
      <w:r w:rsidR="00BA49AE" w:rsidRPr="00F023CA">
        <w:rPr>
          <w:lang w:val="lv-LV"/>
        </w:rPr>
        <w:t xml:space="preserve"> pilnībā izbeigta</w:t>
      </w:r>
      <w:r w:rsidRPr="00F023CA">
        <w:rPr>
          <w:lang w:val="lv-LV"/>
        </w:rPr>
        <w:t xml:space="preserve">. </w:t>
      </w:r>
      <w:r w:rsidR="00574E34">
        <w:rPr>
          <w:lang w:val="lv-LV"/>
        </w:rPr>
        <w:t>Tomēr lēmum</w:t>
      </w:r>
      <w:r w:rsidR="00BB50F0">
        <w:rPr>
          <w:lang w:val="lv-LV"/>
        </w:rPr>
        <w:t>u</w:t>
      </w:r>
      <w:r w:rsidR="00574E34">
        <w:rPr>
          <w:lang w:val="lv-LV"/>
        </w:rPr>
        <w:t xml:space="preserve"> par </w:t>
      </w:r>
      <w:r w:rsidR="00574E34">
        <w:rPr>
          <w:lang w:val="lv-LV"/>
        </w:rPr>
        <w:lastRenderedPageBreak/>
        <w:t>mierizlīguma apstiprināšanu izpilde</w:t>
      </w:r>
      <w:r w:rsidR="00BB50F0">
        <w:rPr>
          <w:lang w:val="lv-LV"/>
        </w:rPr>
        <w:t xml:space="preserve"> tiek uzraudzīta</w:t>
      </w:r>
      <w:r w:rsidR="00574E34">
        <w:rPr>
          <w:lang w:val="lv-LV"/>
        </w:rPr>
        <w:t>, jo ar šiem lēmumiem tiek apstiprināta mierizlīguma summa, kuru valstij ir pienākums samaksāt</w:t>
      </w:r>
      <w:r w:rsidR="00451798">
        <w:rPr>
          <w:lang w:val="lv-LV"/>
        </w:rPr>
        <w:t xml:space="preserve"> iesniedzējam trīs mēnešu laikā pēc lēmuma paziņošanas.</w:t>
      </w:r>
    </w:p>
    <w:p w:rsidR="00BA49AE" w:rsidRPr="00F023CA" w:rsidRDefault="00BA49AE" w:rsidP="00BA49AE">
      <w:pPr>
        <w:ind w:left="420"/>
        <w:jc w:val="both"/>
        <w:rPr>
          <w:lang w:val="lv-LV"/>
        </w:rPr>
      </w:pPr>
    </w:p>
    <w:p w:rsidR="0021011C" w:rsidRPr="0021011C" w:rsidRDefault="006411FF" w:rsidP="0021011C">
      <w:pPr>
        <w:numPr>
          <w:ilvl w:val="0"/>
          <w:numId w:val="1"/>
        </w:numPr>
        <w:jc w:val="both"/>
        <w:rPr>
          <w:lang w:val="lv-LV"/>
        </w:rPr>
      </w:pPr>
      <w:r w:rsidRPr="0067688C">
        <w:rPr>
          <w:kern w:val="28"/>
          <w:lang w:val="lv-LV"/>
        </w:rPr>
        <w:t xml:space="preserve">No </w:t>
      </w:r>
      <w:r w:rsidR="00B9198D" w:rsidRPr="0067688C">
        <w:rPr>
          <w:kern w:val="28"/>
          <w:lang w:val="lv-LV"/>
        </w:rPr>
        <w:t>a</w:t>
      </w:r>
      <w:r w:rsidR="0057266B" w:rsidRPr="0067688C">
        <w:rPr>
          <w:kern w:val="28"/>
          <w:lang w:val="lv-LV"/>
        </w:rPr>
        <w:t>ugš</w:t>
      </w:r>
      <w:r w:rsidR="00B9198D" w:rsidRPr="0067688C">
        <w:rPr>
          <w:kern w:val="28"/>
          <w:lang w:val="lv-LV"/>
        </w:rPr>
        <w:t>minētajiem 15</w:t>
      </w:r>
      <w:r w:rsidRPr="0067688C">
        <w:rPr>
          <w:kern w:val="28"/>
          <w:lang w:val="lv-LV"/>
        </w:rPr>
        <w:t xml:space="preserve"> lēmumiem, </w:t>
      </w:r>
      <w:r w:rsidR="00A74529">
        <w:rPr>
          <w:kern w:val="28"/>
          <w:lang w:val="lv-LV"/>
        </w:rPr>
        <w:t>11</w:t>
      </w:r>
      <w:r w:rsidRPr="0067688C">
        <w:rPr>
          <w:kern w:val="28"/>
          <w:lang w:val="lv-LV"/>
        </w:rPr>
        <w:t xml:space="preserve"> </w:t>
      </w:r>
      <w:r w:rsidR="0057266B" w:rsidRPr="0067688C">
        <w:rPr>
          <w:kern w:val="28"/>
          <w:lang w:val="lv-LV"/>
        </w:rPr>
        <w:t xml:space="preserve">gadījumos </w:t>
      </w:r>
      <w:r w:rsidRPr="0067688C">
        <w:rPr>
          <w:kern w:val="28"/>
          <w:lang w:val="lv-LV"/>
        </w:rPr>
        <w:t xml:space="preserve">Tiesa </w:t>
      </w:r>
      <w:r w:rsidR="0057266B" w:rsidRPr="0067688C">
        <w:rPr>
          <w:kern w:val="28"/>
          <w:lang w:val="lv-LV"/>
        </w:rPr>
        <w:t>atzina, ka iesniedzēju sūdzības nav pieņemamas izskatīšanai pēc būtības</w:t>
      </w:r>
      <w:r w:rsidR="00EE727F" w:rsidRPr="00F6205C">
        <w:rPr>
          <w:rStyle w:val="FootnoteReference"/>
          <w:lang w:val="lv-LV"/>
        </w:rPr>
        <w:footnoteReference w:id="17"/>
      </w:r>
      <w:r w:rsidR="0057266B" w:rsidRPr="00F6205C">
        <w:rPr>
          <w:kern w:val="28"/>
          <w:lang w:val="lv-LV"/>
        </w:rPr>
        <w:t xml:space="preserve">; </w:t>
      </w:r>
      <w:r w:rsidRPr="0045474C">
        <w:rPr>
          <w:kern w:val="28"/>
          <w:lang w:val="lv-LV"/>
        </w:rPr>
        <w:t xml:space="preserve">turklāt </w:t>
      </w:r>
      <w:r w:rsidR="00574E34">
        <w:rPr>
          <w:kern w:val="28"/>
          <w:lang w:val="lv-LV"/>
        </w:rPr>
        <w:t>trīs</w:t>
      </w:r>
      <w:r w:rsidRPr="0045474C">
        <w:rPr>
          <w:kern w:val="28"/>
          <w:lang w:val="lv-LV"/>
        </w:rPr>
        <w:t xml:space="preserve"> liet</w:t>
      </w:r>
      <w:r w:rsidR="00574E34">
        <w:rPr>
          <w:kern w:val="28"/>
          <w:lang w:val="lv-LV"/>
        </w:rPr>
        <w:t>as</w:t>
      </w:r>
      <w:r w:rsidRPr="0045474C">
        <w:rPr>
          <w:kern w:val="28"/>
          <w:lang w:val="lv-LV"/>
        </w:rPr>
        <w:t xml:space="preserve"> Tiesa noraidīja, nelūdzot Latvijas valdības p</w:t>
      </w:r>
      <w:r w:rsidR="00451798">
        <w:rPr>
          <w:kern w:val="28"/>
          <w:lang w:val="lv-LV"/>
        </w:rPr>
        <w:t>askaidrojumus</w:t>
      </w:r>
      <w:r w:rsidR="00EE727F" w:rsidRPr="00F6205C">
        <w:rPr>
          <w:rStyle w:val="FootnoteReference"/>
          <w:kern w:val="28"/>
          <w:lang w:val="lv-LV"/>
        </w:rPr>
        <w:footnoteReference w:id="18"/>
      </w:r>
      <w:r w:rsidRPr="00F6205C">
        <w:rPr>
          <w:kern w:val="28"/>
          <w:lang w:val="lv-LV"/>
        </w:rPr>
        <w:t xml:space="preserve">. </w:t>
      </w:r>
      <w:r w:rsidR="00A66DE2" w:rsidRPr="00577676">
        <w:rPr>
          <w:kern w:val="28"/>
          <w:lang w:val="lv-LV"/>
        </w:rPr>
        <w:t>Fakts, ka Tiesa no</w:t>
      </w:r>
      <w:r w:rsidR="00451798">
        <w:rPr>
          <w:kern w:val="28"/>
          <w:lang w:val="lv-LV"/>
        </w:rPr>
        <w:t>raida lietu, neprasot valdības viedokli</w:t>
      </w:r>
      <w:r w:rsidR="00A66DE2" w:rsidRPr="00577676">
        <w:rPr>
          <w:kern w:val="28"/>
          <w:lang w:val="lv-LV"/>
        </w:rPr>
        <w:t xml:space="preserve">, liecina par to, ka </w:t>
      </w:r>
      <w:r w:rsidR="0021011C">
        <w:rPr>
          <w:kern w:val="28"/>
          <w:lang w:val="lv-LV"/>
        </w:rPr>
        <w:t>šajās</w:t>
      </w:r>
      <w:r w:rsidR="00A66DE2" w:rsidRPr="00577676">
        <w:rPr>
          <w:kern w:val="28"/>
          <w:lang w:val="lv-LV"/>
        </w:rPr>
        <w:t xml:space="preserve"> sūdzību kategorijās pastāv </w:t>
      </w:r>
      <w:r w:rsidR="0021011C">
        <w:rPr>
          <w:kern w:val="28"/>
          <w:lang w:val="lv-LV"/>
        </w:rPr>
        <w:t xml:space="preserve">pietiekami </w:t>
      </w:r>
      <w:r w:rsidR="00A66DE2" w:rsidRPr="00577676">
        <w:rPr>
          <w:kern w:val="28"/>
          <w:lang w:val="lv-LV"/>
        </w:rPr>
        <w:t>labi iedibināta Tiesas jud</w:t>
      </w:r>
      <w:r w:rsidR="00A66DE2" w:rsidRPr="00F342E8">
        <w:rPr>
          <w:kern w:val="28"/>
          <w:lang w:val="lv-LV"/>
        </w:rPr>
        <w:t>ikatūra.</w:t>
      </w:r>
      <w:r w:rsidR="0021011C" w:rsidRPr="0021011C">
        <w:rPr>
          <w:lang w:val="lv-LV"/>
        </w:rPr>
        <w:t xml:space="preserve"> </w:t>
      </w:r>
      <w:r w:rsidR="0021011C">
        <w:rPr>
          <w:lang w:val="lv-LV"/>
        </w:rPr>
        <w:t>Savukārt č</w:t>
      </w:r>
      <w:r w:rsidR="0021011C" w:rsidRPr="0021011C">
        <w:rPr>
          <w:lang w:val="lv-LV"/>
        </w:rPr>
        <w:t>etrās</w:t>
      </w:r>
      <w:r w:rsidR="0021011C">
        <w:rPr>
          <w:lang w:val="lv-LV"/>
        </w:rPr>
        <w:t xml:space="preserve"> no 15 </w:t>
      </w:r>
      <w:r w:rsidR="0021011C" w:rsidRPr="0021011C">
        <w:rPr>
          <w:lang w:val="lv-LV"/>
        </w:rPr>
        <w:t>lietā</w:t>
      </w:r>
      <w:r w:rsidR="0021011C">
        <w:rPr>
          <w:lang w:val="lv-LV"/>
        </w:rPr>
        <w:t>m</w:t>
      </w:r>
      <w:r w:rsidR="0021011C" w:rsidRPr="0021011C">
        <w:rPr>
          <w:lang w:val="lv-LV"/>
        </w:rPr>
        <w:t xml:space="preserve"> Tiesa pieņēma lēmumu par lietu svītrošanu no </w:t>
      </w:r>
      <w:r w:rsidR="0021011C">
        <w:rPr>
          <w:lang w:val="lv-LV"/>
        </w:rPr>
        <w:t xml:space="preserve">Tiesā </w:t>
      </w:r>
      <w:r w:rsidR="0021011C" w:rsidRPr="0021011C">
        <w:rPr>
          <w:lang w:val="lv-LV"/>
        </w:rPr>
        <w:t xml:space="preserve">izskatāmo lietu saraksta, jo pēc valdības paskaidrojumu iesniegšanas </w:t>
      </w:r>
      <w:r w:rsidR="0021011C" w:rsidRPr="0021011C">
        <w:rPr>
          <w:bCs/>
          <w:lang w:val="lv-LV"/>
        </w:rPr>
        <w:t>sūdzības iesniedzēji vairs neuzturēja savu sūdzību.</w:t>
      </w:r>
      <w:r w:rsidR="0021011C" w:rsidRPr="00F6205C">
        <w:rPr>
          <w:rStyle w:val="FootnoteReference"/>
          <w:lang w:val="lv-LV"/>
        </w:rPr>
        <w:footnoteReference w:id="19"/>
      </w:r>
      <w:r w:rsidR="0021011C" w:rsidRPr="0021011C">
        <w:rPr>
          <w:bCs/>
          <w:lang w:val="lv-LV"/>
        </w:rPr>
        <w:t xml:space="preserve"> </w:t>
      </w:r>
      <w:r w:rsidR="00F148D0">
        <w:rPr>
          <w:bCs/>
          <w:lang w:val="lv-LV"/>
        </w:rPr>
        <w:t>Turklāt vairākums lietu tika izlemtas trīs tiesnešu komitej</w:t>
      </w:r>
      <w:r w:rsidR="00BB50F0">
        <w:rPr>
          <w:bCs/>
          <w:lang w:val="lv-LV"/>
        </w:rPr>
        <w:t>ā</w:t>
      </w:r>
      <w:r w:rsidR="00F148D0">
        <w:rPr>
          <w:bCs/>
          <w:lang w:val="lv-LV"/>
        </w:rPr>
        <w:t>.</w:t>
      </w:r>
    </w:p>
    <w:p w:rsidR="00A66DE2" w:rsidRDefault="00A66DE2" w:rsidP="00A66DE2">
      <w:pPr>
        <w:pStyle w:val="ListParagraph"/>
        <w:rPr>
          <w:kern w:val="28"/>
          <w:lang w:val="lv-LV"/>
        </w:rPr>
      </w:pPr>
    </w:p>
    <w:p w:rsidR="00626E8E" w:rsidRPr="00F342E8" w:rsidRDefault="00A66DE2" w:rsidP="00EE727F">
      <w:pPr>
        <w:numPr>
          <w:ilvl w:val="0"/>
          <w:numId w:val="1"/>
        </w:numPr>
        <w:jc w:val="both"/>
        <w:rPr>
          <w:lang w:val="lv-LV"/>
        </w:rPr>
      </w:pPr>
      <w:r>
        <w:rPr>
          <w:kern w:val="28"/>
          <w:lang w:val="lv-LV"/>
        </w:rPr>
        <w:t>I</w:t>
      </w:r>
      <w:r w:rsidR="00C11A6D" w:rsidRPr="0045474C">
        <w:rPr>
          <w:kern w:val="28"/>
          <w:lang w:val="lv-LV"/>
        </w:rPr>
        <w:t>emesl</w:t>
      </w:r>
      <w:r>
        <w:rPr>
          <w:kern w:val="28"/>
          <w:lang w:val="lv-LV"/>
        </w:rPr>
        <w:t>i</w:t>
      </w:r>
      <w:r w:rsidR="00C11A6D" w:rsidRPr="0045474C">
        <w:rPr>
          <w:kern w:val="28"/>
          <w:lang w:val="lv-LV"/>
        </w:rPr>
        <w:t xml:space="preserve"> sūdzību noraidīšanai </w:t>
      </w:r>
      <w:r>
        <w:rPr>
          <w:kern w:val="28"/>
          <w:lang w:val="lv-LV"/>
        </w:rPr>
        <w:t xml:space="preserve">ir bijuši ļoti dažādi </w:t>
      </w:r>
      <w:r w:rsidRPr="0067688C">
        <w:rPr>
          <w:kern w:val="28"/>
          <w:lang w:val="lv-LV"/>
        </w:rPr>
        <w:t>–</w:t>
      </w:r>
      <w:r>
        <w:rPr>
          <w:kern w:val="28"/>
          <w:lang w:val="lv-LV"/>
        </w:rPr>
        <w:t xml:space="preserve"> </w:t>
      </w:r>
      <w:r w:rsidR="00C11A6D" w:rsidRPr="0045474C">
        <w:rPr>
          <w:kern w:val="28"/>
          <w:lang w:val="lv-LV"/>
        </w:rPr>
        <w:t>nacion</w:t>
      </w:r>
      <w:r w:rsidR="00C11A6D" w:rsidRPr="00C1603A">
        <w:rPr>
          <w:kern w:val="28"/>
          <w:lang w:val="lv-LV"/>
        </w:rPr>
        <w:t xml:space="preserve">ālo tiesību aizsardzības </w:t>
      </w:r>
      <w:r w:rsidR="004F26A3">
        <w:rPr>
          <w:kern w:val="28"/>
          <w:lang w:val="lv-LV"/>
        </w:rPr>
        <w:t>mehānismu</w:t>
      </w:r>
      <w:r w:rsidR="00C11A6D" w:rsidRPr="00C1603A">
        <w:rPr>
          <w:kern w:val="28"/>
          <w:lang w:val="lv-LV"/>
        </w:rPr>
        <w:t xml:space="preserve"> neizsmelšana, proti, iesniedzēji nebija vērsušies </w:t>
      </w:r>
      <w:r w:rsidRPr="00C1603A">
        <w:rPr>
          <w:kern w:val="28"/>
          <w:lang w:val="lv-LV"/>
        </w:rPr>
        <w:t>Satversmes</w:t>
      </w:r>
      <w:r>
        <w:rPr>
          <w:kern w:val="28"/>
          <w:lang w:val="lv-LV"/>
        </w:rPr>
        <w:t xml:space="preserve"> tiesā, </w:t>
      </w:r>
      <w:r w:rsidR="00C11A6D" w:rsidRPr="00C1603A">
        <w:rPr>
          <w:kern w:val="28"/>
          <w:lang w:val="lv-LV"/>
        </w:rPr>
        <w:t>administratīvajā tiesā (lietās par apstākļiem</w:t>
      </w:r>
      <w:r w:rsidR="00BB50F0">
        <w:rPr>
          <w:kern w:val="28"/>
          <w:lang w:val="lv-LV"/>
        </w:rPr>
        <w:t xml:space="preserve"> un</w:t>
      </w:r>
      <w:r w:rsidR="00C11A6D" w:rsidRPr="00C1603A">
        <w:rPr>
          <w:kern w:val="28"/>
          <w:lang w:val="lv-LV"/>
        </w:rPr>
        <w:t xml:space="preserve"> medicīnisko aprūpi brīvības </w:t>
      </w:r>
      <w:r w:rsidR="00BB50F0">
        <w:rPr>
          <w:kern w:val="28"/>
          <w:lang w:val="lv-LV"/>
        </w:rPr>
        <w:t>atņemšanas vietās</w:t>
      </w:r>
      <w:r w:rsidR="00C11A6D" w:rsidRPr="00C1603A">
        <w:rPr>
          <w:kern w:val="28"/>
          <w:lang w:val="lv-LV"/>
        </w:rPr>
        <w:t xml:space="preserve">) </w:t>
      </w:r>
      <w:r w:rsidR="0067281E" w:rsidRPr="00C1603A">
        <w:rPr>
          <w:kern w:val="28"/>
          <w:lang w:val="lv-LV"/>
        </w:rPr>
        <w:t>vai</w:t>
      </w:r>
      <w:r w:rsidR="0067281E">
        <w:rPr>
          <w:kern w:val="28"/>
          <w:lang w:val="lv-LV"/>
        </w:rPr>
        <w:t xml:space="preserve"> </w:t>
      </w:r>
      <w:r>
        <w:rPr>
          <w:kern w:val="28"/>
          <w:lang w:val="lv-LV"/>
        </w:rPr>
        <w:t>ar civilprasību vispārējās jurisdikcijas tiesā</w:t>
      </w:r>
      <w:r w:rsidR="0021011C">
        <w:rPr>
          <w:kern w:val="28"/>
          <w:lang w:val="lv-LV"/>
        </w:rPr>
        <w:t>,</w:t>
      </w:r>
      <w:r w:rsidR="0067281E">
        <w:rPr>
          <w:kern w:val="28"/>
          <w:lang w:val="lv-LV"/>
        </w:rPr>
        <w:t xml:space="preserve"> nebija izmantojuši Kriminālpr</w:t>
      </w:r>
      <w:r w:rsidR="00525AE5">
        <w:rPr>
          <w:kern w:val="28"/>
          <w:lang w:val="lv-LV"/>
        </w:rPr>
        <w:t xml:space="preserve">ocesa likumā paredzētos </w:t>
      </w:r>
      <w:r w:rsidR="00525AE5" w:rsidRPr="00C1603A">
        <w:rPr>
          <w:kern w:val="28"/>
          <w:lang w:val="lv-LV"/>
        </w:rPr>
        <w:t xml:space="preserve">tiesību aizsardzības </w:t>
      </w:r>
      <w:r w:rsidR="004F26A3">
        <w:rPr>
          <w:kern w:val="28"/>
          <w:lang w:val="lv-LV"/>
        </w:rPr>
        <w:t>mehānismus</w:t>
      </w:r>
      <w:r w:rsidR="00BB50F0">
        <w:rPr>
          <w:kern w:val="28"/>
          <w:lang w:val="lv-LV"/>
        </w:rPr>
        <w:t>,</w:t>
      </w:r>
      <w:r w:rsidR="00324ABE" w:rsidRPr="00F023CA">
        <w:rPr>
          <w:kern w:val="28"/>
          <w:lang w:val="lv-LV"/>
        </w:rPr>
        <w:t xml:space="preserve"> </w:t>
      </w:r>
      <w:r w:rsidR="0021011C" w:rsidRPr="00F023CA">
        <w:rPr>
          <w:kern w:val="28"/>
          <w:lang w:val="lv-LV"/>
        </w:rPr>
        <w:t xml:space="preserve">vai </w:t>
      </w:r>
      <w:r w:rsidR="00324ABE" w:rsidRPr="00F023CA">
        <w:rPr>
          <w:kern w:val="28"/>
          <w:lang w:val="lv-LV"/>
        </w:rPr>
        <w:t>sūdzības tika atzītas par acīmredzami nepamatotām.</w:t>
      </w:r>
      <w:r w:rsidR="006375D8" w:rsidRPr="00E301B2">
        <w:rPr>
          <w:kern w:val="28"/>
          <w:lang w:val="lv-LV"/>
        </w:rPr>
        <w:t xml:space="preserve"> </w:t>
      </w:r>
    </w:p>
    <w:bookmarkEnd w:id="1"/>
    <w:bookmarkEnd w:id="2"/>
    <w:p w:rsidR="0021011C" w:rsidRDefault="0021011C" w:rsidP="0021011C">
      <w:pPr>
        <w:pStyle w:val="ListParagraph"/>
        <w:rPr>
          <w:lang w:val="lv-LV"/>
        </w:rPr>
      </w:pPr>
    </w:p>
    <w:p w:rsidR="0021011C" w:rsidRPr="0067688C" w:rsidRDefault="0021011C" w:rsidP="0021011C">
      <w:pPr>
        <w:numPr>
          <w:ilvl w:val="0"/>
          <w:numId w:val="1"/>
        </w:numPr>
        <w:jc w:val="both"/>
        <w:rPr>
          <w:lang w:val="lv-LV"/>
        </w:rPr>
      </w:pPr>
      <w:r>
        <w:rPr>
          <w:lang w:val="lv-LV"/>
        </w:rPr>
        <w:t xml:space="preserve">Visbeidzot, pēc zināma pārtraukuma, </w:t>
      </w:r>
      <w:r w:rsidR="00BB50F0">
        <w:rPr>
          <w:lang w:val="lv-LV"/>
        </w:rPr>
        <w:t>tiesvedībā Tiesā tiek izmantoti</w:t>
      </w:r>
      <w:r w:rsidR="00E76A59">
        <w:rPr>
          <w:lang w:val="lv-LV"/>
        </w:rPr>
        <w:t xml:space="preserve"> mierizlīgum</w:t>
      </w:r>
      <w:r w:rsidR="00BB50F0">
        <w:rPr>
          <w:lang w:val="lv-LV"/>
        </w:rPr>
        <w:t>i</w:t>
      </w:r>
      <w:r w:rsidR="00E76A59">
        <w:rPr>
          <w:lang w:val="lv-LV"/>
        </w:rPr>
        <w:t xml:space="preserve"> un vienpusēj</w:t>
      </w:r>
      <w:r w:rsidR="00BB50F0">
        <w:rPr>
          <w:lang w:val="lv-LV"/>
        </w:rPr>
        <w:t>ās</w:t>
      </w:r>
      <w:r w:rsidR="00E76A59">
        <w:rPr>
          <w:lang w:val="lv-LV"/>
        </w:rPr>
        <w:t xml:space="preserve"> deklarācij</w:t>
      </w:r>
      <w:r w:rsidR="00BB50F0">
        <w:rPr>
          <w:lang w:val="lv-LV"/>
        </w:rPr>
        <w:t>as</w:t>
      </w:r>
      <w:r>
        <w:rPr>
          <w:lang w:val="lv-LV"/>
        </w:rPr>
        <w:t xml:space="preserve">, kā rezultātā 2015.gadā tiesvedība tika izbeigta sešās lietās uz Tiesas apstiprinātā mierizlīguma </w:t>
      </w:r>
      <w:r w:rsidR="00E76A59">
        <w:rPr>
          <w:lang w:val="lv-LV"/>
        </w:rPr>
        <w:t xml:space="preserve">vai vienpusējās deklarācijas </w:t>
      </w:r>
      <w:r>
        <w:rPr>
          <w:lang w:val="lv-LV"/>
        </w:rPr>
        <w:t>pamata. V</w:t>
      </w:r>
      <w:r w:rsidR="004F26A3">
        <w:rPr>
          <w:lang w:val="lv-LV"/>
        </w:rPr>
        <w:t>airumā</w:t>
      </w:r>
      <w:r>
        <w:rPr>
          <w:lang w:val="lv-LV"/>
        </w:rPr>
        <w:t xml:space="preserve"> š</w:t>
      </w:r>
      <w:r w:rsidR="004F26A3">
        <w:rPr>
          <w:lang w:val="lv-LV"/>
        </w:rPr>
        <w:t>o</w:t>
      </w:r>
      <w:r>
        <w:rPr>
          <w:lang w:val="lv-LV"/>
        </w:rPr>
        <w:t xml:space="preserve"> liet</w:t>
      </w:r>
      <w:r w:rsidR="004F26A3">
        <w:rPr>
          <w:lang w:val="lv-LV"/>
        </w:rPr>
        <w:t>u</w:t>
      </w:r>
      <w:r>
        <w:rPr>
          <w:lang w:val="lv-LV"/>
        </w:rPr>
        <w:t xml:space="preserve"> sūdzību pamatā bija nesamērīgi ilgi tiesvedības termiņi</w:t>
      </w:r>
      <w:r w:rsidR="00BB50F0">
        <w:rPr>
          <w:lang w:val="lv-LV"/>
        </w:rPr>
        <w:t>, proti,</w:t>
      </w:r>
      <w:r>
        <w:rPr>
          <w:lang w:val="lv-LV"/>
        </w:rPr>
        <w:t xml:space="preserve"> jautājumi, </w:t>
      </w:r>
      <w:r w:rsidR="00BB50F0">
        <w:rPr>
          <w:lang w:val="lv-LV"/>
        </w:rPr>
        <w:t>par kuriem ir</w:t>
      </w:r>
      <w:r>
        <w:rPr>
          <w:lang w:val="lv-LV"/>
        </w:rPr>
        <w:t xml:space="preserve"> ilgstoša un labi iedibināta Tiesas judikatūra.</w:t>
      </w:r>
    </w:p>
    <w:p w:rsidR="0021011C" w:rsidRPr="0021011C" w:rsidRDefault="0021011C" w:rsidP="0021011C">
      <w:pPr>
        <w:ind w:left="420"/>
        <w:jc w:val="both"/>
        <w:rPr>
          <w:lang w:val="lv-LV"/>
        </w:rPr>
      </w:pPr>
    </w:p>
    <w:p w:rsidR="00BB0D7B" w:rsidRDefault="00F038BE" w:rsidP="00BB0D7B">
      <w:pPr>
        <w:numPr>
          <w:ilvl w:val="0"/>
          <w:numId w:val="1"/>
        </w:numPr>
        <w:jc w:val="both"/>
        <w:rPr>
          <w:lang w:val="lv-LV"/>
        </w:rPr>
      </w:pPr>
      <w:r w:rsidRPr="0067688C">
        <w:rPr>
          <w:lang w:val="lv-LV"/>
        </w:rPr>
        <w:t>Izvērstāk</w:t>
      </w:r>
      <w:r w:rsidR="00BB0D7B" w:rsidRPr="0067688C">
        <w:rPr>
          <w:lang w:val="lv-LV"/>
        </w:rPr>
        <w:t>a informācija par Tiesas 201</w:t>
      </w:r>
      <w:r w:rsidR="0021011C">
        <w:rPr>
          <w:lang w:val="lv-LV"/>
        </w:rPr>
        <w:t>5</w:t>
      </w:r>
      <w:r w:rsidR="00BB0D7B" w:rsidRPr="0067688C">
        <w:rPr>
          <w:lang w:val="lv-LV"/>
        </w:rPr>
        <w:t xml:space="preserve">.gadā pieņemtajiem lēmumiem ir </w:t>
      </w:r>
      <w:r w:rsidR="009A117C" w:rsidRPr="0067688C">
        <w:rPr>
          <w:lang w:val="lv-LV"/>
        </w:rPr>
        <w:t xml:space="preserve">apkopota </w:t>
      </w:r>
      <w:r w:rsidR="00BB0D7B" w:rsidRPr="0067688C">
        <w:rPr>
          <w:lang w:val="lv-LV"/>
        </w:rPr>
        <w:t>ziņojuma pielikumā.</w:t>
      </w:r>
    </w:p>
    <w:p w:rsidR="00BB0D7B" w:rsidRPr="0067688C" w:rsidRDefault="00BB0D7B" w:rsidP="00BB0D7B">
      <w:pPr>
        <w:jc w:val="both"/>
        <w:rPr>
          <w:lang w:val="lv-LV"/>
        </w:rPr>
      </w:pPr>
    </w:p>
    <w:p w:rsidR="00ED3F33" w:rsidRPr="0067688C" w:rsidRDefault="00ED3F33" w:rsidP="00C92C03">
      <w:pPr>
        <w:pStyle w:val="Heading3"/>
        <w:ind w:left="0"/>
        <w:rPr>
          <w:highlight w:val="yellow"/>
        </w:rPr>
      </w:pPr>
      <w:r w:rsidRPr="0067688C">
        <w:t xml:space="preserve">I.2.2. Tiesas spriedumi </w:t>
      </w:r>
    </w:p>
    <w:p w:rsidR="00ED3F33" w:rsidRPr="0067688C" w:rsidRDefault="00ED3F33" w:rsidP="00EE0245">
      <w:pPr>
        <w:jc w:val="both"/>
        <w:rPr>
          <w:lang w:val="lv-LV"/>
        </w:rPr>
      </w:pPr>
    </w:p>
    <w:p w:rsidR="00381CA8" w:rsidRPr="0067688C" w:rsidRDefault="00356B80" w:rsidP="00D111D0">
      <w:pPr>
        <w:numPr>
          <w:ilvl w:val="0"/>
          <w:numId w:val="1"/>
        </w:numPr>
        <w:tabs>
          <w:tab w:val="num" w:pos="1500"/>
        </w:tabs>
        <w:jc w:val="both"/>
        <w:rPr>
          <w:kern w:val="28"/>
          <w:lang w:val="lv-LV"/>
        </w:rPr>
      </w:pPr>
      <w:r w:rsidRPr="0067688C">
        <w:rPr>
          <w:lang w:val="lv-LV"/>
        </w:rPr>
        <w:t xml:space="preserve">No Tiesas </w:t>
      </w:r>
      <w:r w:rsidR="00795682" w:rsidRPr="0067688C">
        <w:rPr>
          <w:lang w:val="lv-LV"/>
        </w:rPr>
        <w:t xml:space="preserve">kopumā </w:t>
      </w:r>
      <w:r w:rsidRPr="00F6205C">
        <w:rPr>
          <w:lang w:val="lv-LV"/>
        </w:rPr>
        <w:t>pieņemtajiem 9</w:t>
      </w:r>
      <w:r w:rsidR="00F148D0">
        <w:rPr>
          <w:lang w:val="lv-LV"/>
        </w:rPr>
        <w:t>9</w:t>
      </w:r>
      <w:r w:rsidRPr="00F6205C">
        <w:rPr>
          <w:lang w:val="lv-LV"/>
        </w:rPr>
        <w:t xml:space="preserve"> spriedumiem </w:t>
      </w:r>
      <w:r w:rsidR="00795682">
        <w:rPr>
          <w:lang w:val="lv-LV"/>
        </w:rPr>
        <w:t xml:space="preserve">kopš 1997.gada </w:t>
      </w:r>
      <w:r w:rsidRPr="00F6205C">
        <w:rPr>
          <w:lang w:val="lv-LV"/>
        </w:rPr>
        <w:t>Latvijas lietās,</w:t>
      </w:r>
      <w:r w:rsidRPr="0045474C">
        <w:rPr>
          <w:lang w:val="lv-LV"/>
        </w:rPr>
        <w:t xml:space="preserve"> 201</w:t>
      </w:r>
      <w:r w:rsidR="00F148D0">
        <w:rPr>
          <w:lang w:val="lv-LV"/>
        </w:rPr>
        <w:t>5</w:t>
      </w:r>
      <w:r w:rsidRPr="0045474C">
        <w:rPr>
          <w:lang w:val="lv-LV"/>
        </w:rPr>
        <w:t xml:space="preserve">.gadā tika pieņemti </w:t>
      </w:r>
      <w:r w:rsidR="00F148D0">
        <w:rPr>
          <w:lang w:val="lv-LV"/>
        </w:rPr>
        <w:t>7</w:t>
      </w:r>
      <w:r w:rsidRPr="0045474C">
        <w:rPr>
          <w:lang w:val="lv-LV"/>
        </w:rPr>
        <w:t xml:space="preserve"> spriedumi</w:t>
      </w:r>
      <w:r w:rsidR="005E66C4">
        <w:rPr>
          <w:lang w:val="lv-LV"/>
        </w:rPr>
        <w:t xml:space="preserve">, </w:t>
      </w:r>
      <w:r w:rsidRPr="00C1603A">
        <w:rPr>
          <w:lang w:val="lv-LV"/>
        </w:rPr>
        <w:t xml:space="preserve">kas </w:t>
      </w:r>
      <w:r w:rsidR="005E66C4">
        <w:rPr>
          <w:lang w:val="lv-LV"/>
        </w:rPr>
        <w:t xml:space="preserve">ir </w:t>
      </w:r>
      <w:r w:rsidRPr="00C1603A">
        <w:rPr>
          <w:lang w:val="lv-LV"/>
        </w:rPr>
        <w:t xml:space="preserve">gandrīz </w:t>
      </w:r>
      <w:r w:rsidR="005E66C4">
        <w:rPr>
          <w:lang w:val="lv-LV"/>
        </w:rPr>
        <w:t xml:space="preserve">trīs reizes mazāk, salīdzinot ar </w:t>
      </w:r>
      <w:r w:rsidRPr="00C1603A">
        <w:rPr>
          <w:lang w:val="lv-LV"/>
        </w:rPr>
        <w:t>201</w:t>
      </w:r>
      <w:r w:rsidR="005E66C4">
        <w:rPr>
          <w:lang w:val="lv-LV"/>
        </w:rPr>
        <w:t>4</w:t>
      </w:r>
      <w:r w:rsidRPr="00C1603A">
        <w:rPr>
          <w:lang w:val="lv-LV"/>
        </w:rPr>
        <w:t>.gad</w:t>
      </w:r>
      <w:r w:rsidR="005E66C4">
        <w:rPr>
          <w:lang w:val="lv-LV"/>
        </w:rPr>
        <w:t>u</w:t>
      </w:r>
      <w:r w:rsidRPr="00C1603A">
        <w:rPr>
          <w:lang w:val="lv-LV"/>
        </w:rPr>
        <w:t>.</w:t>
      </w:r>
      <w:r w:rsidR="00D111D0" w:rsidRPr="00C1603A">
        <w:rPr>
          <w:lang w:val="lv-LV"/>
        </w:rPr>
        <w:t xml:space="preserve"> </w:t>
      </w:r>
      <w:r w:rsidR="00381CA8" w:rsidRPr="00F023CA">
        <w:rPr>
          <w:lang w:val="lv-LV"/>
        </w:rPr>
        <w:t>No 201</w:t>
      </w:r>
      <w:r w:rsidR="00DC61FC">
        <w:rPr>
          <w:lang w:val="lv-LV"/>
        </w:rPr>
        <w:t>5</w:t>
      </w:r>
      <w:r w:rsidR="00381CA8" w:rsidRPr="00F023CA">
        <w:rPr>
          <w:lang w:val="lv-LV"/>
        </w:rPr>
        <w:t>.gadā pasludinātajiem spriedumiem līdz 201</w:t>
      </w:r>
      <w:r w:rsidR="00DC61FC">
        <w:rPr>
          <w:lang w:val="lv-LV"/>
        </w:rPr>
        <w:t>5</w:t>
      </w:r>
      <w:r w:rsidR="00381CA8" w:rsidRPr="00F023CA">
        <w:rPr>
          <w:lang w:val="lv-LV"/>
        </w:rPr>
        <w:t>.gada 31.decembrim spēkā</w:t>
      </w:r>
      <w:r w:rsidR="00DC61FC">
        <w:rPr>
          <w:lang w:val="lv-LV"/>
        </w:rPr>
        <w:t xml:space="preserve"> vēl </w:t>
      </w:r>
      <w:r w:rsidR="00381CA8" w:rsidRPr="00F023CA">
        <w:rPr>
          <w:lang w:val="lv-LV"/>
        </w:rPr>
        <w:t>nebija stāj</w:t>
      </w:r>
      <w:r w:rsidR="00DC61FC">
        <w:rPr>
          <w:lang w:val="lv-LV"/>
        </w:rPr>
        <w:t>ies</w:t>
      </w:r>
      <w:r w:rsidR="00381CA8" w:rsidRPr="00F023CA">
        <w:rPr>
          <w:lang w:val="lv-LV"/>
        </w:rPr>
        <w:t xml:space="preserve"> </w:t>
      </w:r>
      <w:r w:rsidR="00D111D0" w:rsidRPr="00A75016">
        <w:rPr>
          <w:lang w:val="lv-LV"/>
        </w:rPr>
        <w:t>spriedum</w:t>
      </w:r>
      <w:r w:rsidR="00DC61FC">
        <w:rPr>
          <w:lang w:val="lv-LV"/>
        </w:rPr>
        <w:t xml:space="preserve">s lietā </w:t>
      </w:r>
      <w:r w:rsidR="00DC61FC" w:rsidRPr="00DC61FC">
        <w:rPr>
          <w:i/>
          <w:lang w:val="lv-LV"/>
        </w:rPr>
        <w:t>Miķelsons</w:t>
      </w:r>
      <w:r w:rsidR="008C1819" w:rsidRPr="00577676">
        <w:rPr>
          <w:i/>
          <w:lang w:val="lv-LV"/>
        </w:rPr>
        <w:t xml:space="preserve"> pret Latviju</w:t>
      </w:r>
      <w:r w:rsidR="00381CA8" w:rsidRPr="0067688C">
        <w:rPr>
          <w:lang w:val="lv-LV"/>
        </w:rPr>
        <w:t xml:space="preserve">.  </w:t>
      </w:r>
    </w:p>
    <w:p w:rsidR="00381CA8" w:rsidRPr="0067688C" w:rsidRDefault="00381CA8" w:rsidP="00381CA8">
      <w:pPr>
        <w:tabs>
          <w:tab w:val="num" w:pos="1500"/>
        </w:tabs>
        <w:ind w:left="420"/>
        <w:jc w:val="both"/>
        <w:rPr>
          <w:kern w:val="28"/>
          <w:lang w:val="lv-LV"/>
        </w:rPr>
      </w:pPr>
    </w:p>
    <w:p w:rsidR="003B54ED" w:rsidRPr="00C6614B" w:rsidRDefault="00D02759" w:rsidP="00D02759">
      <w:pPr>
        <w:numPr>
          <w:ilvl w:val="0"/>
          <w:numId w:val="1"/>
        </w:numPr>
        <w:jc w:val="both"/>
        <w:rPr>
          <w:lang w:val="lv-LV"/>
        </w:rPr>
      </w:pPr>
      <w:r w:rsidRPr="00C6614B">
        <w:rPr>
          <w:lang w:val="lv-LV"/>
        </w:rPr>
        <w:t>Apkopojot Tiesas secinājumus spriedumos, kuros konstatēts Konvencijas pārkāpums, 201</w:t>
      </w:r>
      <w:r w:rsidR="006145B8" w:rsidRPr="00C6614B">
        <w:rPr>
          <w:lang w:val="lv-LV"/>
        </w:rPr>
        <w:t>5</w:t>
      </w:r>
      <w:r w:rsidRPr="00C6614B">
        <w:rPr>
          <w:lang w:val="lv-LV"/>
        </w:rPr>
        <w:t xml:space="preserve">.gadā lielāko kategoriju veido sūdzības par Konvencijas </w:t>
      </w:r>
      <w:r w:rsidR="006145B8" w:rsidRPr="00C6614B">
        <w:rPr>
          <w:lang w:val="lv-LV"/>
        </w:rPr>
        <w:t xml:space="preserve">5.pantā garantēto tiesību uz personas brīvību un drošību dažādiem aspektiem: </w:t>
      </w:r>
      <w:r w:rsidR="00C6614B" w:rsidRPr="00C6614B">
        <w:rPr>
          <w:lang w:val="lv-LV"/>
        </w:rPr>
        <w:t xml:space="preserve">apcietinājuma tiesiskums un ilgums, aizturēšanas tiesiskuma pārbaudes termiņi patvēruma kontekstā, </w:t>
      </w:r>
      <w:r w:rsidR="006145B8" w:rsidRPr="00C6614B">
        <w:rPr>
          <w:lang w:val="lv-LV"/>
        </w:rPr>
        <w:t>pieeja kriminālprocesa materiāliem drošības līdzekļa pārsūdzēšanai</w:t>
      </w:r>
      <w:r w:rsidR="00AF4E7B" w:rsidRPr="00AF4E7B">
        <w:rPr>
          <w:i/>
          <w:lang w:val="lv-LV"/>
        </w:rPr>
        <w:t xml:space="preserve"> </w:t>
      </w:r>
      <w:r w:rsidR="00AF4E7B">
        <w:rPr>
          <w:lang w:val="lv-LV"/>
        </w:rPr>
        <w:t>(</w:t>
      </w:r>
      <w:proofErr w:type="spellStart"/>
      <w:r w:rsidR="00AF4E7B" w:rsidRPr="00AF4E7B">
        <w:rPr>
          <w:i/>
          <w:lang w:val="lv-LV"/>
        </w:rPr>
        <w:t>Davidovs</w:t>
      </w:r>
      <w:proofErr w:type="spellEnd"/>
      <w:r w:rsidR="00AF4E7B" w:rsidRPr="00AF4E7B">
        <w:rPr>
          <w:i/>
          <w:lang w:val="lv-LV"/>
        </w:rPr>
        <w:t xml:space="preserve"> pret Latviju, </w:t>
      </w:r>
      <w:proofErr w:type="spellStart"/>
      <w:r w:rsidR="00AF4E7B" w:rsidRPr="00AF4E7B">
        <w:rPr>
          <w:i/>
          <w:lang w:val="lv-LV"/>
        </w:rPr>
        <w:t>Nassr</w:t>
      </w:r>
      <w:proofErr w:type="spellEnd"/>
      <w:r w:rsidR="00AF4E7B" w:rsidRPr="00AF4E7B">
        <w:rPr>
          <w:i/>
          <w:lang w:val="lv-LV"/>
        </w:rPr>
        <w:t xml:space="preserve"> </w:t>
      </w:r>
      <w:proofErr w:type="spellStart"/>
      <w:r w:rsidR="00AF4E7B" w:rsidRPr="00AF4E7B">
        <w:rPr>
          <w:i/>
          <w:lang w:val="lv-LV"/>
        </w:rPr>
        <w:t>Allah</w:t>
      </w:r>
      <w:proofErr w:type="spellEnd"/>
      <w:r w:rsidR="00AF4E7B" w:rsidRPr="00AF4E7B">
        <w:rPr>
          <w:i/>
          <w:lang w:val="lv-LV"/>
        </w:rPr>
        <w:t xml:space="preserve"> pret Latviju, Miķelsons pret Latviju</w:t>
      </w:r>
      <w:r w:rsidR="00AF4E7B">
        <w:rPr>
          <w:lang w:val="lv-LV"/>
        </w:rPr>
        <w:t>)</w:t>
      </w:r>
      <w:r w:rsidR="00AF4E7B" w:rsidRPr="00AF4E7B">
        <w:rPr>
          <w:lang w:val="lv-LV"/>
        </w:rPr>
        <w:t>.</w:t>
      </w:r>
      <w:r w:rsidR="00C6614B">
        <w:rPr>
          <w:lang w:val="lv-LV"/>
        </w:rPr>
        <w:t xml:space="preserve"> Divās lietās Tiesa saskatīja Konvencijas 8</w:t>
      </w:r>
      <w:r w:rsidRPr="00C6614B">
        <w:rPr>
          <w:lang w:val="lv-LV"/>
        </w:rPr>
        <w:t xml:space="preserve">.pantā garantēto tiesību uz </w:t>
      </w:r>
      <w:r w:rsidR="00C6614B">
        <w:rPr>
          <w:lang w:val="lv-LV"/>
        </w:rPr>
        <w:t xml:space="preserve">privāto dzīvi pārkāpumu </w:t>
      </w:r>
      <w:r w:rsidR="00C6614B" w:rsidRPr="0067688C">
        <w:rPr>
          <w:kern w:val="28"/>
          <w:lang w:val="lv-LV"/>
        </w:rPr>
        <w:t>–</w:t>
      </w:r>
      <w:r w:rsidR="00056C7D">
        <w:rPr>
          <w:lang w:val="lv-LV"/>
        </w:rPr>
        <w:t xml:space="preserve"> </w:t>
      </w:r>
      <w:r w:rsidR="00C6614B" w:rsidRPr="0045474C">
        <w:rPr>
          <w:lang w:val="lv-LV"/>
        </w:rPr>
        <w:t>medicīniskās aprūpes jomā</w:t>
      </w:r>
      <w:r w:rsidR="00AF4E7B">
        <w:rPr>
          <w:lang w:val="lv-LV"/>
        </w:rPr>
        <w:t xml:space="preserve"> (</w:t>
      </w:r>
      <w:proofErr w:type="spellStart"/>
      <w:r w:rsidR="00AF4E7B" w:rsidRPr="00AF4E7B">
        <w:rPr>
          <w:i/>
          <w:lang w:val="lv-LV"/>
        </w:rPr>
        <w:t>Elberte</w:t>
      </w:r>
      <w:proofErr w:type="spellEnd"/>
      <w:r w:rsidR="00AF4E7B" w:rsidRPr="00AF4E7B">
        <w:rPr>
          <w:i/>
          <w:lang w:val="lv-LV"/>
        </w:rPr>
        <w:t xml:space="preserve"> pret Latviju</w:t>
      </w:r>
      <w:r w:rsidR="00AF4E7B">
        <w:rPr>
          <w:lang w:val="lv-LV"/>
        </w:rPr>
        <w:t xml:space="preserve">) </w:t>
      </w:r>
      <w:r w:rsidR="00C6614B">
        <w:rPr>
          <w:lang w:val="lv-LV"/>
        </w:rPr>
        <w:t>un saistībā ar tiesībsargājošo iestāžu veikto telefonsarunu noklausīšanos</w:t>
      </w:r>
      <w:r w:rsidR="00AF4E7B" w:rsidRPr="00AF4E7B">
        <w:rPr>
          <w:i/>
          <w:lang w:val="lv-LV"/>
        </w:rPr>
        <w:t xml:space="preserve"> </w:t>
      </w:r>
      <w:r w:rsidR="00AF4E7B" w:rsidRPr="00AF4E7B">
        <w:rPr>
          <w:lang w:val="lv-LV"/>
        </w:rPr>
        <w:t>(</w:t>
      </w:r>
      <w:proofErr w:type="spellStart"/>
      <w:r w:rsidR="00AF4E7B" w:rsidRPr="00AF4E7B">
        <w:rPr>
          <w:i/>
          <w:lang w:val="lv-LV"/>
        </w:rPr>
        <w:t>Meimanis</w:t>
      </w:r>
      <w:proofErr w:type="spellEnd"/>
      <w:r w:rsidR="00AF4E7B" w:rsidRPr="00AF4E7B">
        <w:rPr>
          <w:i/>
          <w:lang w:val="lv-LV"/>
        </w:rPr>
        <w:t xml:space="preserve"> pret Latviju</w:t>
      </w:r>
      <w:r w:rsidR="00AF4E7B" w:rsidRPr="00AF4E7B">
        <w:rPr>
          <w:lang w:val="lv-LV"/>
        </w:rPr>
        <w:t>)</w:t>
      </w:r>
      <w:r w:rsidRPr="00C6614B">
        <w:rPr>
          <w:lang w:val="lv-LV"/>
        </w:rPr>
        <w:t xml:space="preserve">. </w:t>
      </w:r>
      <w:r w:rsidR="00AF4E7B">
        <w:rPr>
          <w:lang w:val="lv-LV"/>
        </w:rPr>
        <w:t xml:space="preserve">Turklāt lietā </w:t>
      </w:r>
      <w:proofErr w:type="spellStart"/>
      <w:r w:rsidR="00AF4E7B" w:rsidRPr="00AF4E7B">
        <w:rPr>
          <w:i/>
          <w:lang w:val="lv-LV"/>
        </w:rPr>
        <w:t>Elberte</w:t>
      </w:r>
      <w:proofErr w:type="spellEnd"/>
      <w:r w:rsidR="00AF4E7B" w:rsidRPr="00AF4E7B">
        <w:rPr>
          <w:i/>
          <w:lang w:val="lv-LV"/>
        </w:rPr>
        <w:t xml:space="preserve"> pret Latviju</w:t>
      </w:r>
      <w:r w:rsidR="00AF4E7B" w:rsidRPr="00C6614B">
        <w:rPr>
          <w:lang w:val="lv-LV"/>
        </w:rPr>
        <w:t xml:space="preserve"> </w:t>
      </w:r>
      <w:r w:rsidR="00AF4E7B">
        <w:rPr>
          <w:lang w:val="lv-LV"/>
        </w:rPr>
        <w:t>Tiesa</w:t>
      </w:r>
      <w:r w:rsidR="00493D3D">
        <w:rPr>
          <w:lang w:val="lv-LV"/>
        </w:rPr>
        <w:t xml:space="preserve"> konstatēja </w:t>
      </w:r>
      <w:r w:rsidR="00487D28">
        <w:rPr>
          <w:lang w:val="lv-LV"/>
        </w:rPr>
        <w:t xml:space="preserve">arī </w:t>
      </w:r>
      <w:r w:rsidR="00AF4E7B">
        <w:rPr>
          <w:lang w:val="lv-LV"/>
        </w:rPr>
        <w:t>Konvencijas 3.panta pārkāpumu.</w:t>
      </w:r>
      <w:r w:rsidR="00F64198">
        <w:rPr>
          <w:lang w:val="lv-LV"/>
        </w:rPr>
        <w:t xml:space="preserve"> </w:t>
      </w:r>
    </w:p>
    <w:p w:rsidR="003B54ED" w:rsidRPr="00F342E8" w:rsidRDefault="003B54ED" w:rsidP="003B54ED">
      <w:pPr>
        <w:pStyle w:val="ListParagraph"/>
        <w:rPr>
          <w:lang w:val="lv-LV"/>
        </w:rPr>
      </w:pPr>
    </w:p>
    <w:p w:rsidR="00A64749" w:rsidRPr="00A64749" w:rsidRDefault="00F6205C" w:rsidP="00A64749">
      <w:pPr>
        <w:numPr>
          <w:ilvl w:val="0"/>
          <w:numId w:val="1"/>
        </w:numPr>
        <w:jc w:val="both"/>
        <w:rPr>
          <w:lang w:val="lv-LV"/>
        </w:rPr>
      </w:pPr>
      <w:r>
        <w:rPr>
          <w:lang w:val="lv-LV"/>
        </w:rPr>
        <w:lastRenderedPageBreak/>
        <w:t>201</w:t>
      </w:r>
      <w:r w:rsidR="00F64198">
        <w:rPr>
          <w:lang w:val="lv-LV"/>
        </w:rPr>
        <w:t>5</w:t>
      </w:r>
      <w:r>
        <w:rPr>
          <w:lang w:val="lv-LV"/>
        </w:rPr>
        <w:t>.gadā Tiesa pirmo reizi vērtēja</w:t>
      </w:r>
      <w:r w:rsidR="00972A63" w:rsidRPr="0045474C">
        <w:rPr>
          <w:lang w:val="lv-LV"/>
        </w:rPr>
        <w:t xml:space="preserve"> sūdzīb</w:t>
      </w:r>
      <w:r w:rsidR="00F64198">
        <w:rPr>
          <w:lang w:val="lv-LV"/>
        </w:rPr>
        <w:t xml:space="preserve">u par </w:t>
      </w:r>
      <w:r w:rsidR="00F64198" w:rsidRPr="0045474C">
        <w:rPr>
          <w:lang w:val="lv-LV"/>
        </w:rPr>
        <w:t xml:space="preserve">Konvencijas </w:t>
      </w:r>
      <w:r w:rsidR="00F64198">
        <w:rPr>
          <w:lang w:val="lv-LV"/>
        </w:rPr>
        <w:t>10</w:t>
      </w:r>
      <w:r w:rsidR="00F64198" w:rsidRPr="0045474C">
        <w:rPr>
          <w:lang w:val="lv-LV"/>
        </w:rPr>
        <w:t>.pant</w:t>
      </w:r>
      <w:r w:rsidR="00F64198">
        <w:rPr>
          <w:lang w:val="lv-LV"/>
        </w:rPr>
        <w:t xml:space="preserve">ā garantēto </w:t>
      </w:r>
      <w:r w:rsidR="00056E35">
        <w:rPr>
          <w:lang w:val="lv-LV"/>
        </w:rPr>
        <w:t xml:space="preserve">tiesību uz </w:t>
      </w:r>
      <w:r w:rsidR="00A64749">
        <w:rPr>
          <w:lang w:val="lv-LV"/>
        </w:rPr>
        <w:t>vārda brīvīb</w:t>
      </w:r>
      <w:r w:rsidR="00056E35">
        <w:rPr>
          <w:lang w:val="lv-LV"/>
        </w:rPr>
        <w:t>u nepamatotu</w:t>
      </w:r>
      <w:r w:rsidR="00A64749">
        <w:rPr>
          <w:lang w:val="lv-LV"/>
        </w:rPr>
        <w:t xml:space="preserve"> ierobežošanu </w:t>
      </w:r>
      <w:r w:rsidR="00F64198">
        <w:rPr>
          <w:lang w:val="lv-LV"/>
        </w:rPr>
        <w:t xml:space="preserve">darba strīda </w:t>
      </w:r>
      <w:r w:rsidR="00972A63" w:rsidRPr="0045474C">
        <w:rPr>
          <w:lang w:val="lv-LV"/>
        </w:rPr>
        <w:t>kontekstā</w:t>
      </w:r>
      <w:r w:rsidR="00E42472" w:rsidRPr="00E42472">
        <w:rPr>
          <w:lang w:val="lv-LV"/>
        </w:rPr>
        <w:t xml:space="preserve"> </w:t>
      </w:r>
      <w:r w:rsidR="00E42472" w:rsidRPr="001C7A46">
        <w:rPr>
          <w:lang w:val="lv-LV"/>
        </w:rPr>
        <w:t xml:space="preserve">saistībā ar </w:t>
      </w:r>
      <w:r w:rsidR="00E42472">
        <w:rPr>
          <w:lang w:val="lv-LV"/>
        </w:rPr>
        <w:t xml:space="preserve">iesniedzēja </w:t>
      </w:r>
      <w:r w:rsidR="00E42472" w:rsidRPr="001C7A46">
        <w:rPr>
          <w:lang w:val="lv-LV"/>
        </w:rPr>
        <w:t xml:space="preserve">atbrīvošanu no darba Rīgas </w:t>
      </w:r>
      <w:r w:rsidR="00056C7D" w:rsidRPr="001C7A46">
        <w:rPr>
          <w:lang w:val="lv-LV"/>
        </w:rPr>
        <w:t xml:space="preserve">Stradiņa </w:t>
      </w:r>
      <w:r w:rsidR="00924A9D">
        <w:rPr>
          <w:lang w:val="lv-LV"/>
        </w:rPr>
        <w:t>u</w:t>
      </w:r>
      <w:r w:rsidR="00056C7D" w:rsidRPr="001C7A46">
        <w:rPr>
          <w:lang w:val="lv-LV"/>
        </w:rPr>
        <w:t>niversitātē</w:t>
      </w:r>
      <w:r w:rsidR="00E42472" w:rsidRPr="001C7A46">
        <w:rPr>
          <w:lang w:val="lv-LV"/>
        </w:rPr>
        <w:t xml:space="preserve"> (RSU)</w:t>
      </w:r>
      <w:r w:rsidR="00E42472">
        <w:rPr>
          <w:lang w:val="lv-LV"/>
        </w:rPr>
        <w:t xml:space="preserve"> pēc tam, kad viņš bija nosūtījis vairākas e-pasta vēstules RSU rektoram (</w:t>
      </w:r>
      <w:proofErr w:type="spellStart"/>
      <w:r w:rsidR="00E42472">
        <w:rPr>
          <w:i/>
          <w:kern w:val="28"/>
          <w:lang w:val="lv-LV"/>
        </w:rPr>
        <w:t>Rubins</w:t>
      </w:r>
      <w:proofErr w:type="spellEnd"/>
      <w:r w:rsidR="00E42472">
        <w:rPr>
          <w:i/>
          <w:kern w:val="28"/>
          <w:lang w:val="lv-LV"/>
        </w:rPr>
        <w:t xml:space="preserve"> </w:t>
      </w:r>
      <w:r w:rsidR="00E42472" w:rsidRPr="00577676">
        <w:rPr>
          <w:i/>
          <w:kern w:val="28"/>
          <w:lang w:val="lv-LV"/>
        </w:rPr>
        <w:t>pret Latviju</w:t>
      </w:r>
      <w:r w:rsidR="00E42472">
        <w:rPr>
          <w:kern w:val="28"/>
          <w:lang w:val="lv-LV"/>
        </w:rPr>
        <w:t>)</w:t>
      </w:r>
      <w:r w:rsidR="00E42472">
        <w:rPr>
          <w:lang w:val="lv-LV"/>
        </w:rPr>
        <w:t>. Tiesa atzina, ka šajā</w:t>
      </w:r>
      <w:r w:rsidR="00972A63" w:rsidRPr="0045474C">
        <w:rPr>
          <w:lang w:val="lv-LV"/>
        </w:rPr>
        <w:t xml:space="preserve"> </w:t>
      </w:r>
      <w:r w:rsidR="00E42472">
        <w:rPr>
          <w:lang w:val="lv-LV"/>
        </w:rPr>
        <w:t>lietā</w:t>
      </w:r>
      <w:r w:rsidR="009D19DE">
        <w:rPr>
          <w:lang w:val="lv-LV"/>
        </w:rPr>
        <w:t xml:space="preserve"> </w:t>
      </w:r>
      <w:r w:rsidR="00A64749">
        <w:rPr>
          <w:lang w:val="lv-LV"/>
        </w:rPr>
        <w:t>vārda brīvības ierobežojums bija nesamērīgs, jo īpaši</w:t>
      </w:r>
      <w:r w:rsidR="00A64749">
        <w:rPr>
          <w:kern w:val="28"/>
          <w:lang w:val="lv-LV"/>
        </w:rPr>
        <w:t xml:space="preserve"> tāpēc, ka </w:t>
      </w:r>
      <w:r w:rsidR="00A64749" w:rsidRPr="00A64749">
        <w:rPr>
          <w:lang w:val="lv-LV" w:eastAsia="lv-LV"/>
        </w:rPr>
        <w:t xml:space="preserve">nacionālās tiesas nebija vērtējušas </w:t>
      </w:r>
      <w:r w:rsidR="00A64749">
        <w:rPr>
          <w:lang w:val="lv-LV" w:eastAsia="lv-LV"/>
        </w:rPr>
        <w:t>sabiedrības</w:t>
      </w:r>
      <w:r w:rsidR="00A64749" w:rsidRPr="00A64749">
        <w:rPr>
          <w:lang w:val="lv-LV" w:eastAsia="lv-LV"/>
        </w:rPr>
        <w:t xml:space="preserve"> interes</w:t>
      </w:r>
      <w:r w:rsidR="00A64749">
        <w:rPr>
          <w:lang w:val="lv-LV" w:eastAsia="lv-LV"/>
        </w:rPr>
        <w:t>i</w:t>
      </w:r>
      <w:r w:rsidR="00A64749" w:rsidRPr="00A64749">
        <w:rPr>
          <w:lang w:val="lv-LV" w:eastAsia="lv-LV"/>
        </w:rPr>
        <w:t xml:space="preserve"> uzzināt </w:t>
      </w:r>
      <w:r w:rsidR="00A64749">
        <w:rPr>
          <w:lang w:val="lv-LV" w:eastAsia="lv-LV"/>
        </w:rPr>
        <w:t xml:space="preserve">par </w:t>
      </w:r>
      <w:r w:rsidR="00A64749" w:rsidRPr="00A64749">
        <w:rPr>
          <w:lang w:val="lv-LV" w:eastAsia="lv-LV"/>
        </w:rPr>
        <w:t xml:space="preserve">e-pastā </w:t>
      </w:r>
      <w:r w:rsidR="00A64749">
        <w:rPr>
          <w:lang w:val="lv-LV" w:eastAsia="lv-LV"/>
        </w:rPr>
        <w:t>norādīto informāciju, n</w:t>
      </w:r>
      <w:r w:rsidR="00A64749" w:rsidRPr="00A64749">
        <w:rPr>
          <w:lang w:val="lv-LV" w:eastAsia="lv-LV"/>
        </w:rPr>
        <w:t xml:space="preserve">ebija vērtējušas </w:t>
      </w:r>
      <w:r w:rsidR="00C036A9">
        <w:rPr>
          <w:lang w:val="lv-LV" w:eastAsia="lv-LV"/>
        </w:rPr>
        <w:t>iesniedzēja</w:t>
      </w:r>
      <w:r w:rsidR="00A64749" w:rsidRPr="00A64749">
        <w:rPr>
          <w:lang w:val="lv-LV" w:eastAsia="lv-LV"/>
        </w:rPr>
        <w:t xml:space="preserve"> rīcības motīvus un piemērotā</w:t>
      </w:r>
      <w:r w:rsidR="0061581A">
        <w:rPr>
          <w:lang w:val="lv-LV" w:eastAsia="lv-LV"/>
        </w:rPr>
        <w:t>s</w:t>
      </w:r>
      <w:r w:rsidR="00A64749" w:rsidRPr="00A64749">
        <w:rPr>
          <w:lang w:val="lv-LV" w:eastAsia="lv-LV"/>
        </w:rPr>
        <w:t xml:space="preserve"> sankcija</w:t>
      </w:r>
      <w:r w:rsidR="0061581A">
        <w:rPr>
          <w:lang w:val="lv-LV" w:eastAsia="lv-LV"/>
        </w:rPr>
        <w:t>s</w:t>
      </w:r>
      <w:r w:rsidR="00A64749" w:rsidRPr="00A64749">
        <w:rPr>
          <w:lang w:val="lv-LV" w:eastAsia="lv-LV"/>
        </w:rPr>
        <w:t xml:space="preserve"> </w:t>
      </w:r>
      <w:r w:rsidR="0061581A">
        <w:rPr>
          <w:lang w:val="lv-LV" w:eastAsia="lv-LV"/>
        </w:rPr>
        <w:t xml:space="preserve">bardzību, kas </w:t>
      </w:r>
      <w:r w:rsidR="00A64749" w:rsidRPr="00A64749">
        <w:rPr>
          <w:lang w:val="lv-LV" w:eastAsia="lv-LV"/>
        </w:rPr>
        <w:t xml:space="preserve">nākotnē </w:t>
      </w:r>
      <w:r w:rsidR="0061581A">
        <w:rPr>
          <w:lang w:val="lv-LV" w:eastAsia="lv-LV"/>
        </w:rPr>
        <w:t>varētu atturēt</w:t>
      </w:r>
      <w:r w:rsidR="00A64749" w:rsidRPr="00A64749">
        <w:rPr>
          <w:lang w:val="lv-LV" w:eastAsia="lv-LV"/>
        </w:rPr>
        <w:t xml:space="preserve"> arī citus RSU darbiniekus no kritikas paušanas. </w:t>
      </w:r>
    </w:p>
    <w:p w:rsidR="00E42472" w:rsidRDefault="00E42472" w:rsidP="00E42472">
      <w:pPr>
        <w:pStyle w:val="ListParagraph"/>
        <w:rPr>
          <w:kern w:val="28"/>
          <w:lang w:val="lv-LV"/>
        </w:rPr>
      </w:pPr>
    </w:p>
    <w:p w:rsidR="00AC60D2" w:rsidRPr="00F64198" w:rsidRDefault="00C036A9" w:rsidP="00F64198">
      <w:pPr>
        <w:numPr>
          <w:ilvl w:val="0"/>
          <w:numId w:val="1"/>
        </w:numPr>
        <w:jc w:val="both"/>
        <w:rPr>
          <w:lang w:val="lv-LV"/>
        </w:rPr>
      </w:pPr>
      <w:r>
        <w:rPr>
          <w:kern w:val="28"/>
          <w:lang w:val="lv-LV"/>
        </w:rPr>
        <w:t>L</w:t>
      </w:r>
      <w:r w:rsidR="0068673A" w:rsidRPr="00F64198">
        <w:rPr>
          <w:kern w:val="28"/>
          <w:lang w:val="lv-LV"/>
        </w:rPr>
        <w:t>ietā</w:t>
      </w:r>
      <w:r w:rsidR="00BF6ACC" w:rsidRPr="00F64198">
        <w:rPr>
          <w:kern w:val="28"/>
          <w:lang w:val="lv-LV"/>
        </w:rPr>
        <w:t xml:space="preserve"> </w:t>
      </w:r>
      <w:proofErr w:type="spellStart"/>
      <w:r>
        <w:rPr>
          <w:i/>
          <w:kern w:val="28"/>
          <w:lang w:val="lv-LV"/>
        </w:rPr>
        <w:t>Rubins</w:t>
      </w:r>
      <w:proofErr w:type="spellEnd"/>
      <w:r>
        <w:rPr>
          <w:i/>
          <w:kern w:val="28"/>
          <w:lang w:val="lv-LV"/>
        </w:rPr>
        <w:t xml:space="preserve"> </w:t>
      </w:r>
      <w:r w:rsidRPr="00577676">
        <w:rPr>
          <w:i/>
          <w:kern w:val="28"/>
          <w:lang w:val="lv-LV"/>
        </w:rPr>
        <w:t>pret Latviju</w:t>
      </w:r>
      <w:r w:rsidRPr="00F64198">
        <w:rPr>
          <w:kern w:val="28"/>
          <w:lang w:val="lv-LV"/>
        </w:rPr>
        <w:t xml:space="preserve"> </w:t>
      </w:r>
      <w:r w:rsidR="0068673A" w:rsidRPr="00F64198">
        <w:rPr>
          <w:kern w:val="28"/>
          <w:lang w:val="lv-LV"/>
        </w:rPr>
        <w:t>Latvija</w:t>
      </w:r>
      <w:r w:rsidR="00D67C30" w:rsidRPr="00F64198">
        <w:rPr>
          <w:kern w:val="28"/>
          <w:lang w:val="lv-LV"/>
        </w:rPr>
        <w:t>s valdība</w:t>
      </w:r>
      <w:r w:rsidR="0068673A" w:rsidRPr="00F64198">
        <w:rPr>
          <w:kern w:val="28"/>
          <w:lang w:val="lv-LV"/>
        </w:rPr>
        <w:t xml:space="preserve"> iesniedza</w:t>
      </w:r>
      <w:r w:rsidR="00D67C30" w:rsidRPr="00F64198">
        <w:rPr>
          <w:kern w:val="28"/>
          <w:lang w:val="lv-LV"/>
        </w:rPr>
        <w:t xml:space="preserve"> Tiesā</w:t>
      </w:r>
      <w:r w:rsidR="0068673A" w:rsidRPr="00F64198">
        <w:rPr>
          <w:kern w:val="28"/>
          <w:lang w:val="lv-LV"/>
        </w:rPr>
        <w:t xml:space="preserve"> lūgumu</w:t>
      </w:r>
      <w:r w:rsidR="002E0DE9" w:rsidRPr="00F64198">
        <w:rPr>
          <w:kern w:val="28"/>
          <w:lang w:val="lv-LV"/>
        </w:rPr>
        <w:t xml:space="preserve"> par liet</w:t>
      </w:r>
      <w:r w:rsidR="00ED3F33" w:rsidRPr="00F64198">
        <w:rPr>
          <w:kern w:val="28"/>
          <w:lang w:val="lv-LV"/>
        </w:rPr>
        <w:t>as</w:t>
      </w:r>
      <w:r w:rsidR="002E0DE9" w:rsidRPr="00F64198">
        <w:rPr>
          <w:kern w:val="28"/>
          <w:lang w:val="lv-LV"/>
        </w:rPr>
        <w:t xml:space="preserve"> nodošanu izskatīšanai Tiesas Lielajā palātā </w:t>
      </w:r>
      <w:r w:rsidR="00D67C30" w:rsidRPr="00F64198">
        <w:rPr>
          <w:kern w:val="28"/>
          <w:lang w:val="lv-LV"/>
        </w:rPr>
        <w:t>saskaņā ar</w:t>
      </w:r>
      <w:r w:rsidR="002E0DE9" w:rsidRPr="00F64198">
        <w:rPr>
          <w:kern w:val="28"/>
          <w:lang w:val="lv-LV"/>
        </w:rPr>
        <w:t xml:space="preserve"> Konvencijas 43.pant</w:t>
      </w:r>
      <w:r w:rsidR="00D67C30" w:rsidRPr="00F64198">
        <w:rPr>
          <w:kern w:val="28"/>
          <w:lang w:val="lv-LV"/>
        </w:rPr>
        <w:t>u</w:t>
      </w:r>
      <w:r w:rsidR="0068673A" w:rsidRPr="00F64198">
        <w:rPr>
          <w:kern w:val="28"/>
          <w:lang w:val="lv-LV"/>
        </w:rPr>
        <w:t xml:space="preserve">, tomēr </w:t>
      </w:r>
      <w:r w:rsidR="00FA4F6B" w:rsidRPr="00F64198">
        <w:rPr>
          <w:kern w:val="28"/>
          <w:lang w:val="lv-LV"/>
        </w:rPr>
        <w:t>šis</w:t>
      </w:r>
      <w:r w:rsidR="00BF6ACC" w:rsidRPr="00F64198">
        <w:rPr>
          <w:kern w:val="28"/>
          <w:lang w:val="lv-LV"/>
        </w:rPr>
        <w:t xml:space="preserve"> lūgums netika apmierināts. </w:t>
      </w:r>
      <w:r w:rsidR="008A61DA" w:rsidRPr="00F64198">
        <w:rPr>
          <w:kern w:val="28"/>
          <w:lang w:val="lv-LV"/>
        </w:rPr>
        <w:t xml:space="preserve">Līdzīgi Tiesa noraidīja iesniedzēja apelācijas sūdzību lietā </w:t>
      </w:r>
      <w:r w:rsidR="009723ED" w:rsidRPr="00F64198">
        <w:rPr>
          <w:i/>
          <w:kern w:val="28"/>
          <w:lang w:val="lv-LV"/>
        </w:rPr>
        <w:t>Petropavlovskis</w:t>
      </w:r>
      <w:r w:rsidR="008A61DA" w:rsidRPr="00F64198">
        <w:rPr>
          <w:i/>
          <w:kern w:val="28"/>
          <w:lang w:val="lv-LV"/>
        </w:rPr>
        <w:t xml:space="preserve"> pret Latviju</w:t>
      </w:r>
      <w:r w:rsidR="008A61DA" w:rsidRPr="00F64198">
        <w:rPr>
          <w:kern w:val="28"/>
          <w:lang w:val="lv-LV"/>
        </w:rPr>
        <w:t xml:space="preserve">. </w:t>
      </w:r>
    </w:p>
    <w:p w:rsidR="00BD1C02" w:rsidRPr="0067688C" w:rsidRDefault="00BD1C02" w:rsidP="00BD1C02">
      <w:pPr>
        <w:pStyle w:val="ListParagraph"/>
        <w:rPr>
          <w:kern w:val="28"/>
          <w:lang w:val="lv-LV"/>
        </w:rPr>
      </w:pPr>
    </w:p>
    <w:p w:rsidR="00C036A9" w:rsidRPr="00C036A9" w:rsidRDefault="006411D5" w:rsidP="00C1419C">
      <w:pPr>
        <w:pStyle w:val="ListParagraph"/>
        <w:numPr>
          <w:ilvl w:val="0"/>
          <w:numId w:val="1"/>
        </w:numPr>
        <w:jc w:val="both"/>
        <w:rPr>
          <w:lang w:val="lv-LV"/>
        </w:rPr>
      </w:pPr>
      <w:r w:rsidRPr="00C036A9">
        <w:rPr>
          <w:lang w:val="lv-LV"/>
        </w:rPr>
        <w:t>201</w:t>
      </w:r>
      <w:r w:rsidR="009723ED" w:rsidRPr="00C036A9">
        <w:rPr>
          <w:lang w:val="lv-LV"/>
        </w:rPr>
        <w:t>5</w:t>
      </w:r>
      <w:r w:rsidRPr="00C036A9">
        <w:rPr>
          <w:lang w:val="lv-LV"/>
        </w:rPr>
        <w:t xml:space="preserve">.gadā pasludinātajos </w:t>
      </w:r>
      <w:r w:rsidR="00CB48E2" w:rsidRPr="00C036A9">
        <w:rPr>
          <w:lang w:val="lv-LV"/>
        </w:rPr>
        <w:t>Tiesas</w:t>
      </w:r>
      <w:r w:rsidRPr="00C036A9">
        <w:rPr>
          <w:lang w:val="lv-LV"/>
        </w:rPr>
        <w:t xml:space="preserve"> </w:t>
      </w:r>
      <w:r w:rsidR="00BF0292" w:rsidRPr="00C036A9">
        <w:rPr>
          <w:lang w:val="lv-LV"/>
        </w:rPr>
        <w:t>nolēmumos</w:t>
      </w:r>
      <w:r w:rsidRPr="00C036A9">
        <w:rPr>
          <w:lang w:val="lv-LV"/>
        </w:rPr>
        <w:t xml:space="preserve"> kopumā </w:t>
      </w:r>
      <w:r w:rsidR="00BF0292" w:rsidRPr="00C036A9">
        <w:rPr>
          <w:lang w:val="lv-LV"/>
        </w:rPr>
        <w:t xml:space="preserve">piešķirtas kompensācijas </w:t>
      </w:r>
      <w:r w:rsidR="009723ED" w:rsidRPr="00C036A9">
        <w:rPr>
          <w:lang w:val="lv-LV"/>
        </w:rPr>
        <w:t>59 680 eiro apmērā (</w:t>
      </w:r>
      <w:r w:rsidR="00F64198" w:rsidRPr="00C036A9">
        <w:rPr>
          <w:lang w:val="lv-LV"/>
        </w:rPr>
        <w:t xml:space="preserve">salīdzinājumam </w:t>
      </w:r>
      <w:r w:rsidR="00C036A9" w:rsidRPr="00C036A9">
        <w:rPr>
          <w:kern w:val="28"/>
          <w:lang w:val="lv-LV"/>
        </w:rPr>
        <w:t>–</w:t>
      </w:r>
      <w:r w:rsidR="00F64198" w:rsidRPr="00C036A9">
        <w:rPr>
          <w:lang w:val="lv-LV"/>
        </w:rPr>
        <w:t xml:space="preserve"> </w:t>
      </w:r>
      <w:r w:rsidR="0061581A" w:rsidRPr="00C036A9">
        <w:rPr>
          <w:kern w:val="28"/>
          <w:lang w:val="lv-LV"/>
        </w:rPr>
        <w:t xml:space="preserve">2014.gadā tika piespriesti </w:t>
      </w:r>
      <w:r w:rsidR="00BF0292" w:rsidRPr="00C036A9">
        <w:rPr>
          <w:kern w:val="28"/>
          <w:lang w:val="lv-LV"/>
        </w:rPr>
        <w:t xml:space="preserve">1 330 640 </w:t>
      </w:r>
      <w:r w:rsidR="008D1EB3" w:rsidRPr="00C036A9">
        <w:rPr>
          <w:kern w:val="28"/>
          <w:lang w:val="lv-LV"/>
        </w:rPr>
        <w:t>eiro</w:t>
      </w:r>
      <w:r w:rsidR="009723ED" w:rsidRPr="00C036A9">
        <w:rPr>
          <w:kern w:val="28"/>
          <w:lang w:val="lv-LV"/>
        </w:rPr>
        <w:t>)</w:t>
      </w:r>
      <w:r w:rsidR="00BF0292" w:rsidRPr="00C036A9">
        <w:rPr>
          <w:kern w:val="28"/>
          <w:lang w:val="lv-LV"/>
        </w:rPr>
        <w:t xml:space="preserve">. </w:t>
      </w:r>
      <w:r w:rsidR="00C036A9" w:rsidRPr="00C036A9">
        <w:rPr>
          <w:lang w:val="lv-LV"/>
        </w:rPr>
        <w:t>No tiem 32 530 eiro tika piespriesti uz sprieduma pamata, kur atlīdzība par morālo kaitējumu sastāda 29 750 eiro un</w:t>
      </w:r>
      <w:r w:rsidR="00C1419C">
        <w:rPr>
          <w:lang w:val="lv-LV"/>
        </w:rPr>
        <w:t xml:space="preserve"> tiesāšanās izdevumi 2 780 eiro. S</w:t>
      </w:r>
      <w:r w:rsidR="00C036A9" w:rsidRPr="00C036A9">
        <w:rPr>
          <w:lang w:val="lv-LV"/>
        </w:rPr>
        <w:t xml:space="preserve">avukārt </w:t>
      </w:r>
      <w:r w:rsidR="00C1419C" w:rsidRPr="00C036A9">
        <w:rPr>
          <w:lang w:val="lv-LV"/>
        </w:rPr>
        <w:t xml:space="preserve">lietās, kurās </w:t>
      </w:r>
      <w:r w:rsidR="00C1419C">
        <w:rPr>
          <w:lang w:val="lv-LV"/>
        </w:rPr>
        <w:t xml:space="preserve">Tiesa apstiprināja </w:t>
      </w:r>
      <w:r w:rsidR="00C1419C" w:rsidRPr="00C036A9">
        <w:rPr>
          <w:lang w:val="lv-LV"/>
        </w:rPr>
        <w:t>mierizlīgum</w:t>
      </w:r>
      <w:r w:rsidR="008B706F">
        <w:rPr>
          <w:lang w:val="lv-LV"/>
        </w:rPr>
        <w:t>u</w:t>
      </w:r>
      <w:r w:rsidR="00E76A59">
        <w:rPr>
          <w:lang w:val="lv-LV"/>
        </w:rPr>
        <w:t xml:space="preserve"> vai vienpusējo deklarāciju</w:t>
      </w:r>
      <w:r w:rsidR="00C1419C">
        <w:rPr>
          <w:lang w:val="lv-LV"/>
        </w:rPr>
        <w:t>, kopējais atlīdzības apm</w:t>
      </w:r>
      <w:r w:rsidR="008B706F">
        <w:rPr>
          <w:lang w:val="lv-LV"/>
        </w:rPr>
        <w:t xml:space="preserve">ērs sastādīja </w:t>
      </w:r>
      <w:r w:rsidR="00C036A9" w:rsidRPr="00C036A9">
        <w:rPr>
          <w:lang w:val="lv-LV"/>
        </w:rPr>
        <w:t>27</w:t>
      </w:r>
      <w:r w:rsidR="00C1419C">
        <w:rPr>
          <w:lang w:val="lv-LV"/>
        </w:rPr>
        <w:t> </w:t>
      </w:r>
      <w:r w:rsidR="00C036A9" w:rsidRPr="00C036A9">
        <w:rPr>
          <w:lang w:val="lv-LV"/>
        </w:rPr>
        <w:t xml:space="preserve">150 eiro. </w:t>
      </w:r>
    </w:p>
    <w:p w:rsidR="00BF0292" w:rsidRPr="00F023CA" w:rsidRDefault="00BF0292" w:rsidP="00C1419C">
      <w:pPr>
        <w:jc w:val="both"/>
        <w:rPr>
          <w:kern w:val="28"/>
          <w:lang w:val="lv-LV"/>
        </w:rPr>
      </w:pPr>
    </w:p>
    <w:p w:rsidR="008A61DA" w:rsidRPr="00577676" w:rsidRDefault="008A61DA" w:rsidP="008A61DA">
      <w:pPr>
        <w:numPr>
          <w:ilvl w:val="0"/>
          <w:numId w:val="1"/>
        </w:numPr>
        <w:jc w:val="both"/>
        <w:rPr>
          <w:lang w:val="lv-LV"/>
        </w:rPr>
      </w:pPr>
      <w:r w:rsidRPr="00E301B2">
        <w:rPr>
          <w:lang w:val="lv-LV"/>
        </w:rPr>
        <w:t>Izvērstāka informācija par Tiesas 201</w:t>
      </w:r>
      <w:r w:rsidR="001879E0">
        <w:rPr>
          <w:lang w:val="lv-LV"/>
        </w:rPr>
        <w:t>5</w:t>
      </w:r>
      <w:r w:rsidRPr="00E301B2">
        <w:rPr>
          <w:lang w:val="lv-LV"/>
        </w:rPr>
        <w:t xml:space="preserve">.gadā pieņemtajiem spriedumiem ir ietverta ziņojuma pielikumā. </w:t>
      </w:r>
    </w:p>
    <w:p w:rsidR="008B706F" w:rsidRDefault="008B706F" w:rsidP="006411D5">
      <w:pPr>
        <w:tabs>
          <w:tab w:val="num" w:pos="720"/>
        </w:tabs>
        <w:jc w:val="both"/>
        <w:rPr>
          <w:b/>
          <w:bCs/>
          <w:lang w:val="lv-LV"/>
        </w:rPr>
      </w:pPr>
    </w:p>
    <w:p w:rsidR="008B706F" w:rsidRPr="00F342E8" w:rsidRDefault="008B706F" w:rsidP="006411D5">
      <w:pPr>
        <w:tabs>
          <w:tab w:val="num" w:pos="720"/>
        </w:tabs>
        <w:jc w:val="both"/>
        <w:rPr>
          <w:b/>
          <w:bCs/>
          <w:lang w:val="lv-LV"/>
        </w:rPr>
      </w:pPr>
    </w:p>
    <w:p w:rsidR="0018586B" w:rsidRPr="0067688C" w:rsidRDefault="0018586B" w:rsidP="00C92C03">
      <w:pPr>
        <w:tabs>
          <w:tab w:val="num" w:pos="720"/>
        </w:tabs>
        <w:jc w:val="both"/>
        <w:rPr>
          <w:b/>
          <w:bCs/>
          <w:lang w:val="lv-LV"/>
        </w:rPr>
      </w:pPr>
      <w:r w:rsidRPr="00D4021A">
        <w:rPr>
          <w:b/>
          <w:bCs/>
          <w:lang w:val="lv-LV"/>
        </w:rPr>
        <w:t>I.</w:t>
      </w:r>
      <w:r w:rsidR="004F12B4" w:rsidRPr="0067688C">
        <w:rPr>
          <w:b/>
          <w:bCs/>
          <w:lang w:val="lv-LV"/>
        </w:rPr>
        <w:t>3</w:t>
      </w:r>
      <w:r w:rsidRPr="0067688C">
        <w:rPr>
          <w:b/>
          <w:bCs/>
          <w:lang w:val="lv-LV"/>
        </w:rPr>
        <w:t xml:space="preserve">. </w:t>
      </w:r>
      <w:r w:rsidR="00A53DE0" w:rsidRPr="0067688C">
        <w:rPr>
          <w:b/>
          <w:bCs/>
          <w:lang w:val="lv-LV"/>
        </w:rPr>
        <w:t>TIESAS NOLĒMUMU IZPILDE</w:t>
      </w:r>
      <w:r w:rsidRPr="0067688C">
        <w:rPr>
          <w:b/>
          <w:bCs/>
          <w:lang w:val="lv-LV"/>
        </w:rPr>
        <w:t xml:space="preserve"> </w:t>
      </w:r>
    </w:p>
    <w:p w:rsidR="002F117C" w:rsidRPr="0067688C" w:rsidRDefault="002F117C" w:rsidP="00EE0245">
      <w:pPr>
        <w:tabs>
          <w:tab w:val="num" w:pos="1500"/>
        </w:tabs>
        <w:jc w:val="both"/>
        <w:rPr>
          <w:lang w:val="lv-LV"/>
        </w:rPr>
      </w:pPr>
    </w:p>
    <w:p w:rsidR="00962D62" w:rsidRPr="0067688C" w:rsidRDefault="005E468F" w:rsidP="00EE0245">
      <w:pPr>
        <w:numPr>
          <w:ilvl w:val="0"/>
          <w:numId w:val="1"/>
        </w:numPr>
        <w:tabs>
          <w:tab w:val="num" w:pos="1500"/>
        </w:tabs>
        <w:jc w:val="both"/>
        <w:rPr>
          <w:iCs/>
          <w:lang w:val="lv-LV"/>
        </w:rPr>
      </w:pPr>
      <w:bookmarkStart w:id="3" w:name="_Ref234655262"/>
      <w:r w:rsidRPr="0067688C">
        <w:rPr>
          <w:lang w:val="lv-LV"/>
        </w:rPr>
        <w:t xml:space="preserve">Pēc Tiesas </w:t>
      </w:r>
      <w:r w:rsidR="00DA294B">
        <w:rPr>
          <w:lang w:val="lv-LV"/>
        </w:rPr>
        <w:t>nolēmuma</w:t>
      </w:r>
      <w:r w:rsidRPr="0067688C">
        <w:rPr>
          <w:lang w:val="lv-LV"/>
        </w:rPr>
        <w:t xml:space="preserve"> spēkā stāšanās</w:t>
      </w:r>
      <w:r w:rsidR="007C267E" w:rsidRPr="0067688C">
        <w:rPr>
          <w:lang w:val="lv-LV"/>
        </w:rPr>
        <w:t xml:space="preserve"> </w:t>
      </w:r>
      <w:r w:rsidRPr="0067688C">
        <w:rPr>
          <w:lang w:val="lv-LV"/>
        </w:rPr>
        <w:t>t</w:t>
      </w:r>
      <w:r w:rsidR="00DA294B">
        <w:rPr>
          <w:lang w:val="lv-LV"/>
        </w:rPr>
        <w:t>ā izpildes uzraudzība</w:t>
      </w:r>
      <w:r w:rsidR="00D70DB8" w:rsidRPr="0067688C">
        <w:rPr>
          <w:lang w:val="lv-LV"/>
        </w:rPr>
        <w:t xml:space="preserve"> tiek nodot</w:t>
      </w:r>
      <w:r w:rsidR="00DA294B">
        <w:rPr>
          <w:lang w:val="lv-LV"/>
        </w:rPr>
        <w:t>a</w:t>
      </w:r>
      <w:r w:rsidR="00D70DB8" w:rsidRPr="0067688C">
        <w:rPr>
          <w:lang w:val="lv-LV"/>
        </w:rPr>
        <w:t xml:space="preserve"> </w:t>
      </w:r>
      <w:r w:rsidR="0068673A" w:rsidRPr="0067688C">
        <w:rPr>
          <w:lang w:val="lv-LV"/>
        </w:rPr>
        <w:t xml:space="preserve">Eiropas Padomes </w:t>
      </w:r>
      <w:r w:rsidR="0010555A">
        <w:rPr>
          <w:lang w:val="lv-LV"/>
        </w:rPr>
        <w:t xml:space="preserve">(EP) </w:t>
      </w:r>
      <w:r w:rsidR="00AF17BF" w:rsidRPr="0067688C">
        <w:rPr>
          <w:lang w:val="lv-LV"/>
        </w:rPr>
        <w:t>Ministru Komitejai</w:t>
      </w:r>
      <w:r w:rsidR="00D70DB8" w:rsidRPr="0067688C">
        <w:rPr>
          <w:lang w:val="lv-LV"/>
        </w:rPr>
        <w:t>, k</w:t>
      </w:r>
      <w:r w:rsidR="00DA294B">
        <w:rPr>
          <w:lang w:val="lv-LV"/>
        </w:rPr>
        <w:t xml:space="preserve">uras funkcijās </w:t>
      </w:r>
      <w:r w:rsidR="00F26FF1">
        <w:rPr>
          <w:lang w:val="lv-LV"/>
        </w:rPr>
        <w:t>ir vērtēt</w:t>
      </w:r>
      <w:r w:rsidR="003A41E5" w:rsidRPr="0067688C">
        <w:rPr>
          <w:lang w:val="lv-LV"/>
        </w:rPr>
        <w:t xml:space="preserve">, vai </w:t>
      </w:r>
      <w:r w:rsidR="00D70DB8" w:rsidRPr="0067688C">
        <w:rPr>
          <w:lang w:val="lv-LV"/>
        </w:rPr>
        <w:t xml:space="preserve">nacionālajā līmenī </w:t>
      </w:r>
      <w:r w:rsidR="003A41E5" w:rsidRPr="0067688C">
        <w:rPr>
          <w:lang w:val="lv-LV"/>
        </w:rPr>
        <w:t xml:space="preserve">veiktie pasākumi Tiesas nolēmumā identificēto problēmu novēršanai </w:t>
      </w:r>
      <w:r w:rsidR="00DA294B">
        <w:rPr>
          <w:lang w:val="lv-LV"/>
        </w:rPr>
        <w:t xml:space="preserve">ir </w:t>
      </w:r>
      <w:r w:rsidR="00F26FF1">
        <w:rPr>
          <w:lang w:val="lv-LV"/>
        </w:rPr>
        <w:t xml:space="preserve">atbilstoši un </w:t>
      </w:r>
      <w:r w:rsidR="00DA294B">
        <w:rPr>
          <w:lang w:val="lv-LV"/>
        </w:rPr>
        <w:t xml:space="preserve">pietiekami. Šādi </w:t>
      </w:r>
      <w:r w:rsidR="0010555A">
        <w:rPr>
          <w:lang w:val="lv-LV"/>
        </w:rPr>
        <w:t>p</w:t>
      </w:r>
      <w:r w:rsidR="00DA294B">
        <w:rPr>
          <w:lang w:val="lv-LV"/>
        </w:rPr>
        <w:t>asākumi ietver gan individuāla rakstura darbības, p</w:t>
      </w:r>
      <w:r w:rsidR="0010555A">
        <w:rPr>
          <w:lang w:val="lv-LV"/>
        </w:rPr>
        <w:t xml:space="preserve">iemēram, </w:t>
      </w:r>
      <w:r w:rsidR="00DA294B" w:rsidRPr="0067688C">
        <w:rPr>
          <w:lang w:val="lv-LV"/>
        </w:rPr>
        <w:t xml:space="preserve">Tiesas piespriestās atlīdzības </w:t>
      </w:r>
      <w:r w:rsidR="00DA294B">
        <w:rPr>
          <w:lang w:val="lv-LV"/>
        </w:rPr>
        <w:t>sa</w:t>
      </w:r>
      <w:r w:rsidR="00DA294B" w:rsidRPr="0067688C">
        <w:rPr>
          <w:lang w:val="lv-LV"/>
        </w:rPr>
        <w:t xml:space="preserve">maksa, </w:t>
      </w:r>
      <w:r w:rsidR="0010555A">
        <w:rPr>
          <w:lang w:val="lv-LV"/>
        </w:rPr>
        <w:t>gan</w:t>
      </w:r>
      <w:r w:rsidR="00DA294B" w:rsidRPr="0067688C">
        <w:rPr>
          <w:lang w:val="lv-LV"/>
        </w:rPr>
        <w:t xml:space="preserve"> vispārēj</w:t>
      </w:r>
      <w:r w:rsidR="0010555A">
        <w:rPr>
          <w:lang w:val="lv-LV"/>
        </w:rPr>
        <w:t>a</w:t>
      </w:r>
      <w:r w:rsidR="00DA294B" w:rsidRPr="0067688C">
        <w:rPr>
          <w:lang w:val="lv-LV"/>
        </w:rPr>
        <w:t xml:space="preserve"> </w:t>
      </w:r>
      <w:r w:rsidR="0010555A">
        <w:rPr>
          <w:lang w:val="lv-LV"/>
        </w:rPr>
        <w:t xml:space="preserve">rakstura darbības, piemēram, grozījumi normatīvajā regulējumā, pastāvošās prakses maiņa. Informācija par veiktajiem pasākumiem tiek </w:t>
      </w:r>
      <w:r w:rsidR="00056C7D">
        <w:rPr>
          <w:lang w:val="lv-LV"/>
        </w:rPr>
        <w:t>atspoguļota</w:t>
      </w:r>
      <w:r w:rsidR="0010555A">
        <w:rPr>
          <w:lang w:val="lv-LV"/>
        </w:rPr>
        <w:t xml:space="preserve"> </w:t>
      </w:r>
      <w:r w:rsidR="0010555A" w:rsidRPr="0067688C">
        <w:rPr>
          <w:lang w:val="lv-LV"/>
        </w:rPr>
        <w:t>rīcības ziņojum</w:t>
      </w:r>
      <w:r w:rsidR="0010555A">
        <w:rPr>
          <w:lang w:val="lv-LV"/>
        </w:rPr>
        <w:t>ā vai</w:t>
      </w:r>
      <w:r w:rsidR="0010555A" w:rsidRPr="0067688C">
        <w:rPr>
          <w:lang w:val="lv-LV"/>
        </w:rPr>
        <w:t xml:space="preserve"> rīcības plān</w:t>
      </w:r>
      <w:r w:rsidR="0010555A">
        <w:rPr>
          <w:lang w:val="lv-LV"/>
        </w:rPr>
        <w:t>ā, kurš</w:t>
      </w:r>
      <w:r w:rsidR="0010555A" w:rsidRPr="0067688C">
        <w:rPr>
          <w:lang w:val="lv-LV"/>
        </w:rPr>
        <w:t xml:space="preserve"> sešu mēnešu laikā pēc </w:t>
      </w:r>
      <w:r w:rsidR="0010555A">
        <w:rPr>
          <w:lang w:val="lv-LV"/>
        </w:rPr>
        <w:t>nolēmuma</w:t>
      </w:r>
      <w:r w:rsidR="0010555A" w:rsidRPr="0067688C">
        <w:rPr>
          <w:lang w:val="lv-LV"/>
        </w:rPr>
        <w:t xml:space="preserve"> stāšanās spēkā ir jāsniedz </w:t>
      </w:r>
      <w:r w:rsidR="0010555A">
        <w:rPr>
          <w:lang w:val="lv-LV"/>
        </w:rPr>
        <w:t xml:space="preserve">EP Ministru </w:t>
      </w:r>
      <w:r w:rsidR="00795682">
        <w:rPr>
          <w:lang w:val="lv-LV"/>
        </w:rPr>
        <w:t>komitejā</w:t>
      </w:r>
      <w:r w:rsidR="0010555A" w:rsidRPr="0067688C">
        <w:rPr>
          <w:lang w:val="lv-LV"/>
        </w:rPr>
        <w:t>.</w:t>
      </w:r>
      <w:r w:rsidR="0010555A">
        <w:rPr>
          <w:lang w:val="lv-LV"/>
        </w:rPr>
        <w:t xml:space="preserve"> </w:t>
      </w:r>
      <w:r w:rsidR="00C76C38">
        <w:rPr>
          <w:lang w:val="lv-LV"/>
        </w:rPr>
        <w:t>Pārstāvja sagatavotie un iesniegtie rīcības ziņojumu un rīcības plāni tiek apkopoti un publicēti Ministru komitejas tiešsaistes vietnē.</w:t>
      </w:r>
      <w:r w:rsidR="00C76C38">
        <w:rPr>
          <w:rStyle w:val="FootnoteReference"/>
          <w:lang w:val="lv-LV"/>
        </w:rPr>
        <w:footnoteReference w:id="20"/>
      </w:r>
      <w:r w:rsidR="00C76C38">
        <w:rPr>
          <w:lang w:val="lv-LV"/>
        </w:rPr>
        <w:t xml:space="preserve"> </w:t>
      </w:r>
      <w:r w:rsidR="0010555A">
        <w:rPr>
          <w:lang w:val="lv-LV"/>
        </w:rPr>
        <w:t xml:space="preserve">Ja EP </w:t>
      </w:r>
      <w:r w:rsidR="0010555A" w:rsidRPr="0067688C">
        <w:rPr>
          <w:lang w:val="lv-LV"/>
        </w:rPr>
        <w:t xml:space="preserve">Ministru </w:t>
      </w:r>
      <w:r w:rsidR="00795682">
        <w:rPr>
          <w:lang w:val="lv-LV"/>
        </w:rPr>
        <w:t>k</w:t>
      </w:r>
      <w:r w:rsidR="00795682" w:rsidRPr="0067688C">
        <w:rPr>
          <w:lang w:val="lv-LV"/>
        </w:rPr>
        <w:t>omiteja</w:t>
      </w:r>
      <w:r w:rsidR="00795682">
        <w:rPr>
          <w:lang w:val="lv-LV"/>
        </w:rPr>
        <w:t xml:space="preserve"> </w:t>
      </w:r>
      <w:r w:rsidR="0010555A">
        <w:rPr>
          <w:lang w:val="lv-LV"/>
        </w:rPr>
        <w:t>uzskata, ka</w:t>
      </w:r>
      <w:r w:rsidR="0010555A" w:rsidRPr="0067688C">
        <w:rPr>
          <w:lang w:val="lv-LV"/>
        </w:rPr>
        <w:t xml:space="preserve"> valst</w:t>
      </w:r>
      <w:r w:rsidR="0010555A">
        <w:rPr>
          <w:lang w:val="lv-LV"/>
        </w:rPr>
        <w:t>s</w:t>
      </w:r>
      <w:r w:rsidR="00F26FF1">
        <w:rPr>
          <w:lang w:val="lv-LV"/>
        </w:rPr>
        <w:t>-</w:t>
      </w:r>
      <w:r w:rsidR="00F26FF1" w:rsidRPr="0067688C">
        <w:rPr>
          <w:lang w:val="lv-LV"/>
        </w:rPr>
        <w:t>atbildētāja</w:t>
      </w:r>
      <w:r w:rsidR="00F26FF1">
        <w:rPr>
          <w:lang w:val="lv-LV"/>
        </w:rPr>
        <w:t xml:space="preserve">s </w:t>
      </w:r>
      <w:r w:rsidR="0010555A">
        <w:rPr>
          <w:lang w:val="lv-LV"/>
        </w:rPr>
        <w:t>īstenotie pasākumi ir pietiekami, lai novērstu līdzīgu</w:t>
      </w:r>
      <w:r w:rsidR="00F26FF1">
        <w:rPr>
          <w:lang w:val="lv-LV"/>
        </w:rPr>
        <w:t>s</w:t>
      </w:r>
      <w:r w:rsidR="0010555A">
        <w:rPr>
          <w:lang w:val="lv-LV"/>
        </w:rPr>
        <w:t xml:space="preserve"> pārkāpumu</w:t>
      </w:r>
      <w:r w:rsidR="00F26FF1">
        <w:rPr>
          <w:lang w:val="lv-LV"/>
        </w:rPr>
        <w:t>s</w:t>
      </w:r>
      <w:r w:rsidR="009F1276">
        <w:rPr>
          <w:lang w:val="lv-LV"/>
        </w:rPr>
        <w:t xml:space="preserve"> </w:t>
      </w:r>
      <w:r w:rsidR="0010555A">
        <w:rPr>
          <w:lang w:val="lv-LV"/>
        </w:rPr>
        <w:t>nākotnē, tā</w:t>
      </w:r>
      <w:r w:rsidR="0010555A" w:rsidRPr="0067688C">
        <w:rPr>
          <w:lang w:val="lv-LV"/>
        </w:rPr>
        <w:t xml:space="preserve"> pieņem rezolūciju par nolēmuma izpildi </w:t>
      </w:r>
      <w:r w:rsidR="0010555A">
        <w:rPr>
          <w:lang w:val="lv-LV"/>
        </w:rPr>
        <w:t>un ar tās pieņemšanu nolēmums tiek uzskatīts par izpildītu.</w:t>
      </w:r>
      <w:r w:rsidR="0010555A" w:rsidRPr="0067688C">
        <w:rPr>
          <w:lang w:val="lv-LV"/>
        </w:rPr>
        <w:t xml:space="preserve"> </w:t>
      </w:r>
      <w:r w:rsidR="00A5722F">
        <w:rPr>
          <w:lang w:val="lv-LV"/>
        </w:rPr>
        <w:t>Līdz ar Konvencijas 14.protokola spēkā stāšanos, izpildes uzraudzībai ir pakļauti ar</w:t>
      </w:r>
      <w:r w:rsidR="00F26FF1">
        <w:rPr>
          <w:lang w:val="lv-LV"/>
        </w:rPr>
        <w:t>ī</w:t>
      </w:r>
      <w:r w:rsidR="00A5722F">
        <w:rPr>
          <w:lang w:val="lv-LV"/>
        </w:rPr>
        <w:t xml:space="preserve"> Tiesas lēmumi par mierizlīguma apstiprināšanu, kas vairumā gadījumos aprobežojas ar Tiesas piespriestās atlīdzības samaksu iesniedzējam.</w:t>
      </w:r>
    </w:p>
    <w:p w:rsidR="00AC60D2" w:rsidRPr="0067688C" w:rsidRDefault="00AC60D2" w:rsidP="00EE0245">
      <w:pPr>
        <w:tabs>
          <w:tab w:val="num" w:pos="1500"/>
        </w:tabs>
        <w:ind w:left="420"/>
        <w:jc w:val="both"/>
        <w:rPr>
          <w:iCs/>
          <w:lang w:val="lv-LV"/>
        </w:rPr>
      </w:pPr>
    </w:p>
    <w:p w:rsidR="0068673A" w:rsidRPr="00FA6F2F" w:rsidRDefault="00AC60D2" w:rsidP="00EE0245">
      <w:pPr>
        <w:numPr>
          <w:ilvl w:val="0"/>
          <w:numId w:val="1"/>
        </w:numPr>
        <w:tabs>
          <w:tab w:val="num" w:pos="1500"/>
        </w:tabs>
        <w:jc w:val="both"/>
        <w:rPr>
          <w:iCs/>
          <w:lang w:val="lv-LV"/>
        </w:rPr>
      </w:pPr>
      <w:r w:rsidRPr="00FA6F2F">
        <w:rPr>
          <w:lang w:val="lv-LV"/>
        </w:rPr>
        <w:t xml:space="preserve">Šobrīd </w:t>
      </w:r>
      <w:r w:rsidR="0010555A" w:rsidRPr="00FA6F2F">
        <w:rPr>
          <w:lang w:val="lv-LV"/>
        </w:rPr>
        <w:t>EP</w:t>
      </w:r>
      <w:r w:rsidRPr="00FA6F2F">
        <w:rPr>
          <w:lang w:val="lv-LV"/>
        </w:rPr>
        <w:t xml:space="preserve"> Ministru </w:t>
      </w:r>
      <w:r w:rsidR="00795682">
        <w:rPr>
          <w:lang w:val="lv-LV"/>
        </w:rPr>
        <w:t>k</w:t>
      </w:r>
      <w:r w:rsidR="00795682" w:rsidRPr="00FA6F2F">
        <w:rPr>
          <w:lang w:val="lv-LV"/>
        </w:rPr>
        <w:t xml:space="preserve">omiteja </w:t>
      </w:r>
      <w:r w:rsidRPr="00FA6F2F">
        <w:rPr>
          <w:lang w:val="lv-LV"/>
        </w:rPr>
        <w:t xml:space="preserve">uzrauga Tiesas </w:t>
      </w:r>
      <w:r w:rsidR="0010555A" w:rsidRPr="00FA6F2F">
        <w:rPr>
          <w:lang w:val="lv-LV"/>
        </w:rPr>
        <w:t>nolēmumu</w:t>
      </w:r>
      <w:r w:rsidRPr="00FA6F2F">
        <w:rPr>
          <w:lang w:val="lv-LV"/>
        </w:rPr>
        <w:t xml:space="preserve"> izpildi </w:t>
      </w:r>
      <w:r w:rsidR="00D13139" w:rsidRPr="00FA6F2F">
        <w:rPr>
          <w:lang w:val="lv-LV"/>
        </w:rPr>
        <w:t>6</w:t>
      </w:r>
      <w:r w:rsidR="00BF2F6F" w:rsidRPr="00FA6F2F">
        <w:rPr>
          <w:lang w:val="lv-LV"/>
        </w:rPr>
        <w:t>2</w:t>
      </w:r>
      <w:r w:rsidRPr="00FA6F2F">
        <w:rPr>
          <w:lang w:val="lv-LV"/>
        </w:rPr>
        <w:t xml:space="preserve"> Latvijas lietās</w:t>
      </w:r>
      <w:r w:rsidR="00A8394D">
        <w:rPr>
          <w:rStyle w:val="FootnoteReference"/>
          <w:lang w:val="lv-LV"/>
        </w:rPr>
        <w:footnoteReference w:id="21"/>
      </w:r>
      <w:r w:rsidR="00D13139" w:rsidRPr="00FA6F2F">
        <w:rPr>
          <w:lang w:val="lv-LV"/>
        </w:rPr>
        <w:t xml:space="preserve">, kas ir par </w:t>
      </w:r>
      <w:r w:rsidR="00995955">
        <w:rPr>
          <w:lang w:val="lv-LV"/>
        </w:rPr>
        <w:t>astoņām</w:t>
      </w:r>
      <w:r w:rsidR="00D13139" w:rsidRPr="00FA6F2F">
        <w:rPr>
          <w:lang w:val="lv-LV"/>
        </w:rPr>
        <w:t xml:space="preserve"> lietām vairāk, salīdzinot ar iepriekšējo gadu</w:t>
      </w:r>
      <w:r w:rsidR="00500FD5" w:rsidRPr="00FA6F2F">
        <w:rPr>
          <w:lang w:val="lv-LV"/>
        </w:rPr>
        <w:t xml:space="preserve">. </w:t>
      </w:r>
      <w:r w:rsidR="003C0E23" w:rsidRPr="00FA6F2F">
        <w:rPr>
          <w:lang w:val="lv-LV"/>
        </w:rPr>
        <w:t>Tās</w:t>
      </w:r>
      <w:r w:rsidR="00795682">
        <w:rPr>
          <w:lang w:val="lv-LV"/>
        </w:rPr>
        <w:t>,</w:t>
      </w:r>
      <w:r w:rsidR="00056C7D" w:rsidRPr="00FA6F2F">
        <w:rPr>
          <w:lang w:val="lv-LV"/>
        </w:rPr>
        <w:t xml:space="preserve"> pirmkārt</w:t>
      </w:r>
      <w:r w:rsidR="00795682">
        <w:rPr>
          <w:lang w:val="lv-LV"/>
        </w:rPr>
        <w:t>,</w:t>
      </w:r>
      <w:r w:rsidR="004808F1" w:rsidRPr="00FA6F2F">
        <w:rPr>
          <w:lang w:val="lv-LV"/>
        </w:rPr>
        <w:t xml:space="preserve"> </w:t>
      </w:r>
      <w:r w:rsidR="003C0E23" w:rsidRPr="00FA6F2F">
        <w:rPr>
          <w:lang w:val="lv-LV"/>
        </w:rPr>
        <w:t>ir lietas, kur sūdzību pamatā ir</w:t>
      </w:r>
      <w:r w:rsidR="003E1AF0" w:rsidRPr="00FA6F2F">
        <w:rPr>
          <w:lang w:val="lv-LV"/>
        </w:rPr>
        <w:t xml:space="preserve"> </w:t>
      </w:r>
      <w:r w:rsidR="00676329" w:rsidRPr="00FA6F2F">
        <w:rPr>
          <w:lang w:val="lv-LV"/>
        </w:rPr>
        <w:t xml:space="preserve">apstākļi </w:t>
      </w:r>
      <w:r w:rsidR="00553714" w:rsidRPr="00FA6F2F">
        <w:rPr>
          <w:lang w:val="lv-LV"/>
        </w:rPr>
        <w:t>un režīm</w:t>
      </w:r>
      <w:r w:rsidR="003C0E23" w:rsidRPr="00FA6F2F">
        <w:rPr>
          <w:lang w:val="lv-LV"/>
        </w:rPr>
        <w:t>s</w:t>
      </w:r>
      <w:r w:rsidR="00553714" w:rsidRPr="00FA6F2F">
        <w:rPr>
          <w:lang w:val="lv-LV"/>
        </w:rPr>
        <w:t xml:space="preserve"> </w:t>
      </w:r>
      <w:r w:rsidR="00E8643A" w:rsidRPr="00FA6F2F">
        <w:rPr>
          <w:lang w:val="lv-LV"/>
        </w:rPr>
        <w:t>brīvības atņemšanas vietās</w:t>
      </w:r>
      <w:r w:rsidR="00553714" w:rsidRPr="00FA6F2F">
        <w:rPr>
          <w:lang w:val="lv-LV"/>
        </w:rPr>
        <w:t xml:space="preserve">, </w:t>
      </w:r>
      <w:r w:rsidR="00E8643A" w:rsidRPr="00FA6F2F">
        <w:rPr>
          <w:lang w:val="lv-LV"/>
        </w:rPr>
        <w:t xml:space="preserve">valsts amatpersonu </w:t>
      </w:r>
      <w:r w:rsidR="003C0E23" w:rsidRPr="00FA6F2F">
        <w:rPr>
          <w:lang w:val="lv-LV"/>
        </w:rPr>
        <w:t xml:space="preserve">iespējamā </w:t>
      </w:r>
      <w:r w:rsidR="00E8643A" w:rsidRPr="00FA6F2F">
        <w:rPr>
          <w:lang w:val="lv-LV"/>
        </w:rPr>
        <w:t>vardarbīb</w:t>
      </w:r>
      <w:r w:rsidR="00AC058C" w:rsidRPr="00FA6F2F">
        <w:rPr>
          <w:lang w:val="lv-LV"/>
        </w:rPr>
        <w:t>a</w:t>
      </w:r>
      <w:r w:rsidR="00553714" w:rsidRPr="00FA6F2F">
        <w:rPr>
          <w:lang w:val="lv-LV"/>
        </w:rPr>
        <w:t xml:space="preserve"> un </w:t>
      </w:r>
      <w:r w:rsidR="003C0E23" w:rsidRPr="00FA6F2F">
        <w:rPr>
          <w:lang w:val="lv-LV"/>
        </w:rPr>
        <w:t>sūdzību</w:t>
      </w:r>
      <w:r w:rsidR="00E8643A" w:rsidRPr="00FA6F2F">
        <w:rPr>
          <w:lang w:val="lv-LV"/>
        </w:rPr>
        <w:t xml:space="preserve"> </w:t>
      </w:r>
      <w:r w:rsidR="00BF2F6F" w:rsidRPr="00FA6F2F">
        <w:rPr>
          <w:lang w:val="lv-LV"/>
        </w:rPr>
        <w:t xml:space="preserve">par vardarbību </w:t>
      </w:r>
      <w:r w:rsidR="003A41E5" w:rsidRPr="00FA6F2F">
        <w:rPr>
          <w:lang w:val="lv-LV"/>
        </w:rPr>
        <w:t>efektīv</w:t>
      </w:r>
      <w:r w:rsidR="003C0E23" w:rsidRPr="00FA6F2F">
        <w:rPr>
          <w:lang w:val="lv-LV"/>
        </w:rPr>
        <w:t>a</w:t>
      </w:r>
      <w:r w:rsidR="003A41E5" w:rsidRPr="00FA6F2F">
        <w:rPr>
          <w:lang w:val="lv-LV"/>
        </w:rPr>
        <w:t xml:space="preserve"> izmeklēšan</w:t>
      </w:r>
      <w:r w:rsidR="003C0E23" w:rsidRPr="00FA6F2F">
        <w:rPr>
          <w:lang w:val="lv-LV"/>
        </w:rPr>
        <w:t xml:space="preserve">a </w:t>
      </w:r>
      <w:r w:rsidR="00676329" w:rsidRPr="00FA6F2F">
        <w:rPr>
          <w:lang w:val="lv-LV"/>
        </w:rPr>
        <w:t>(Konvencijas 3.pants)</w:t>
      </w:r>
      <w:r w:rsidR="004808F1" w:rsidRPr="00FA6F2F">
        <w:rPr>
          <w:lang w:val="lv-LV"/>
        </w:rPr>
        <w:t xml:space="preserve">. </w:t>
      </w:r>
      <w:r w:rsidR="00056C7D" w:rsidRPr="00FA6F2F">
        <w:rPr>
          <w:lang w:val="lv-LV"/>
        </w:rPr>
        <w:t>Otrkārt</w:t>
      </w:r>
      <w:r w:rsidR="004808F1" w:rsidRPr="00FA6F2F">
        <w:rPr>
          <w:lang w:val="lv-LV"/>
        </w:rPr>
        <w:t>, tās ir</w:t>
      </w:r>
      <w:r w:rsidR="003C0E23" w:rsidRPr="00FA6F2F">
        <w:rPr>
          <w:lang w:val="lv-LV"/>
        </w:rPr>
        <w:t xml:space="preserve"> sūdzības par </w:t>
      </w:r>
      <w:r w:rsidR="006160B3" w:rsidRPr="00FA6F2F">
        <w:rPr>
          <w:lang w:val="lv-LV"/>
        </w:rPr>
        <w:t>tiesīb</w:t>
      </w:r>
      <w:r w:rsidR="003C0E23" w:rsidRPr="00FA6F2F">
        <w:rPr>
          <w:lang w:val="lv-LV"/>
        </w:rPr>
        <w:t>u</w:t>
      </w:r>
      <w:r w:rsidR="006160B3" w:rsidRPr="00FA6F2F">
        <w:rPr>
          <w:lang w:val="lv-LV"/>
        </w:rPr>
        <w:t xml:space="preserve"> uz taisnīgu tiesu p</w:t>
      </w:r>
      <w:r w:rsidR="003C0E23" w:rsidRPr="00FA6F2F">
        <w:rPr>
          <w:lang w:val="lv-LV"/>
        </w:rPr>
        <w:t xml:space="preserve">ārkāpumiem </w:t>
      </w:r>
      <w:r w:rsidR="00BF2F6F" w:rsidRPr="00FA6F2F">
        <w:rPr>
          <w:lang w:val="lv-LV"/>
        </w:rPr>
        <w:t>dažādos griezumos</w:t>
      </w:r>
      <w:r w:rsidR="004808F1" w:rsidRPr="00FA6F2F">
        <w:rPr>
          <w:lang w:val="lv-LV"/>
        </w:rPr>
        <w:t xml:space="preserve"> </w:t>
      </w:r>
      <w:r w:rsidR="003C0E23" w:rsidRPr="00FA6F2F">
        <w:rPr>
          <w:lang w:val="lv-LV"/>
        </w:rPr>
        <w:t>(Konvencijas 6.pants)</w:t>
      </w:r>
      <w:r w:rsidR="004808F1" w:rsidRPr="00FA6F2F">
        <w:rPr>
          <w:lang w:val="lv-LV"/>
        </w:rPr>
        <w:t>. Treškārt, tās ir</w:t>
      </w:r>
      <w:r w:rsidR="003C0E23" w:rsidRPr="00FA6F2F">
        <w:rPr>
          <w:lang w:val="lv-LV"/>
        </w:rPr>
        <w:t xml:space="preserve"> sūdzības</w:t>
      </w:r>
      <w:r w:rsidR="006160B3" w:rsidRPr="00FA6F2F">
        <w:rPr>
          <w:lang w:val="lv-LV"/>
        </w:rPr>
        <w:t xml:space="preserve">, kas saistītas ar pirmstiesas apcietinājuma tiesiskumu, </w:t>
      </w:r>
      <w:r w:rsidR="006160B3" w:rsidRPr="00FA6F2F">
        <w:rPr>
          <w:lang w:val="lv-LV"/>
        </w:rPr>
        <w:lastRenderedPageBreak/>
        <w:t xml:space="preserve">ilgumu, pamatotības kontroles trūkumu, rīcībnespējīgu personu prettiesisku ievietošanu psihiatriskajā slimnīcā vai sociālās aprūpes centrā (Konvencijas 5.pants). Joprojām </w:t>
      </w:r>
      <w:r w:rsidR="00E8643A" w:rsidRPr="00FA6F2F">
        <w:rPr>
          <w:lang w:val="lv-LV"/>
        </w:rPr>
        <w:t xml:space="preserve">izpildes procesā atrodas </w:t>
      </w:r>
      <w:r w:rsidR="0097143D" w:rsidRPr="00FA6F2F">
        <w:rPr>
          <w:lang w:val="lv-LV"/>
        </w:rPr>
        <w:t>lietas</w:t>
      </w:r>
      <w:r w:rsidR="004808F1" w:rsidRPr="00FA6F2F">
        <w:rPr>
          <w:lang w:val="lv-LV"/>
        </w:rPr>
        <w:t xml:space="preserve"> par ļoti seniem notikumie</w:t>
      </w:r>
      <w:r w:rsidR="005B551F" w:rsidRPr="00FA6F2F">
        <w:rPr>
          <w:lang w:val="lv-LV"/>
        </w:rPr>
        <w:t>m</w:t>
      </w:r>
      <w:r w:rsidR="004808F1" w:rsidRPr="00FA6F2F">
        <w:rPr>
          <w:lang w:val="lv-LV"/>
        </w:rPr>
        <w:t xml:space="preserve">, </w:t>
      </w:r>
      <w:r w:rsidR="00774190" w:rsidRPr="00FA6F2F">
        <w:rPr>
          <w:lang w:val="lv-LV"/>
        </w:rPr>
        <w:t xml:space="preserve">kā arī jautājumiem, </w:t>
      </w:r>
      <w:r w:rsidR="004808F1" w:rsidRPr="00FA6F2F">
        <w:rPr>
          <w:lang w:val="lv-LV"/>
        </w:rPr>
        <w:t xml:space="preserve">kuri jau </w:t>
      </w:r>
      <w:r w:rsidR="00774190" w:rsidRPr="00FA6F2F">
        <w:rPr>
          <w:lang w:val="lv-LV"/>
        </w:rPr>
        <w:t>ir atrisināti</w:t>
      </w:r>
      <w:r w:rsidR="004808F1" w:rsidRPr="00FA6F2F">
        <w:rPr>
          <w:lang w:val="lv-LV"/>
        </w:rPr>
        <w:t xml:space="preserve"> normatīvaj</w:t>
      </w:r>
      <w:r w:rsidR="00774190" w:rsidRPr="00FA6F2F">
        <w:rPr>
          <w:lang w:val="lv-LV"/>
        </w:rPr>
        <w:t>ā regulējumā un praksē, tai skaitā</w:t>
      </w:r>
      <w:r w:rsidR="00795682">
        <w:rPr>
          <w:lang w:val="lv-LV"/>
        </w:rPr>
        <w:t>,</w:t>
      </w:r>
      <w:r w:rsidR="00774190" w:rsidRPr="00FA6F2F">
        <w:rPr>
          <w:lang w:val="lv-LV"/>
        </w:rPr>
        <w:t xml:space="preserve"> izveidojot efektīvus tiesību aizsardzības </w:t>
      </w:r>
      <w:r w:rsidR="008447A9" w:rsidRPr="00FA6F2F">
        <w:rPr>
          <w:lang w:val="lv-LV"/>
        </w:rPr>
        <w:t>mehānismus</w:t>
      </w:r>
      <w:r w:rsidR="004808F1" w:rsidRPr="00FA6F2F">
        <w:rPr>
          <w:lang w:val="lv-LV"/>
        </w:rPr>
        <w:t>.</w:t>
      </w:r>
      <w:r w:rsidR="00E8643A" w:rsidRPr="00FA6F2F">
        <w:rPr>
          <w:lang w:val="lv-LV"/>
        </w:rPr>
        <w:t xml:space="preserve"> </w:t>
      </w:r>
      <w:r w:rsidR="005B551F" w:rsidRPr="00FA6F2F">
        <w:rPr>
          <w:lang w:val="lv-LV"/>
        </w:rPr>
        <w:t xml:space="preserve">Piemēram, personu tiesības netraucēti </w:t>
      </w:r>
      <w:r w:rsidR="00E8643A" w:rsidRPr="00FA6F2F">
        <w:rPr>
          <w:lang w:val="lv-LV"/>
        </w:rPr>
        <w:t xml:space="preserve">vērsties ar pieteikumu Tiesā </w:t>
      </w:r>
      <w:r w:rsidR="00AE3752" w:rsidRPr="00FA6F2F">
        <w:rPr>
          <w:lang w:val="lv-LV"/>
        </w:rPr>
        <w:t>(Konven</w:t>
      </w:r>
      <w:r w:rsidR="00E8643A" w:rsidRPr="00FA6F2F">
        <w:rPr>
          <w:lang w:val="lv-LV"/>
        </w:rPr>
        <w:t>cijas 34.pants)</w:t>
      </w:r>
      <w:r w:rsidR="00F44744" w:rsidRPr="00FA6F2F">
        <w:rPr>
          <w:lang w:val="lv-LV"/>
        </w:rPr>
        <w:t xml:space="preserve"> </w:t>
      </w:r>
      <w:r w:rsidR="006160B3" w:rsidRPr="00FA6F2F">
        <w:rPr>
          <w:lang w:val="lv-LV"/>
        </w:rPr>
        <w:t xml:space="preserve">un </w:t>
      </w:r>
      <w:r w:rsidR="00774190" w:rsidRPr="00FA6F2F">
        <w:rPr>
          <w:lang w:val="lv-LV"/>
        </w:rPr>
        <w:t>kriminālprocesa</w:t>
      </w:r>
      <w:r w:rsidR="00F76CC1">
        <w:rPr>
          <w:lang w:val="lv-LV"/>
        </w:rPr>
        <w:t xml:space="preserve"> vai </w:t>
      </w:r>
      <w:r w:rsidR="00774190" w:rsidRPr="00FA6F2F">
        <w:rPr>
          <w:lang w:val="lv-LV"/>
        </w:rPr>
        <w:t>apcietinājuma ilgums</w:t>
      </w:r>
      <w:r w:rsidR="006160B3" w:rsidRPr="00FA6F2F">
        <w:rPr>
          <w:lang w:val="lv-LV"/>
        </w:rPr>
        <w:t xml:space="preserve"> (Konvencijas </w:t>
      </w:r>
      <w:r w:rsidR="00774190" w:rsidRPr="00FA6F2F">
        <w:rPr>
          <w:lang w:val="lv-LV"/>
        </w:rPr>
        <w:t>5</w:t>
      </w:r>
      <w:r w:rsidR="006160B3" w:rsidRPr="00FA6F2F">
        <w:rPr>
          <w:lang w:val="lv-LV"/>
        </w:rPr>
        <w:t>.</w:t>
      </w:r>
      <w:r w:rsidR="00774190" w:rsidRPr="00FA6F2F">
        <w:rPr>
          <w:lang w:val="lv-LV"/>
        </w:rPr>
        <w:t xml:space="preserve"> un 6.</w:t>
      </w:r>
      <w:r w:rsidR="006160B3" w:rsidRPr="00FA6F2F">
        <w:rPr>
          <w:lang w:val="lv-LV"/>
        </w:rPr>
        <w:t>pants). Visbeidzot, 201</w:t>
      </w:r>
      <w:r w:rsidR="0097143D" w:rsidRPr="00FA6F2F">
        <w:rPr>
          <w:lang w:val="lv-LV"/>
        </w:rPr>
        <w:t>5</w:t>
      </w:r>
      <w:r w:rsidR="006160B3" w:rsidRPr="00FA6F2F">
        <w:rPr>
          <w:lang w:val="lv-LV"/>
        </w:rPr>
        <w:t xml:space="preserve">.gadā </w:t>
      </w:r>
      <w:r w:rsidR="0097143D" w:rsidRPr="00FA6F2F">
        <w:rPr>
          <w:lang w:val="lv-LV"/>
        </w:rPr>
        <w:t xml:space="preserve">izpildes uzraudzībai </w:t>
      </w:r>
      <w:r w:rsidR="006160B3" w:rsidRPr="00FA6F2F">
        <w:rPr>
          <w:lang w:val="lv-LV"/>
        </w:rPr>
        <w:t>ir nodota</w:t>
      </w:r>
      <w:r w:rsidR="00A40828" w:rsidRPr="00FA6F2F">
        <w:rPr>
          <w:lang w:val="lv-LV"/>
        </w:rPr>
        <w:t xml:space="preserve"> jauna lietu kategorija </w:t>
      </w:r>
      <w:r w:rsidR="00A40828" w:rsidRPr="00FA6F2F">
        <w:rPr>
          <w:kern w:val="28"/>
          <w:lang w:val="lv-LV"/>
        </w:rPr>
        <w:t>–</w:t>
      </w:r>
      <w:r w:rsidR="00A40828" w:rsidRPr="00FA6F2F">
        <w:rPr>
          <w:lang w:val="lv-LV"/>
        </w:rPr>
        <w:t xml:space="preserve"> lietas, kurās Tiesa ir apstiprinājusi pušu panākto mierizlīgumu. </w:t>
      </w:r>
    </w:p>
    <w:p w:rsidR="00FA6F2F" w:rsidRPr="00FA6F2F" w:rsidRDefault="00FA6F2F" w:rsidP="00FA6F2F">
      <w:pPr>
        <w:tabs>
          <w:tab w:val="num" w:pos="1500"/>
        </w:tabs>
        <w:ind w:left="420"/>
        <w:jc w:val="both"/>
        <w:rPr>
          <w:iCs/>
          <w:lang w:val="lv-LV"/>
        </w:rPr>
      </w:pPr>
    </w:p>
    <w:p w:rsidR="00EB0FF7" w:rsidRPr="00F6205C" w:rsidRDefault="00325632" w:rsidP="00EE0245">
      <w:pPr>
        <w:numPr>
          <w:ilvl w:val="0"/>
          <w:numId w:val="1"/>
        </w:numPr>
        <w:tabs>
          <w:tab w:val="num" w:pos="1500"/>
        </w:tabs>
        <w:jc w:val="both"/>
        <w:rPr>
          <w:lang w:val="lv-LV"/>
        </w:rPr>
      </w:pPr>
      <w:bookmarkStart w:id="4" w:name="_Ref334434635"/>
      <w:r>
        <w:rPr>
          <w:lang w:val="lv-LV"/>
        </w:rPr>
        <w:t>Turpinot uzsākto,</w:t>
      </w:r>
      <w:r w:rsidR="00045830" w:rsidRPr="00F6205C">
        <w:rPr>
          <w:lang w:val="lv-LV"/>
        </w:rPr>
        <w:t xml:space="preserve"> </w:t>
      </w:r>
      <w:r w:rsidR="007C267E" w:rsidRPr="00F6205C">
        <w:rPr>
          <w:lang w:val="lv-LV"/>
        </w:rPr>
        <w:t>201</w:t>
      </w:r>
      <w:r>
        <w:rPr>
          <w:lang w:val="lv-LV"/>
        </w:rPr>
        <w:t>5</w:t>
      </w:r>
      <w:r w:rsidR="00D70DB8" w:rsidRPr="0045474C">
        <w:rPr>
          <w:lang w:val="lv-LV"/>
        </w:rPr>
        <w:t>.</w:t>
      </w:r>
      <w:r w:rsidR="007C267E" w:rsidRPr="00C1603A">
        <w:rPr>
          <w:lang w:val="lv-LV"/>
        </w:rPr>
        <w:t xml:space="preserve">gadā </w:t>
      </w:r>
      <w:r w:rsidR="004929CC" w:rsidRPr="00F023CA">
        <w:rPr>
          <w:lang w:val="lv-LV"/>
        </w:rPr>
        <w:t>Pārstāv</w:t>
      </w:r>
      <w:r w:rsidR="00076431">
        <w:rPr>
          <w:lang w:val="lv-LV"/>
        </w:rPr>
        <w:t xml:space="preserve">is aktīvi </w:t>
      </w:r>
      <w:r w:rsidR="00056C7D">
        <w:rPr>
          <w:lang w:val="lv-LV"/>
        </w:rPr>
        <w:t>strādāja</w:t>
      </w:r>
      <w:r w:rsidR="00076431">
        <w:rPr>
          <w:lang w:val="lv-LV"/>
        </w:rPr>
        <w:t xml:space="preserve"> </w:t>
      </w:r>
      <w:r w:rsidR="0068673A" w:rsidRPr="00F023CA">
        <w:rPr>
          <w:lang w:val="lv-LV"/>
        </w:rPr>
        <w:t>spriedumu izpild</w:t>
      </w:r>
      <w:r w:rsidR="00D33DBC" w:rsidRPr="00E301B2">
        <w:rPr>
          <w:lang w:val="lv-LV"/>
        </w:rPr>
        <w:t>es</w:t>
      </w:r>
      <w:r w:rsidR="0068673A" w:rsidRPr="00577676">
        <w:rPr>
          <w:lang w:val="lv-LV"/>
        </w:rPr>
        <w:t xml:space="preserve"> </w:t>
      </w:r>
      <w:r w:rsidR="00D33DBC" w:rsidRPr="00577676">
        <w:rPr>
          <w:lang w:val="lv-LV"/>
        </w:rPr>
        <w:t>jomā</w:t>
      </w:r>
      <w:r w:rsidR="0068673A" w:rsidRPr="00577676">
        <w:rPr>
          <w:lang w:val="lv-LV"/>
        </w:rPr>
        <w:t xml:space="preserve">, </w:t>
      </w:r>
      <w:bookmarkEnd w:id="4"/>
      <w:r w:rsidR="001E69AB">
        <w:rPr>
          <w:lang w:val="lv-LV"/>
        </w:rPr>
        <w:t xml:space="preserve">gan papildinot un aktualizējot </w:t>
      </w:r>
      <w:r w:rsidR="001F7564" w:rsidRPr="00F342E8">
        <w:rPr>
          <w:lang w:val="lv-LV"/>
        </w:rPr>
        <w:t>jau iesniegto</w:t>
      </w:r>
      <w:r w:rsidR="001E69AB">
        <w:rPr>
          <w:lang w:val="lv-LV"/>
        </w:rPr>
        <w:t>s</w:t>
      </w:r>
      <w:r w:rsidR="001F7564" w:rsidRPr="00F342E8">
        <w:rPr>
          <w:lang w:val="lv-LV"/>
        </w:rPr>
        <w:t xml:space="preserve"> rīcības ziņojumu</w:t>
      </w:r>
      <w:r w:rsidR="001E69AB">
        <w:rPr>
          <w:lang w:val="lv-LV"/>
        </w:rPr>
        <w:t>s, gan sagatavojot informāciju par Tiesas 2014.-2015.gad</w:t>
      </w:r>
      <w:r w:rsidR="008447A9">
        <w:rPr>
          <w:lang w:val="lv-LV"/>
        </w:rPr>
        <w:t xml:space="preserve">ā </w:t>
      </w:r>
      <w:r w:rsidR="001E69AB">
        <w:rPr>
          <w:lang w:val="lv-LV"/>
        </w:rPr>
        <w:t xml:space="preserve">pieņemtajiem nolēmumiem. </w:t>
      </w:r>
      <w:r w:rsidR="00A23680" w:rsidRPr="00D4021A">
        <w:rPr>
          <w:lang w:val="lv-LV"/>
        </w:rPr>
        <w:t>Rezultātā</w:t>
      </w:r>
      <w:r w:rsidR="00F76CC1">
        <w:rPr>
          <w:lang w:val="lv-LV"/>
        </w:rPr>
        <w:t>,</w:t>
      </w:r>
      <w:r w:rsidR="00A23680" w:rsidRPr="00D4021A">
        <w:rPr>
          <w:lang w:val="lv-LV"/>
        </w:rPr>
        <w:t xml:space="preserve"> </w:t>
      </w:r>
      <w:r w:rsidR="004F12B4" w:rsidRPr="0067688C">
        <w:rPr>
          <w:lang w:val="lv-LV"/>
        </w:rPr>
        <w:t>201</w:t>
      </w:r>
      <w:r w:rsidR="001E69AB">
        <w:rPr>
          <w:lang w:val="lv-LV"/>
        </w:rPr>
        <w:t>5</w:t>
      </w:r>
      <w:r w:rsidR="001F7564" w:rsidRPr="0067688C">
        <w:rPr>
          <w:lang w:val="lv-LV"/>
        </w:rPr>
        <w:t>.</w:t>
      </w:r>
      <w:r w:rsidR="004F12B4" w:rsidRPr="0067688C">
        <w:rPr>
          <w:lang w:val="lv-LV"/>
        </w:rPr>
        <w:t>gadā</w:t>
      </w:r>
      <w:r w:rsidR="001F7564" w:rsidRPr="0067688C">
        <w:rPr>
          <w:lang w:val="lv-LV"/>
        </w:rPr>
        <w:t>, sadarbojoties ar atbildīgajām valsts institūcijām,</w:t>
      </w:r>
      <w:r w:rsidR="004F12B4" w:rsidRPr="0067688C">
        <w:rPr>
          <w:lang w:val="lv-LV"/>
        </w:rPr>
        <w:t xml:space="preserve"> </w:t>
      </w:r>
      <w:r w:rsidR="001E69AB">
        <w:rPr>
          <w:lang w:val="lv-LV"/>
        </w:rPr>
        <w:t xml:space="preserve">Pārstāvis </w:t>
      </w:r>
      <w:r w:rsidR="00347731" w:rsidRPr="0067688C">
        <w:rPr>
          <w:lang w:val="lv-LV"/>
        </w:rPr>
        <w:t>sagatavo</w:t>
      </w:r>
      <w:r w:rsidR="001E69AB">
        <w:rPr>
          <w:lang w:val="lv-LV"/>
        </w:rPr>
        <w:t>ja</w:t>
      </w:r>
      <w:r w:rsidR="00171597" w:rsidRPr="0067688C">
        <w:rPr>
          <w:lang w:val="lv-LV"/>
        </w:rPr>
        <w:t xml:space="preserve">, </w:t>
      </w:r>
      <w:r w:rsidR="001E69AB">
        <w:rPr>
          <w:lang w:val="lv-LV"/>
        </w:rPr>
        <w:t>papi</w:t>
      </w:r>
      <w:r w:rsidR="006C136E">
        <w:rPr>
          <w:lang w:val="lv-LV"/>
        </w:rPr>
        <w:t>l</w:t>
      </w:r>
      <w:r w:rsidR="001E69AB">
        <w:rPr>
          <w:lang w:val="lv-LV"/>
        </w:rPr>
        <w:t xml:space="preserve">dināja </w:t>
      </w:r>
      <w:r w:rsidR="00347731" w:rsidRPr="0067688C">
        <w:rPr>
          <w:lang w:val="lv-LV"/>
        </w:rPr>
        <w:t>un iesnie</w:t>
      </w:r>
      <w:r w:rsidR="001E69AB">
        <w:rPr>
          <w:lang w:val="lv-LV"/>
        </w:rPr>
        <w:t>dza</w:t>
      </w:r>
      <w:r w:rsidR="00AF17BF" w:rsidRPr="0067688C">
        <w:rPr>
          <w:lang w:val="lv-LV"/>
        </w:rPr>
        <w:t xml:space="preserve"> </w:t>
      </w:r>
      <w:r w:rsidR="001E69AB">
        <w:rPr>
          <w:lang w:val="lv-LV"/>
        </w:rPr>
        <w:t>EP</w:t>
      </w:r>
      <w:r w:rsidR="00AF17BF" w:rsidRPr="0067688C">
        <w:rPr>
          <w:lang w:val="lv-LV"/>
        </w:rPr>
        <w:t xml:space="preserve"> Ministru </w:t>
      </w:r>
      <w:r w:rsidR="00F76CC1">
        <w:rPr>
          <w:lang w:val="lv-LV"/>
        </w:rPr>
        <w:t>k</w:t>
      </w:r>
      <w:r w:rsidR="00F76CC1" w:rsidRPr="0067688C">
        <w:rPr>
          <w:lang w:val="lv-LV"/>
        </w:rPr>
        <w:t xml:space="preserve">omitejā </w:t>
      </w:r>
      <w:r w:rsidR="00347731" w:rsidRPr="0067688C">
        <w:rPr>
          <w:lang w:val="lv-LV"/>
        </w:rPr>
        <w:t>rīcības ziņojum</w:t>
      </w:r>
      <w:r w:rsidR="001E69AB">
        <w:rPr>
          <w:lang w:val="lv-LV"/>
        </w:rPr>
        <w:t>us</w:t>
      </w:r>
      <w:r w:rsidR="003E1AF0">
        <w:rPr>
          <w:lang w:val="lv-LV"/>
        </w:rPr>
        <w:t xml:space="preserve"> </w:t>
      </w:r>
      <w:r w:rsidR="00347731" w:rsidRPr="00F6205C">
        <w:rPr>
          <w:lang w:val="lv-LV"/>
        </w:rPr>
        <w:t xml:space="preserve">par Tiesas </w:t>
      </w:r>
      <w:r w:rsidR="001E69AB">
        <w:rPr>
          <w:lang w:val="lv-LV"/>
        </w:rPr>
        <w:t>nolēmumu</w:t>
      </w:r>
      <w:r w:rsidR="00347731" w:rsidRPr="00F6205C">
        <w:rPr>
          <w:lang w:val="lv-LV"/>
        </w:rPr>
        <w:t xml:space="preserve"> izpildi </w:t>
      </w:r>
      <w:r w:rsidR="000026DC">
        <w:rPr>
          <w:lang w:val="lv-LV"/>
        </w:rPr>
        <w:t xml:space="preserve">kopumā </w:t>
      </w:r>
      <w:r w:rsidR="001E69AB">
        <w:rPr>
          <w:lang w:val="lv-LV"/>
        </w:rPr>
        <w:t>16</w:t>
      </w:r>
      <w:r w:rsidR="00347731" w:rsidRPr="0045474C">
        <w:rPr>
          <w:lang w:val="lv-LV"/>
        </w:rPr>
        <w:t xml:space="preserve"> lietā</w:t>
      </w:r>
      <w:r w:rsidR="001F7564" w:rsidRPr="00C1603A">
        <w:rPr>
          <w:lang w:val="lv-LV"/>
        </w:rPr>
        <w:t>s</w:t>
      </w:r>
      <w:r w:rsidR="008447A9" w:rsidRPr="00F6205C">
        <w:rPr>
          <w:rStyle w:val="FootnoteReference"/>
          <w:lang w:val="lv-LV"/>
        </w:rPr>
        <w:footnoteReference w:id="22"/>
      </w:r>
      <w:r w:rsidR="008447A9">
        <w:rPr>
          <w:lang w:val="lv-LV"/>
        </w:rPr>
        <w:t>, tai skaitā konsolidēto rīcības ziņojumu par septiņiem spriedumiem, kuros Tiesa konstatējusi Konvencijas 3.panta pārkāpumu saistībā ar sūdzībām par dažādiem ar ieslodzījumu saistītiem aspektiem</w:t>
      </w:r>
      <w:r w:rsidR="00F26FF1">
        <w:rPr>
          <w:lang w:val="lv-LV"/>
        </w:rPr>
        <w:t>,</w:t>
      </w:r>
      <w:r w:rsidR="008447A9">
        <w:rPr>
          <w:lang w:val="lv-LV"/>
        </w:rPr>
        <w:t xml:space="preserve"> attiecībā uz </w:t>
      </w:r>
      <w:r w:rsidR="00F76CC1">
        <w:rPr>
          <w:lang w:val="lv-LV"/>
        </w:rPr>
        <w:t xml:space="preserve">kuriem </w:t>
      </w:r>
      <w:r w:rsidR="008447A9">
        <w:rPr>
          <w:lang w:val="lv-LV"/>
        </w:rPr>
        <w:t>šobrīd nacionālajā līmenī pastāv efektīvs tiesību aizsardzības mehānisms</w:t>
      </w:r>
      <w:r w:rsidR="00141114" w:rsidRPr="00F6205C">
        <w:rPr>
          <w:lang w:val="lv-LV"/>
        </w:rPr>
        <w:t>.</w:t>
      </w:r>
      <w:r w:rsidR="001F7564" w:rsidRPr="00F6205C">
        <w:rPr>
          <w:lang w:val="lv-LV"/>
        </w:rPr>
        <w:t xml:space="preserve"> </w:t>
      </w:r>
    </w:p>
    <w:p w:rsidR="00EB0FF7" w:rsidRPr="00C1603A" w:rsidRDefault="00EB0FF7" w:rsidP="00EB0FF7">
      <w:pPr>
        <w:pStyle w:val="ListParagraph"/>
        <w:rPr>
          <w:lang w:val="lv-LV"/>
        </w:rPr>
      </w:pPr>
    </w:p>
    <w:p w:rsidR="00EB0FF7" w:rsidRPr="000026DC" w:rsidRDefault="00F44744" w:rsidP="000026DC">
      <w:pPr>
        <w:numPr>
          <w:ilvl w:val="0"/>
          <w:numId w:val="1"/>
        </w:numPr>
        <w:jc w:val="both"/>
        <w:rPr>
          <w:lang w:val="lv-LV"/>
        </w:rPr>
      </w:pPr>
      <w:bookmarkStart w:id="5" w:name="_Ref334434646"/>
      <w:r>
        <w:rPr>
          <w:lang w:val="lv-LV"/>
        </w:rPr>
        <w:t xml:space="preserve">Pateicoties Pārstāvja ieguldītajam darbam </w:t>
      </w:r>
      <w:r w:rsidR="000026DC">
        <w:rPr>
          <w:lang w:val="lv-LV"/>
        </w:rPr>
        <w:t>Tiesas nolēmumu</w:t>
      </w:r>
      <w:r>
        <w:rPr>
          <w:lang w:val="lv-LV"/>
        </w:rPr>
        <w:t xml:space="preserve"> izpildē, </w:t>
      </w:r>
      <w:r w:rsidR="00EB0FF7" w:rsidRPr="00F023CA">
        <w:rPr>
          <w:lang w:val="lv-LV"/>
        </w:rPr>
        <w:t>201</w:t>
      </w:r>
      <w:r>
        <w:rPr>
          <w:lang w:val="lv-LV"/>
        </w:rPr>
        <w:t>5</w:t>
      </w:r>
      <w:r w:rsidR="00EB0FF7" w:rsidRPr="00F023CA">
        <w:rPr>
          <w:lang w:val="lv-LV"/>
        </w:rPr>
        <w:t xml:space="preserve">.gadā </w:t>
      </w:r>
      <w:r>
        <w:rPr>
          <w:lang w:val="lv-LV"/>
        </w:rPr>
        <w:t>EP</w:t>
      </w:r>
      <w:r w:rsidRPr="0067688C">
        <w:rPr>
          <w:lang w:val="lv-LV"/>
        </w:rPr>
        <w:t xml:space="preserve"> Ministru </w:t>
      </w:r>
      <w:r w:rsidR="00F76CC1">
        <w:rPr>
          <w:lang w:val="lv-LV"/>
        </w:rPr>
        <w:t>k</w:t>
      </w:r>
      <w:r w:rsidR="00F76CC1" w:rsidRPr="0067688C">
        <w:rPr>
          <w:lang w:val="lv-LV"/>
        </w:rPr>
        <w:t>omitej</w:t>
      </w:r>
      <w:r w:rsidR="00F76CC1">
        <w:rPr>
          <w:lang w:val="lv-LV"/>
        </w:rPr>
        <w:t xml:space="preserve">a </w:t>
      </w:r>
      <w:r>
        <w:rPr>
          <w:lang w:val="lv-LV"/>
        </w:rPr>
        <w:t>pieņēma lēmumu par izpildes uzraudzības pabeigšanu</w:t>
      </w:r>
      <w:r w:rsidRPr="0067688C">
        <w:rPr>
          <w:lang w:val="lv-LV"/>
        </w:rPr>
        <w:t xml:space="preserve"> </w:t>
      </w:r>
      <w:r>
        <w:rPr>
          <w:lang w:val="lv-LV"/>
        </w:rPr>
        <w:t xml:space="preserve">rekordlielā lietu skaitā </w:t>
      </w:r>
      <w:r w:rsidR="000026DC" w:rsidRPr="00C036A9">
        <w:rPr>
          <w:kern w:val="28"/>
          <w:lang w:val="lv-LV"/>
        </w:rPr>
        <w:t>–</w:t>
      </w:r>
      <w:r w:rsidR="000026DC">
        <w:rPr>
          <w:kern w:val="28"/>
          <w:lang w:val="lv-LV"/>
        </w:rPr>
        <w:t xml:space="preserve"> deviņās lietās</w:t>
      </w:r>
      <w:r w:rsidR="009E50FB">
        <w:rPr>
          <w:rStyle w:val="FootnoteReference"/>
          <w:kern w:val="28"/>
          <w:lang w:val="lv-LV"/>
        </w:rPr>
        <w:footnoteReference w:id="23"/>
      </w:r>
      <w:r w:rsidR="000026DC">
        <w:rPr>
          <w:kern w:val="28"/>
          <w:lang w:val="lv-LV"/>
        </w:rPr>
        <w:t>, tai skaitā divās mierizlīguma lietās. Divas no lietām, kur</w:t>
      </w:r>
      <w:r w:rsidR="00E55052">
        <w:rPr>
          <w:kern w:val="28"/>
          <w:lang w:val="lv-LV"/>
        </w:rPr>
        <w:t>ā</w:t>
      </w:r>
      <w:r w:rsidR="000026DC">
        <w:rPr>
          <w:kern w:val="28"/>
          <w:lang w:val="lv-LV"/>
        </w:rPr>
        <w:t xml:space="preserve">s 2015.gadā tika pieņemta </w:t>
      </w:r>
      <w:r w:rsidR="000026DC">
        <w:rPr>
          <w:lang w:val="lv-LV"/>
        </w:rPr>
        <w:t>EP</w:t>
      </w:r>
      <w:r w:rsidR="000026DC" w:rsidRPr="0067688C">
        <w:rPr>
          <w:lang w:val="lv-LV"/>
        </w:rPr>
        <w:t xml:space="preserve"> Ministru </w:t>
      </w:r>
      <w:r w:rsidR="00F76CC1">
        <w:rPr>
          <w:lang w:val="lv-LV"/>
        </w:rPr>
        <w:t>k</w:t>
      </w:r>
      <w:r w:rsidR="00F76CC1" w:rsidRPr="0067688C">
        <w:rPr>
          <w:lang w:val="lv-LV"/>
        </w:rPr>
        <w:t>omitej</w:t>
      </w:r>
      <w:r w:rsidR="00F76CC1">
        <w:rPr>
          <w:lang w:val="lv-LV"/>
        </w:rPr>
        <w:t xml:space="preserve">as </w:t>
      </w:r>
      <w:r w:rsidR="000026DC">
        <w:rPr>
          <w:kern w:val="28"/>
          <w:lang w:val="lv-LV"/>
        </w:rPr>
        <w:t xml:space="preserve">rezolūcija, bija nodotas izpildei tikai 2015.gada sākumā. Kā īpaši </w:t>
      </w:r>
      <w:r w:rsidR="00E55052">
        <w:rPr>
          <w:kern w:val="28"/>
          <w:lang w:val="lv-LV"/>
        </w:rPr>
        <w:t xml:space="preserve">nozīmīgas </w:t>
      </w:r>
      <w:r w:rsidR="009E50FB">
        <w:rPr>
          <w:kern w:val="28"/>
          <w:lang w:val="lv-LV"/>
        </w:rPr>
        <w:t xml:space="preserve">Latvijai </w:t>
      </w:r>
      <w:r w:rsidR="00E55052">
        <w:rPr>
          <w:kern w:val="28"/>
          <w:lang w:val="lv-LV"/>
        </w:rPr>
        <w:t xml:space="preserve">jāuzsver </w:t>
      </w:r>
      <w:r w:rsidR="0005034C">
        <w:rPr>
          <w:lang w:val="lv-LV"/>
        </w:rPr>
        <w:t>EP</w:t>
      </w:r>
      <w:r w:rsidR="0005034C" w:rsidRPr="0067688C">
        <w:rPr>
          <w:lang w:val="lv-LV"/>
        </w:rPr>
        <w:t xml:space="preserve"> Ministru </w:t>
      </w:r>
      <w:r w:rsidR="00F76CC1">
        <w:rPr>
          <w:lang w:val="lv-LV"/>
        </w:rPr>
        <w:t>k</w:t>
      </w:r>
      <w:r w:rsidR="00F76CC1" w:rsidRPr="0067688C">
        <w:rPr>
          <w:lang w:val="lv-LV"/>
        </w:rPr>
        <w:t>omitej</w:t>
      </w:r>
      <w:r w:rsidR="00F76CC1">
        <w:rPr>
          <w:lang w:val="lv-LV"/>
        </w:rPr>
        <w:t xml:space="preserve">as </w:t>
      </w:r>
      <w:r w:rsidR="00E55052">
        <w:rPr>
          <w:kern w:val="28"/>
          <w:lang w:val="lv-LV"/>
        </w:rPr>
        <w:t xml:space="preserve">rezolūcijas par </w:t>
      </w:r>
      <w:r w:rsidR="00EB0FF7" w:rsidRPr="000026DC">
        <w:rPr>
          <w:lang w:val="lv-LV"/>
        </w:rPr>
        <w:t>Tiesas nolēmumu izpild</w:t>
      </w:r>
      <w:r w:rsidR="00F26FF1">
        <w:rPr>
          <w:lang w:val="lv-LV"/>
        </w:rPr>
        <w:t>i</w:t>
      </w:r>
      <w:r w:rsidR="00EB0FF7" w:rsidRPr="000026DC">
        <w:rPr>
          <w:lang w:val="lv-LV"/>
        </w:rPr>
        <w:t xml:space="preserve"> lietās </w:t>
      </w:r>
      <w:r w:rsidR="00E55052">
        <w:rPr>
          <w:i/>
          <w:iCs/>
          <w:lang w:val="lv-LV"/>
        </w:rPr>
        <w:t>X.</w:t>
      </w:r>
      <w:r w:rsidR="00EB0FF7" w:rsidRPr="000026DC">
        <w:rPr>
          <w:i/>
          <w:iCs/>
          <w:lang w:val="lv-LV"/>
        </w:rPr>
        <w:t xml:space="preserve"> pret Latviju </w:t>
      </w:r>
      <w:r w:rsidR="00EB0FF7" w:rsidRPr="000026DC">
        <w:rPr>
          <w:iCs/>
          <w:lang w:val="lv-LV"/>
        </w:rPr>
        <w:t>un</w:t>
      </w:r>
      <w:r w:rsidR="00EB0FF7" w:rsidRPr="000026DC">
        <w:rPr>
          <w:i/>
          <w:iCs/>
          <w:lang w:val="lv-LV"/>
        </w:rPr>
        <w:t xml:space="preserve"> </w:t>
      </w:r>
      <w:proofErr w:type="spellStart"/>
      <w:r w:rsidR="00E55052">
        <w:rPr>
          <w:i/>
          <w:iCs/>
          <w:lang w:val="lv-LV"/>
        </w:rPr>
        <w:t>Vistiņš</w:t>
      </w:r>
      <w:proofErr w:type="spellEnd"/>
      <w:r w:rsidR="00E55052">
        <w:rPr>
          <w:i/>
          <w:iCs/>
          <w:lang w:val="lv-LV"/>
        </w:rPr>
        <w:t xml:space="preserve"> un </w:t>
      </w:r>
      <w:proofErr w:type="spellStart"/>
      <w:r w:rsidR="00E55052">
        <w:rPr>
          <w:i/>
          <w:iCs/>
          <w:lang w:val="lv-LV"/>
        </w:rPr>
        <w:t>Perepjolkins</w:t>
      </w:r>
      <w:proofErr w:type="spellEnd"/>
      <w:r w:rsidR="00EB0FF7" w:rsidRPr="000026DC">
        <w:rPr>
          <w:i/>
          <w:iCs/>
          <w:lang w:val="lv-LV"/>
        </w:rPr>
        <w:t xml:space="preserve"> pret Latviju</w:t>
      </w:r>
      <w:r w:rsidR="00EB0FF7" w:rsidRPr="000026DC">
        <w:rPr>
          <w:iCs/>
          <w:lang w:val="lv-LV"/>
        </w:rPr>
        <w:t>.</w:t>
      </w:r>
      <w:r w:rsidR="00EB0FF7" w:rsidRPr="000026DC">
        <w:rPr>
          <w:lang w:val="lv-LV"/>
        </w:rPr>
        <w:t xml:space="preserve"> </w:t>
      </w:r>
      <w:bookmarkEnd w:id="5"/>
    </w:p>
    <w:p w:rsidR="00EB0FF7" w:rsidRPr="00C1603A" w:rsidRDefault="00EB0FF7" w:rsidP="00EB0FF7">
      <w:pPr>
        <w:jc w:val="both"/>
        <w:rPr>
          <w:lang w:val="lv-LV"/>
        </w:rPr>
      </w:pPr>
    </w:p>
    <w:p w:rsidR="008447A9" w:rsidRDefault="00EB0FF7" w:rsidP="00D5670A">
      <w:pPr>
        <w:numPr>
          <w:ilvl w:val="0"/>
          <w:numId w:val="1"/>
        </w:numPr>
        <w:tabs>
          <w:tab w:val="num" w:pos="1500"/>
        </w:tabs>
        <w:jc w:val="both"/>
        <w:rPr>
          <w:lang w:val="lv-LV"/>
        </w:rPr>
      </w:pPr>
      <w:r w:rsidRPr="00F023CA">
        <w:rPr>
          <w:lang w:val="lv-LV"/>
        </w:rPr>
        <w:t xml:space="preserve">Spriedumu izpildes ietvaros </w:t>
      </w:r>
      <w:r w:rsidR="00767649" w:rsidRPr="00F023CA">
        <w:rPr>
          <w:lang w:val="lv-LV"/>
        </w:rPr>
        <w:t>n</w:t>
      </w:r>
      <w:r w:rsidRPr="00F023CA">
        <w:rPr>
          <w:lang w:val="lv-LV"/>
        </w:rPr>
        <w:t>acionālajā līmenī</w:t>
      </w:r>
      <w:r w:rsidR="008447A9">
        <w:rPr>
          <w:lang w:val="lv-LV"/>
        </w:rPr>
        <w:t xml:space="preserve"> </w:t>
      </w:r>
      <w:r w:rsidRPr="00E301B2">
        <w:rPr>
          <w:lang w:val="lv-LV"/>
        </w:rPr>
        <w:t xml:space="preserve">Pārstāvis </w:t>
      </w:r>
      <w:r w:rsidR="00767649" w:rsidRPr="00577676">
        <w:rPr>
          <w:lang w:val="lv-LV"/>
        </w:rPr>
        <w:t xml:space="preserve">informē </w:t>
      </w:r>
      <w:r w:rsidR="008447A9">
        <w:rPr>
          <w:lang w:val="lv-LV"/>
        </w:rPr>
        <w:t>kompetentās</w:t>
      </w:r>
      <w:r w:rsidR="00767649" w:rsidRPr="00577676">
        <w:rPr>
          <w:lang w:val="lv-LV"/>
        </w:rPr>
        <w:t xml:space="preserve"> valsts </w:t>
      </w:r>
      <w:r w:rsidR="00F76CC1">
        <w:rPr>
          <w:lang w:val="lv-LV"/>
        </w:rPr>
        <w:t>iestādes</w:t>
      </w:r>
      <w:r w:rsidR="00F76CC1" w:rsidRPr="00577676">
        <w:rPr>
          <w:lang w:val="lv-LV"/>
        </w:rPr>
        <w:t xml:space="preserve"> </w:t>
      </w:r>
      <w:r w:rsidR="00767649" w:rsidRPr="00577676">
        <w:rPr>
          <w:lang w:val="lv-LV"/>
        </w:rPr>
        <w:t>par Tiesas konstatētajām problēmām</w:t>
      </w:r>
      <w:r w:rsidR="008447A9">
        <w:rPr>
          <w:lang w:val="lv-LV"/>
        </w:rPr>
        <w:t>, sagatavojot</w:t>
      </w:r>
      <w:r w:rsidR="00F26FF1">
        <w:rPr>
          <w:lang w:val="lv-LV"/>
        </w:rPr>
        <w:t>,</w:t>
      </w:r>
      <w:r w:rsidR="008447A9">
        <w:rPr>
          <w:lang w:val="lv-LV"/>
        </w:rPr>
        <w:t xml:space="preserve"> </w:t>
      </w:r>
      <w:r w:rsidR="00F26FF1">
        <w:rPr>
          <w:lang w:val="lv-LV"/>
        </w:rPr>
        <w:t xml:space="preserve">saskaņojot ar iesaistītajām iestādēm </w:t>
      </w:r>
      <w:r w:rsidR="008447A9">
        <w:rPr>
          <w:lang w:val="lv-LV"/>
        </w:rPr>
        <w:t xml:space="preserve">un iesniedzot izskatīšanai Ministru kabinetā informatīvo ziņojumu, kurā indikatīvi norāda konkrētā sprieduma izpildei nepieciešamos pasākumus, kā arī </w:t>
      </w:r>
      <w:r w:rsidR="008447A9" w:rsidRPr="0067688C">
        <w:rPr>
          <w:lang w:val="lv-LV"/>
        </w:rPr>
        <w:t>rosina diskusiju par nepieciešamajiem grozījumiem un uzlabojumiem pastāvošajā tiesiskajā regulējumā un praksē</w:t>
      </w:r>
      <w:r w:rsidR="008447A9">
        <w:rPr>
          <w:lang w:val="lv-LV"/>
        </w:rPr>
        <w:t xml:space="preserve">. Šim mērķim Tieslietu ministrijā ir izveidota speciāla darba grupa, </w:t>
      </w:r>
      <w:r w:rsidR="00165512">
        <w:rPr>
          <w:lang w:val="lv-LV"/>
        </w:rPr>
        <w:t xml:space="preserve">kuras ietvaros Pārstāvis regulāri informē par </w:t>
      </w:r>
      <w:r w:rsidR="008447A9">
        <w:rPr>
          <w:lang w:val="lv-LV"/>
        </w:rPr>
        <w:t xml:space="preserve">ne tikai Tiesas spriedumos </w:t>
      </w:r>
      <w:r w:rsidR="00F26FF1">
        <w:rPr>
          <w:lang w:val="lv-LV"/>
        </w:rPr>
        <w:t xml:space="preserve">jau </w:t>
      </w:r>
      <w:r w:rsidR="008447A9">
        <w:rPr>
          <w:lang w:val="lv-LV"/>
        </w:rPr>
        <w:t>konstatēt</w:t>
      </w:r>
      <w:r w:rsidR="00165512">
        <w:rPr>
          <w:lang w:val="lv-LV"/>
        </w:rPr>
        <w:t>ajām</w:t>
      </w:r>
      <w:r w:rsidR="008447A9">
        <w:rPr>
          <w:lang w:val="lv-LV"/>
        </w:rPr>
        <w:t xml:space="preserve"> problēm</w:t>
      </w:r>
      <w:r w:rsidR="00165512">
        <w:rPr>
          <w:lang w:val="lv-LV"/>
        </w:rPr>
        <w:t>ām</w:t>
      </w:r>
      <w:r w:rsidR="008447A9">
        <w:rPr>
          <w:lang w:val="lv-LV"/>
        </w:rPr>
        <w:t xml:space="preserve">, bet arī </w:t>
      </w:r>
      <w:r w:rsidR="00F26FF1">
        <w:rPr>
          <w:lang w:val="lv-LV"/>
        </w:rPr>
        <w:t xml:space="preserve">par problēmjautājumiem, kas izriet no lietām, kurās </w:t>
      </w:r>
      <w:r w:rsidR="008447A9">
        <w:rPr>
          <w:lang w:val="lv-LV"/>
        </w:rPr>
        <w:t>tiesvedīb</w:t>
      </w:r>
      <w:r w:rsidR="00F26FF1">
        <w:rPr>
          <w:lang w:val="lv-LV"/>
        </w:rPr>
        <w:t>a turpinās</w:t>
      </w:r>
      <w:r w:rsidR="008447A9">
        <w:rPr>
          <w:lang w:val="lv-LV"/>
        </w:rPr>
        <w:t xml:space="preserve">. </w:t>
      </w:r>
      <w:r w:rsidR="00191961">
        <w:rPr>
          <w:lang w:val="lv-LV"/>
        </w:rPr>
        <w:t>Piemēram, š</w:t>
      </w:r>
      <w:r w:rsidR="00AB3A7C">
        <w:rPr>
          <w:lang w:val="lv-LV"/>
        </w:rPr>
        <w:t xml:space="preserve">īs darba grupas ietvaros </w:t>
      </w:r>
      <w:r w:rsidR="000A1D3A">
        <w:rPr>
          <w:lang w:val="lv-LV"/>
        </w:rPr>
        <w:t xml:space="preserve">Pārstāvis ir </w:t>
      </w:r>
      <w:r w:rsidR="00AB3A7C">
        <w:rPr>
          <w:lang w:val="lv-LV"/>
        </w:rPr>
        <w:t xml:space="preserve">atkārtoti </w:t>
      </w:r>
      <w:r w:rsidR="00191961">
        <w:rPr>
          <w:lang w:val="lv-LV"/>
        </w:rPr>
        <w:t>aktualizē</w:t>
      </w:r>
      <w:r w:rsidR="000A1D3A">
        <w:rPr>
          <w:lang w:val="lv-LV"/>
        </w:rPr>
        <w:t>jis</w:t>
      </w:r>
      <w:r w:rsidR="00191961">
        <w:rPr>
          <w:lang w:val="lv-LV"/>
        </w:rPr>
        <w:t xml:space="preserve"> jautājum</w:t>
      </w:r>
      <w:r w:rsidR="000A1D3A">
        <w:rPr>
          <w:lang w:val="lv-LV"/>
        </w:rPr>
        <w:t>u</w:t>
      </w:r>
      <w:r w:rsidR="00191961">
        <w:rPr>
          <w:lang w:val="lv-LV"/>
        </w:rPr>
        <w:t xml:space="preserve"> par iespējamiem nacionāliem tiesību aizsardzības mehānismiem </w:t>
      </w:r>
      <w:r w:rsidR="00F26FF1">
        <w:rPr>
          <w:lang w:val="lv-LV"/>
        </w:rPr>
        <w:t xml:space="preserve">saistībā ar tiesvedības termiņiem </w:t>
      </w:r>
      <w:r w:rsidR="000A1D3A">
        <w:rPr>
          <w:lang w:val="lv-LV"/>
        </w:rPr>
        <w:t>civillietu izskatīšanā</w:t>
      </w:r>
      <w:r w:rsidR="00191961">
        <w:rPr>
          <w:lang w:val="lv-LV"/>
        </w:rPr>
        <w:t>.</w:t>
      </w:r>
    </w:p>
    <w:p w:rsidR="008447A9" w:rsidRDefault="008447A9" w:rsidP="008447A9">
      <w:pPr>
        <w:pStyle w:val="ListParagraph"/>
        <w:rPr>
          <w:lang w:val="lv-LV"/>
        </w:rPr>
      </w:pPr>
    </w:p>
    <w:p w:rsidR="0005034C" w:rsidRPr="0005034C" w:rsidRDefault="008447A9" w:rsidP="0005034C">
      <w:pPr>
        <w:numPr>
          <w:ilvl w:val="0"/>
          <w:numId w:val="1"/>
        </w:numPr>
        <w:tabs>
          <w:tab w:val="num" w:pos="1500"/>
        </w:tabs>
        <w:jc w:val="both"/>
        <w:rPr>
          <w:lang w:val="lv-LV"/>
        </w:rPr>
      </w:pPr>
      <w:r>
        <w:rPr>
          <w:lang w:val="lv-LV"/>
        </w:rPr>
        <w:t xml:space="preserve">Viens no ļoti svarīgiem vispārēja rakstura pasākumiem </w:t>
      </w:r>
      <w:r w:rsidR="00F26FF1">
        <w:rPr>
          <w:lang w:val="lv-LV"/>
        </w:rPr>
        <w:t xml:space="preserve">spriedumu izpildē </w:t>
      </w:r>
      <w:r>
        <w:rPr>
          <w:lang w:val="lv-LV"/>
        </w:rPr>
        <w:t xml:space="preserve">ir </w:t>
      </w:r>
      <w:r w:rsidR="00AB3A7C">
        <w:rPr>
          <w:lang w:val="lv-LV"/>
        </w:rPr>
        <w:t>Tiesas s</w:t>
      </w:r>
      <w:r>
        <w:rPr>
          <w:lang w:val="lv-LV"/>
        </w:rPr>
        <w:t xml:space="preserve">priedumu </w:t>
      </w:r>
      <w:r w:rsidR="00AB3A7C">
        <w:rPr>
          <w:lang w:val="lv-LV"/>
        </w:rPr>
        <w:t>Latvijas lietās (</w:t>
      </w:r>
      <w:r w:rsidR="00AB3A7C" w:rsidRPr="0067688C">
        <w:rPr>
          <w:lang w:val="lv-LV"/>
        </w:rPr>
        <w:t>pēc to spēkā stāšanās</w:t>
      </w:r>
      <w:r w:rsidR="00AB3A7C">
        <w:rPr>
          <w:lang w:val="lv-LV"/>
        </w:rPr>
        <w:t xml:space="preserve">) </w:t>
      </w:r>
      <w:r>
        <w:rPr>
          <w:lang w:val="lv-LV"/>
        </w:rPr>
        <w:t>tulkošana</w:t>
      </w:r>
      <w:r w:rsidR="00AB3A7C">
        <w:rPr>
          <w:lang w:val="lv-LV"/>
        </w:rPr>
        <w:t xml:space="preserve"> latviešu valodā, tulkojumu rediģēšana, publicēšana un izplatīšana</w:t>
      </w:r>
      <w:r w:rsidR="0005034C">
        <w:rPr>
          <w:lang w:val="lv-LV"/>
        </w:rPr>
        <w:t xml:space="preserve">, īpaši ņemot vērā, ka līdzīgu pārkāpumu novēršanai </w:t>
      </w:r>
      <w:r w:rsidR="0005034C">
        <w:rPr>
          <w:lang w:val="lv-LV"/>
        </w:rPr>
        <w:lastRenderedPageBreak/>
        <w:t>bieži pietiek ar pastāvošās prakses maiņu</w:t>
      </w:r>
      <w:r w:rsidR="00AB3A7C">
        <w:rPr>
          <w:lang w:val="lv-LV"/>
        </w:rPr>
        <w:t>. Šīs Pārstāvja funkcijas īstenošanai 2015.gadā tika pievērsta īpaši liela uzmanība</w:t>
      </w:r>
      <w:r w:rsidR="0005034C">
        <w:rPr>
          <w:lang w:val="lv-LV"/>
        </w:rPr>
        <w:t>, panākot to, ka lī</w:t>
      </w:r>
      <w:r w:rsidR="007D1E82">
        <w:rPr>
          <w:lang w:val="lv-LV"/>
        </w:rPr>
        <w:t>dz</w:t>
      </w:r>
      <w:r w:rsidR="0005034C">
        <w:rPr>
          <w:lang w:val="lv-LV"/>
        </w:rPr>
        <w:t xml:space="preserve"> 2015</w:t>
      </w:r>
      <w:r w:rsidR="00AB3A7C">
        <w:rPr>
          <w:lang w:val="lv-LV"/>
        </w:rPr>
        <w:t>.</w:t>
      </w:r>
      <w:r w:rsidR="0005034C">
        <w:rPr>
          <w:lang w:val="lv-LV"/>
        </w:rPr>
        <w:t xml:space="preserve">gada 31.decembrim </w:t>
      </w:r>
      <w:r w:rsidR="00056C7D">
        <w:rPr>
          <w:lang w:val="lv-LV"/>
        </w:rPr>
        <w:t>latviešu</w:t>
      </w:r>
      <w:r w:rsidR="0005034C">
        <w:rPr>
          <w:lang w:val="lv-LV"/>
        </w:rPr>
        <w:t xml:space="preserve"> valodā ir iztulkoti un izrediģēti visi spriedumi Latvijas lietās, kas </w:t>
      </w:r>
      <w:r w:rsidR="00F26FF1">
        <w:rPr>
          <w:lang w:val="lv-LV"/>
        </w:rPr>
        <w:t xml:space="preserve">tobrīd </w:t>
      </w:r>
      <w:r w:rsidR="0005034C">
        <w:rPr>
          <w:lang w:val="lv-LV"/>
        </w:rPr>
        <w:t>bija stājušies spēkā.</w:t>
      </w:r>
    </w:p>
    <w:p w:rsidR="00750265" w:rsidRDefault="00750265" w:rsidP="00D5670A">
      <w:pPr>
        <w:jc w:val="both"/>
        <w:rPr>
          <w:highlight w:val="yellow"/>
          <w:lang w:val="lv-LV"/>
        </w:rPr>
      </w:pPr>
    </w:p>
    <w:bookmarkEnd w:id="3"/>
    <w:p w:rsidR="00076948" w:rsidRPr="00F023CA" w:rsidRDefault="00BF0512" w:rsidP="00CA0C5E">
      <w:pPr>
        <w:numPr>
          <w:ilvl w:val="0"/>
          <w:numId w:val="1"/>
        </w:numPr>
        <w:jc w:val="both"/>
        <w:rPr>
          <w:bCs/>
          <w:lang w:val="lv-LV"/>
        </w:rPr>
      </w:pPr>
      <w:r>
        <w:rPr>
          <w:bCs/>
          <w:lang w:val="lv-LV"/>
        </w:rPr>
        <w:t xml:space="preserve">Pārstāvja </w:t>
      </w:r>
      <w:r w:rsidR="00076948" w:rsidRPr="00C1603A">
        <w:rPr>
          <w:bCs/>
          <w:lang w:val="lv-LV"/>
        </w:rPr>
        <w:t xml:space="preserve">darba apjoma salīdzinājums saistībā ar Latvijas interešu pārstāvību Tiesā laika posmā no 2010. līdz </w:t>
      </w:r>
      <w:r w:rsidR="00076948" w:rsidRPr="00F023CA">
        <w:rPr>
          <w:bCs/>
          <w:lang w:val="lv-LV"/>
        </w:rPr>
        <w:t>201</w:t>
      </w:r>
      <w:r w:rsidR="006E1616">
        <w:rPr>
          <w:bCs/>
          <w:lang w:val="lv-LV"/>
        </w:rPr>
        <w:t>5</w:t>
      </w:r>
      <w:r w:rsidR="00076948" w:rsidRPr="00F023CA">
        <w:rPr>
          <w:bCs/>
          <w:lang w:val="lv-LV"/>
        </w:rPr>
        <w:t>.gada</w:t>
      </w:r>
      <w:r>
        <w:rPr>
          <w:bCs/>
          <w:lang w:val="lv-LV"/>
        </w:rPr>
        <w:t xml:space="preserve"> 31.decembrim</w:t>
      </w:r>
      <w:r w:rsidR="00076948" w:rsidRPr="00F023CA">
        <w:rPr>
          <w:bCs/>
          <w:lang w:val="lv-LV"/>
        </w:rPr>
        <w:t xml:space="preserve"> ir atspoguļots Tabulā Nr. 3.</w:t>
      </w:r>
    </w:p>
    <w:p w:rsidR="00BF0512" w:rsidRDefault="00BF0512" w:rsidP="00EE0245">
      <w:pPr>
        <w:jc w:val="right"/>
        <w:rPr>
          <w:lang w:val="lv-LV"/>
        </w:rPr>
      </w:pPr>
    </w:p>
    <w:p w:rsidR="00C41F6A" w:rsidRDefault="00C41F6A" w:rsidP="00EE0245">
      <w:pPr>
        <w:jc w:val="right"/>
        <w:rPr>
          <w:lang w:val="lv-LV"/>
        </w:rPr>
      </w:pPr>
      <w:r w:rsidRPr="00577676">
        <w:rPr>
          <w:lang w:val="lv-LV"/>
        </w:rPr>
        <w:t xml:space="preserve">Tabula Nr. </w:t>
      </w:r>
      <w:r w:rsidR="000E312B" w:rsidRPr="00577676">
        <w:rPr>
          <w:lang w:val="lv-LV"/>
        </w:rPr>
        <w:t>3</w:t>
      </w:r>
    </w:p>
    <w:p w:rsidR="007E0AF0" w:rsidRDefault="007E0AF0" w:rsidP="00EE0245">
      <w:pPr>
        <w:jc w:val="right"/>
        <w:rPr>
          <w:lang w:val="lv-LV"/>
        </w:rPr>
      </w:pPr>
    </w:p>
    <w:tbl>
      <w:tblPr>
        <w:tblW w:w="9214" w:type="dxa"/>
        <w:tblInd w:w="250" w:type="dxa"/>
        <w:tblLayout w:type="fixed"/>
        <w:tblLook w:val="0000" w:firstRow="0" w:lastRow="0" w:firstColumn="0" w:lastColumn="0" w:noHBand="0" w:noVBand="0"/>
      </w:tblPr>
      <w:tblGrid>
        <w:gridCol w:w="3686"/>
        <w:gridCol w:w="921"/>
        <w:gridCol w:w="921"/>
        <w:gridCol w:w="922"/>
        <w:gridCol w:w="921"/>
        <w:gridCol w:w="921"/>
        <w:gridCol w:w="922"/>
      </w:tblGrid>
      <w:tr w:rsidR="006E1616" w:rsidRPr="0067688C" w:rsidTr="004B40AA">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F342E8" w:rsidRDefault="006E1616" w:rsidP="00EE0245">
            <w:pPr>
              <w:jc w:val="center"/>
              <w:rPr>
                <w:b/>
                <w:bCs/>
                <w:highlight w:val="yellow"/>
                <w:lang w:val="lv-LV"/>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D4021A" w:rsidRDefault="006E1616" w:rsidP="00EE0245">
            <w:pPr>
              <w:jc w:val="center"/>
              <w:rPr>
                <w:b/>
                <w:bCs/>
                <w:lang w:val="lv-LV"/>
              </w:rPr>
            </w:pPr>
            <w:r w:rsidRPr="00D4021A">
              <w:rPr>
                <w:b/>
                <w:bCs/>
                <w:lang w:val="lv-LV"/>
              </w:rPr>
              <w:t>2010</w:t>
            </w:r>
          </w:p>
          <w:p w:rsidR="006E1616" w:rsidRPr="0067688C" w:rsidRDefault="006E1616" w:rsidP="00EE0245">
            <w:pPr>
              <w:jc w:val="center"/>
              <w:rPr>
                <w:b/>
                <w:bCs/>
                <w:lang w:val="lv-LV"/>
              </w:rPr>
            </w:pP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EE0245">
            <w:pPr>
              <w:jc w:val="center"/>
              <w:rPr>
                <w:b/>
                <w:bCs/>
                <w:lang w:val="lv-LV"/>
              </w:rPr>
            </w:pPr>
            <w:r w:rsidRPr="0067688C">
              <w:rPr>
                <w:b/>
                <w:bCs/>
                <w:lang w:val="lv-LV"/>
              </w:rPr>
              <w:t>2011</w:t>
            </w:r>
          </w:p>
        </w:tc>
        <w:tc>
          <w:tcPr>
            <w:tcW w:w="922" w:type="dxa"/>
            <w:tcBorders>
              <w:top w:val="single" w:sz="4" w:space="0" w:color="auto"/>
              <w:left w:val="single" w:sz="4" w:space="0" w:color="auto"/>
              <w:bottom w:val="single" w:sz="4" w:space="0" w:color="auto"/>
              <w:right w:val="single" w:sz="4" w:space="0" w:color="auto"/>
            </w:tcBorders>
          </w:tcPr>
          <w:p w:rsidR="006E1616" w:rsidRPr="0067688C" w:rsidRDefault="006E1616" w:rsidP="00EE0245">
            <w:pPr>
              <w:jc w:val="center"/>
              <w:rPr>
                <w:b/>
                <w:bCs/>
                <w:lang w:val="lv-LV"/>
              </w:rPr>
            </w:pPr>
            <w:r w:rsidRPr="0067688C">
              <w:rPr>
                <w:b/>
                <w:bCs/>
                <w:lang w:val="lv-LV"/>
              </w:rPr>
              <w:t>2012</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EE0245">
            <w:pPr>
              <w:jc w:val="center"/>
              <w:rPr>
                <w:b/>
                <w:bCs/>
                <w:lang w:val="lv-LV"/>
              </w:rPr>
            </w:pPr>
            <w:r w:rsidRPr="0067688C">
              <w:rPr>
                <w:b/>
                <w:bCs/>
                <w:lang w:val="lv-LV"/>
              </w:rPr>
              <w:t>2013</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EE0245">
            <w:pPr>
              <w:jc w:val="center"/>
              <w:rPr>
                <w:b/>
                <w:bCs/>
                <w:lang w:val="lv-LV"/>
              </w:rPr>
            </w:pPr>
            <w:r w:rsidRPr="0067688C">
              <w:rPr>
                <w:b/>
                <w:bCs/>
                <w:lang w:val="lv-LV"/>
              </w:rPr>
              <w:t>2014</w:t>
            </w:r>
          </w:p>
        </w:tc>
        <w:tc>
          <w:tcPr>
            <w:tcW w:w="922" w:type="dxa"/>
            <w:tcBorders>
              <w:top w:val="single" w:sz="4" w:space="0" w:color="auto"/>
              <w:left w:val="single" w:sz="4" w:space="0" w:color="auto"/>
              <w:bottom w:val="single" w:sz="4" w:space="0" w:color="auto"/>
              <w:right w:val="single" w:sz="4" w:space="0" w:color="auto"/>
            </w:tcBorders>
          </w:tcPr>
          <w:p w:rsidR="006E1616" w:rsidRPr="0067688C" w:rsidRDefault="00877B46" w:rsidP="00EE0245">
            <w:pPr>
              <w:jc w:val="center"/>
              <w:rPr>
                <w:b/>
                <w:bCs/>
                <w:lang w:val="lv-LV"/>
              </w:rPr>
            </w:pPr>
            <w:r>
              <w:rPr>
                <w:b/>
                <w:bCs/>
                <w:lang w:val="lv-LV"/>
              </w:rPr>
              <w:t>2015</w:t>
            </w:r>
          </w:p>
        </w:tc>
      </w:tr>
      <w:tr w:rsidR="006E1616" w:rsidRPr="0067688C" w:rsidTr="004B40AA">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5C62B2" w:rsidRDefault="006E1616" w:rsidP="00076948">
            <w:pPr>
              <w:jc w:val="both"/>
              <w:rPr>
                <w:rFonts w:eastAsia="Calibri"/>
                <w:b/>
                <w:lang w:val="lv-LV"/>
              </w:rPr>
            </w:pPr>
            <w:r w:rsidRPr="0067688C">
              <w:rPr>
                <w:rFonts w:eastAsia="Calibri"/>
                <w:b/>
                <w:lang w:val="lv-LV"/>
              </w:rPr>
              <w:t>Latvijas valdības pozīcijas sniegšanai saņemtās sūdzības</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67688C" w:rsidRDefault="006E1616" w:rsidP="005C62B2">
            <w:pPr>
              <w:jc w:val="center"/>
              <w:rPr>
                <w:highlight w:val="yellow"/>
                <w:lang w:val="lv-LV"/>
              </w:rPr>
            </w:pPr>
            <w:r w:rsidRPr="005C62B2">
              <w:rPr>
                <w:lang w:val="lv-LV"/>
              </w:rPr>
              <w:t>43</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32</w:t>
            </w:r>
          </w:p>
        </w:tc>
        <w:tc>
          <w:tcPr>
            <w:tcW w:w="922"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16</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17</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29</w:t>
            </w:r>
          </w:p>
        </w:tc>
        <w:tc>
          <w:tcPr>
            <w:tcW w:w="922" w:type="dxa"/>
            <w:tcBorders>
              <w:top w:val="single" w:sz="4" w:space="0" w:color="auto"/>
              <w:left w:val="single" w:sz="4" w:space="0" w:color="auto"/>
              <w:bottom w:val="single" w:sz="4" w:space="0" w:color="auto"/>
              <w:right w:val="single" w:sz="4" w:space="0" w:color="auto"/>
            </w:tcBorders>
          </w:tcPr>
          <w:p w:rsidR="00162594" w:rsidRDefault="00162594" w:rsidP="005C62B2">
            <w:pPr>
              <w:jc w:val="center"/>
              <w:rPr>
                <w:lang w:val="lv-LV"/>
              </w:rPr>
            </w:pPr>
          </w:p>
          <w:p w:rsidR="006E1616" w:rsidRPr="0067688C" w:rsidRDefault="00162594" w:rsidP="005C62B2">
            <w:pPr>
              <w:jc w:val="center"/>
              <w:rPr>
                <w:lang w:val="lv-LV"/>
              </w:rPr>
            </w:pPr>
            <w:r>
              <w:rPr>
                <w:lang w:val="lv-LV"/>
              </w:rPr>
              <w:t>20</w:t>
            </w:r>
          </w:p>
        </w:tc>
      </w:tr>
      <w:tr w:rsidR="006E1616" w:rsidRPr="0067688C" w:rsidTr="004B40AA">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67688C" w:rsidRDefault="006E1616" w:rsidP="006347A1">
            <w:pPr>
              <w:jc w:val="both"/>
              <w:rPr>
                <w:b/>
                <w:lang w:val="lv-LV"/>
              </w:rPr>
            </w:pPr>
            <w:r w:rsidRPr="0067688C">
              <w:rPr>
                <w:rFonts w:eastAsia="Calibri"/>
                <w:b/>
                <w:lang w:val="lv-LV"/>
              </w:rPr>
              <w:t>Latvijas valdības sniegtās pozīcijas</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67688C" w:rsidRDefault="006E1616" w:rsidP="005C62B2">
            <w:pPr>
              <w:jc w:val="center"/>
              <w:rPr>
                <w:lang w:val="lv-LV"/>
              </w:rPr>
            </w:pPr>
            <w:r w:rsidRPr="0067688C">
              <w:rPr>
                <w:lang w:val="lv-LV"/>
              </w:rPr>
              <w:t>45</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28</w:t>
            </w:r>
          </w:p>
        </w:tc>
        <w:tc>
          <w:tcPr>
            <w:tcW w:w="922"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26</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20</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26</w:t>
            </w:r>
          </w:p>
        </w:tc>
        <w:tc>
          <w:tcPr>
            <w:tcW w:w="922" w:type="dxa"/>
            <w:tcBorders>
              <w:top w:val="single" w:sz="4" w:space="0" w:color="auto"/>
              <w:left w:val="single" w:sz="4" w:space="0" w:color="auto"/>
              <w:bottom w:val="single" w:sz="4" w:space="0" w:color="auto"/>
              <w:right w:val="single" w:sz="4" w:space="0" w:color="auto"/>
            </w:tcBorders>
          </w:tcPr>
          <w:p w:rsidR="00D622F7" w:rsidRDefault="00D622F7" w:rsidP="005C62B2">
            <w:pPr>
              <w:jc w:val="center"/>
              <w:rPr>
                <w:lang w:val="lv-LV"/>
              </w:rPr>
            </w:pPr>
          </w:p>
          <w:p w:rsidR="006E1616" w:rsidRPr="0067688C" w:rsidRDefault="00D622F7" w:rsidP="005C62B2">
            <w:pPr>
              <w:jc w:val="center"/>
              <w:rPr>
                <w:lang w:val="lv-LV"/>
              </w:rPr>
            </w:pPr>
            <w:r>
              <w:rPr>
                <w:lang w:val="lv-LV"/>
              </w:rPr>
              <w:t>23</w:t>
            </w:r>
          </w:p>
        </w:tc>
      </w:tr>
      <w:tr w:rsidR="006E1616" w:rsidRPr="0067688C" w:rsidTr="004B40AA">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67688C" w:rsidRDefault="006E1616" w:rsidP="00076948">
            <w:pPr>
              <w:jc w:val="both"/>
              <w:rPr>
                <w:b/>
                <w:lang w:val="lv-LV"/>
              </w:rPr>
            </w:pPr>
            <w:r w:rsidRPr="0067688C">
              <w:rPr>
                <w:b/>
                <w:lang w:val="lv-LV"/>
              </w:rPr>
              <w:t>Latvijas valdības papildus sniegtie apsvērumi un apsvērumi par taisnīgu atlīdzību</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67688C" w:rsidRDefault="006E1616" w:rsidP="005C62B2">
            <w:pPr>
              <w:jc w:val="center"/>
              <w:rPr>
                <w:lang w:val="lv-LV"/>
              </w:rPr>
            </w:pPr>
            <w:r>
              <w:rPr>
                <w:lang w:val="lv-LV"/>
              </w:rPr>
              <w:t>24</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29</w:t>
            </w:r>
          </w:p>
        </w:tc>
        <w:tc>
          <w:tcPr>
            <w:tcW w:w="922"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30</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18</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21</w:t>
            </w:r>
          </w:p>
        </w:tc>
        <w:tc>
          <w:tcPr>
            <w:tcW w:w="922" w:type="dxa"/>
            <w:tcBorders>
              <w:top w:val="single" w:sz="4" w:space="0" w:color="auto"/>
              <w:left w:val="single" w:sz="4" w:space="0" w:color="auto"/>
              <w:bottom w:val="single" w:sz="4" w:space="0" w:color="auto"/>
              <w:right w:val="single" w:sz="4" w:space="0" w:color="auto"/>
            </w:tcBorders>
          </w:tcPr>
          <w:p w:rsidR="006E1616" w:rsidRDefault="006E1616" w:rsidP="005C62B2">
            <w:pPr>
              <w:jc w:val="center"/>
              <w:rPr>
                <w:lang w:val="lv-LV"/>
              </w:rPr>
            </w:pPr>
          </w:p>
          <w:p w:rsidR="00D622F7" w:rsidRDefault="00D622F7" w:rsidP="005C62B2">
            <w:pPr>
              <w:jc w:val="center"/>
              <w:rPr>
                <w:lang w:val="lv-LV"/>
              </w:rPr>
            </w:pPr>
          </w:p>
          <w:p w:rsidR="00D622F7" w:rsidRPr="0067688C" w:rsidRDefault="00D622F7" w:rsidP="005C62B2">
            <w:pPr>
              <w:jc w:val="center"/>
              <w:rPr>
                <w:lang w:val="lv-LV"/>
              </w:rPr>
            </w:pPr>
            <w:r>
              <w:rPr>
                <w:lang w:val="lv-LV"/>
              </w:rPr>
              <w:t>17</w:t>
            </w:r>
          </w:p>
        </w:tc>
      </w:tr>
      <w:tr w:rsidR="006E1616" w:rsidRPr="0067688C" w:rsidTr="004B40AA">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67688C" w:rsidRDefault="006E1616" w:rsidP="006347A1">
            <w:pPr>
              <w:jc w:val="both"/>
              <w:rPr>
                <w:b/>
                <w:lang w:val="lv-LV"/>
              </w:rPr>
            </w:pPr>
            <w:r w:rsidRPr="0067688C">
              <w:rPr>
                <w:b/>
                <w:lang w:val="lv-LV"/>
              </w:rPr>
              <w:t>Sagatavotie un valdībā izskatītie ziņojumi (tiesvedībā esošās lietas, spriedumi, mierizlīgumi)</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67688C" w:rsidRDefault="006E1616" w:rsidP="005C62B2">
            <w:pPr>
              <w:jc w:val="center"/>
              <w:rPr>
                <w:lang w:val="lv-LV"/>
              </w:rPr>
            </w:pPr>
            <w:r>
              <w:rPr>
                <w:lang w:val="lv-LV"/>
              </w:rPr>
              <w:t>30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E1616" w:rsidRPr="0067688C" w:rsidRDefault="006E1616" w:rsidP="005C62B2">
            <w:pPr>
              <w:jc w:val="center"/>
              <w:rPr>
                <w:lang w:val="lv-LV"/>
              </w:rPr>
            </w:pPr>
          </w:p>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24</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E1616" w:rsidRPr="0067688C" w:rsidRDefault="006E1616" w:rsidP="005C62B2">
            <w:pPr>
              <w:jc w:val="center"/>
              <w:rPr>
                <w:lang w:val="lv-LV"/>
              </w:rPr>
            </w:pPr>
          </w:p>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25</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25</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22</w:t>
            </w:r>
          </w:p>
        </w:tc>
        <w:tc>
          <w:tcPr>
            <w:tcW w:w="922" w:type="dxa"/>
            <w:tcBorders>
              <w:top w:val="single" w:sz="4" w:space="0" w:color="auto"/>
              <w:left w:val="single" w:sz="4" w:space="0" w:color="auto"/>
              <w:bottom w:val="single" w:sz="4" w:space="0" w:color="auto"/>
              <w:right w:val="single" w:sz="4" w:space="0" w:color="auto"/>
            </w:tcBorders>
          </w:tcPr>
          <w:p w:rsidR="009157B4" w:rsidRDefault="009157B4" w:rsidP="005C62B2">
            <w:pPr>
              <w:jc w:val="center"/>
              <w:rPr>
                <w:lang w:val="lv-LV"/>
              </w:rPr>
            </w:pPr>
          </w:p>
          <w:p w:rsidR="009157B4" w:rsidRDefault="009157B4" w:rsidP="005C62B2">
            <w:pPr>
              <w:jc w:val="center"/>
              <w:rPr>
                <w:lang w:val="lv-LV"/>
              </w:rPr>
            </w:pPr>
          </w:p>
          <w:p w:rsidR="006E1616" w:rsidRPr="0067688C" w:rsidRDefault="009157B4" w:rsidP="005C62B2">
            <w:pPr>
              <w:jc w:val="center"/>
              <w:rPr>
                <w:lang w:val="lv-LV"/>
              </w:rPr>
            </w:pPr>
            <w:r>
              <w:rPr>
                <w:lang w:val="lv-LV"/>
              </w:rPr>
              <w:t>17</w:t>
            </w:r>
          </w:p>
        </w:tc>
      </w:tr>
      <w:tr w:rsidR="006E1616" w:rsidRPr="0067688C" w:rsidTr="004B40AA">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67688C" w:rsidRDefault="006E1616" w:rsidP="006347A1">
            <w:pPr>
              <w:jc w:val="both"/>
              <w:rPr>
                <w:b/>
                <w:lang w:val="lv-LV"/>
              </w:rPr>
            </w:pPr>
            <w:r w:rsidRPr="0067688C">
              <w:rPr>
                <w:b/>
                <w:lang w:val="lv-LV"/>
              </w:rPr>
              <w:t>Rīcības ziņojumi/plāni par spriedumu izpildi</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616" w:rsidRPr="0067688C" w:rsidRDefault="006E1616" w:rsidP="005C62B2">
            <w:pPr>
              <w:jc w:val="center"/>
              <w:rPr>
                <w:lang w:val="lv-LV"/>
              </w:rPr>
            </w:pPr>
            <w:r>
              <w:rPr>
                <w:lang w:val="lv-LV"/>
              </w:rPr>
              <w:t>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1</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6</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21</w:t>
            </w:r>
          </w:p>
        </w:tc>
        <w:tc>
          <w:tcPr>
            <w:tcW w:w="921" w:type="dxa"/>
            <w:tcBorders>
              <w:top w:val="single" w:sz="4" w:space="0" w:color="auto"/>
              <w:left w:val="single" w:sz="4" w:space="0" w:color="auto"/>
              <w:bottom w:val="single" w:sz="4" w:space="0" w:color="auto"/>
              <w:right w:val="single" w:sz="4" w:space="0" w:color="auto"/>
            </w:tcBorders>
          </w:tcPr>
          <w:p w:rsidR="006E1616" w:rsidRPr="0067688C" w:rsidRDefault="006E1616" w:rsidP="005C62B2">
            <w:pPr>
              <w:jc w:val="center"/>
              <w:rPr>
                <w:lang w:val="lv-LV"/>
              </w:rPr>
            </w:pPr>
          </w:p>
          <w:p w:rsidR="006E1616" w:rsidRPr="0067688C" w:rsidRDefault="006E1616" w:rsidP="005C62B2">
            <w:pPr>
              <w:jc w:val="center"/>
              <w:rPr>
                <w:lang w:val="lv-LV"/>
              </w:rPr>
            </w:pPr>
            <w:r w:rsidRPr="0067688C">
              <w:rPr>
                <w:lang w:val="lv-LV"/>
              </w:rPr>
              <w:t>24</w:t>
            </w:r>
          </w:p>
        </w:tc>
        <w:tc>
          <w:tcPr>
            <w:tcW w:w="922" w:type="dxa"/>
            <w:tcBorders>
              <w:top w:val="single" w:sz="4" w:space="0" w:color="auto"/>
              <w:left w:val="single" w:sz="4" w:space="0" w:color="auto"/>
              <w:bottom w:val="single" w:sz="4" w:space="0" w:color="auto"/>
              <w:right w:val="single" w:sz="4" w:space="0" w:color="auto"/>
            </w:tcBorders>
          </w:tcPr>
          <w:p w:rsidR="006E1616" w:rsidRDefault="006E1616" w:rsidP="005C62B2">
            <w:pPr>
              <w:jc w:val="center"/>
              <w:rPr>
                <w:lang w:val="lv-LV"/>
              </w:rPr>
            </w:pPr>
          </w:p>
          <w:p w:rsidR="00162594" w:rsidRPr="0067688C" w:rsidRDefault="00162594" w:rsidP="005C62B2">
            <w:pPr>
              <w:jc w:val="center"/>
              <w:rPr>
                <w:lang w:val="lv-LV"/>
              </w:rPr>
            </w:pPr>
            <w:r>
              <w:rPr>
                <w:lang w:val="lv-LV"/>
              </w:rPr>
              <w:t>16</w:t>
            </w:r>
          </w:p>
        </w:tc>
      </w:tr>
    </w:tbl>
    <w:p w:rsidR="007E0AF0" w:rsidRDefault="007E0AF0" w:rsidP="007E0AF0">
      <w:pPr>
        <w:tabs>
          <w:tab w:val="left" w:pos="142"/>
        </w:tabs>
        <w:ind w:left="426"/>
        <w:jc w:val="both"/>
        <w:rPr>
          <w:b/>
          <w:bCs/>
          <w:sz w:val="28"/>
          <w:szCs w:val="28"/>
          <w:lang w:val="lv-LV"/>
        </w:rPr>
      </w:pPr>
    </w:p>
    <w:p w:rsidR="007E0AF0" w:rsidRDefault="007E0AF0" w:rsidP="007E0AF0">
      <w:pPr>
        <w:tabs>
          <w:tab w:val="left" w:pos="142"/>
        </w:tabs>
        <w:ind w:left="426"/>
        <w:jc w:val="both"/>
        <w:rPr>
          <w:b/>
          <w:bCs/>
          <w:sz w:val="28"/>
          <w:szCs w:val="28"/>
          <w:lang w:val="lv-LV"/>
        </w:rPr>
      </w:pPr>
    </w:p>
    <w:p w:rsidR="0018586B" w:rsidRPr="0067688C" w:rsidRDefault="0018586B" w:rsidP="00364BF7">
      <w:pPr>
        <w:numPr>
          <w:ilvl w:val="0"/>
          <w:numId w:val="3"/>
        </w:numPr>
        <w:tabs>
          <w:tab w:val="left" w:pos="142"/>
        </w:tabs>
        <w:ind w:left="426" w:hanging="426"/>
        <w:jc w:val="both"/>
        <w:rPr>
          <w:b/>
          <w:bCs/>
          <w:sz w:val="28"/>
          <w:szCs w:val="28"/>
          <w:lang w:val="lv-LV"/>
        </w:rPr>
      </w:pPr>
      <w:r w:rsidRPr="0067688C">
        <w:rPr>
          <w:b/>
          <w:bCs/>
          <w:sz w:val="28"/>
          <w:szCs w:val="28"/>
          <w:lang w:val="lv-LV"/>
        </w:rPr>
        <w:t xml:space="preserve">PĀRSTĀVĪBA ANO </w:t>
      </w:r>
    </w:p>
    <w:p w:rsidR="000A40EB" w:rsidRDefault="000A40EB" w:rsidP="000A40EB">
      <w:pPr>
        <w:tabs>
          <w:tab w:val="left" w:pos="426"/>
        </w:tabs>
        <w:rPr>
          <w:lang w:val="lv-LV"/>
        </w:rPr>
      </w:pPr>
    </w:p>
    <w:p w:rsidR="00A5399A" w:rsidRPr="0067688C" w:rsidRDefault="009F20C8" w:rsidP="00EE0245">
      <w:pPr>
        <w:numPr>
          <w:ilvl w:val="0"/>
          <w:numId w:val="1"/>
        </w:numPr>
        <w:jc w:val="both"/>
        <w:rPr>
          <w:kern w:val="28"/>
          <w:lang w:val="lv-LV"/>
        </w:rPr>
      </w:pPr>
      <w:r>
        <w:rPr>
          <w:lang w:val="lv-LV"/>
        </w:rPr>
        <w:t>Ī</w:t>
      </w:r>
      <w:r w:rsidR="00A5399A" w:rsidRPr="0067688C">
        <w:rPr>
          <w:lang w:val="lv-LV"/>
        </w:rPr>
        <w:t xml:space="preserve">stenojot Latvijas interešu pārstāvību </w:t>
      </w:r>
      <w:r w:rsidR="00691C98" w:rsidRPr="0067688C">
        <w:rPr>
          <w:lang w:val="lv-LV"/>
        </w:rPr>
        <w:t>ANO</w:t>
      </w:r>
      <w:r w:rsidR="00A5399A" w:rsidRPr="0067688C">
        <w:rPr>
          <w:lang w:val="lv-LV"/>
        </w:rPr>
        <w:t xml:space="preserve">, </w:t>
      </w:r>
      <w:r w:rsidR="00E8164B" w:rsidRPr="007F3E54">
        <w:rPr>
          <w:color w:val="1B1D1F"/>
          <w:lang w:val="lv-LV"/>
        </w:rPr>
        <w:t>individuālo sūdzību izskatīšanas procesā</w:t>
      </w:r>
      <w:r w:rsidR="00E8164B" w:rsidRPr="0067688C">
        <w:rPr>
          <w:lang w:val="lv-LV"/>
        </w:rPr>
        <w:t xml:space="preserve"> </w:t>
      </w:r>
      <w:r w:rsidRPr="0067688C">
        <w:rPr>
          <w:lang w:val="lv-LV"/>
        </w:rPr>
        <w:t>Pārstāvi</w:t>
      </w:r>
      <w:r>
        <w:rPr>
          <w:lang w:val="lv-LV"/>
        </w:rPr>
        <w:t xml:space="preserve">m ir </w:t>
      </w:r>
      <w:r w:rsidR="00F26FF1">
        <w:rPr>
          <w:lang w:val="lv-LV"/>
        </w:rPr>
        <w:t>šādas</w:t>
      </w:r>
      <w:r w:rsidR="00F26FF1" w:rsidRPr="0067688C">
        <w:rPr>
          <w:lang w:val="lv-LV"/>
        </w:rPr>
        <w:t xml:space="preserve"> </w:t>
      </w:r>
      <w:r w:rsidR="00A5399A" w:rsidRPr="0067688C">
        <w:rPr>
          <w:lang w:val="lv-LV"/>
        </w:rPr>
        <w:t xml:space="preserve">funkcijas: </w:t>
      </w:r>
    </w:p>
    <w:p w:rsidR="00EF177A" w:rsidRPr="0067688C" w:rsidRDefault="00EF177A" w:rsidP="00EF177A">
      <w:pPr>
        <w:ind w:left="420"/>
        <w:jc w:val="both"/>
        <w:rPr>
          <w:kern w:val="28"/>
          <w:lang w:val="lv-LV"/>
        </w:rPr>
      </w:pPr>
    </w:p>
    <w:p w:rsidR="00745F63" w:rsidRDefault="007F3E54" w:rsidP="00364BF7">
      <w:pPr>
        <w:numPr>
          <w:ilvl w:val="0"/>
          <w:numId w:val="4"/>
        </w:numPr>
        <w:ind w:left="1134" w:hanging="567"/>
        <w:contextualSpacing/>
        <w:jc w:val="both"/>
        <w:rPr>
          <w:rFonts w:eastAsia="Calibri"/>
          <w:lang w:val="lv-LV"/>
        </w:rPr>
      </w:pPr>
      <w:r w:rsidRPr="007F3E54">
        <w:rPr>
          <w:rFonts w:eastAsia="Calibri"/>
          <w:lang w:val="lv-LV"/>
        </w:rPr>
        <w:t>pamatojoties uz atbildīgo institūciju sniegto informāciju,</w:t>
      </w:r>
      <w:r>
        <w:rPr>
          <w:rFonts w:eastAsia="Calibri"/>
          <w:lang w:val="lv-LV"/>
        </w:rPr>
        <w:t xml:space="preserve"> </w:t>
      </w:r>
      <w:r>
        <w:rPr>
          <w:color w:val="1B1D1F"/>
          <w:lang w:val="lv-LV"/>
        </w:rPr>
        <w:t>P</w:t>
      </w:r>
      <w:r w:rsidRPr="007F3E54">
        <w:rPr>
          <w:color w:val="1B1D1F"/>
          <w:lang w:val="lv-LV"/>
        </w:rPr>
        <w:t>ārstāvi</w:t>
      </w:r>
      <w:r>
        <w:rPr>
          <w:color w:val="1B1D1F"/>
          <w:lang w:val="lv-LV"/>
        </w:rPr>
        <w:t>m</w:t>
      </w:r>
      <w:r w:rsidRPr="007F3E54">
        <w:rPr>
          <w:color w:val="1B1D1F"/>
          <w:lang w:val="lv-LV"/>
        </w:rPr>
        <w:t xml:space="preserve"> </w:t>
      </w:r>
      <w:r w:rsidRPr="007F3E54">
        <w:rPr>
          <w:rFonts w:eastAsia="Calibri"/>
          <w:lang w:val="lv-LV"/>
        </w:rPr>
        <w:t xml:space="preserve">jāsagatavo un jāiesniedz ANO valdības </w:t>
      </w:r>
      <w:r w:rsidR="00E8164B">
        <w:rPr>
          <w:lang w:val="lv-LV"/>
        </w:rPr>
        <w:t xml:space="preserve">sākotnējā </w:t>
      </w:r>
      <w:r w:rsidR="00E8164B" w:rsidRPr="0067688C">
        <w:rPr>
          <w:lang w:val="lv-LV"/>
        </w:rPr>
        <w:t>pārstāvības pozīcij</w:t>
      </w:r>
      <w:r w:rsidR="00E8164B">
        <w:rPr>
          <w:lang w:val="lv-LV"/>
        </w:rPr>
        <w:t>a</w:t>
      </w:r>
      <w:r w:rsidR="00E8164B" w:rsidRPr="0067688C">
        <w:rPr>
          <w:lang w:val="lv-LV"/>
        </w:rPr>
        <w:t xml:space="preserve"> </w:t>
      </w:r>
      <w:r w:rsidR="00E8164B">
        <w:rPr>
          <w:lang w:val="lv-LV"/>
        </w:rPr>
        <w:t xml:space="preserve">un </w:t>
      </w:r>
      <w:r w:rsidR="00E8164B" w:rsidRPr="0067688C">
        <w:rPr>
          <w:lang w:val="lv-LV"/>
        </w:rPr>
        <w:t>turpmāk</w:t>
      </w:r>
      <w:r w:rsidR="00E8164B">
        <w:rPr>
          <w:lang w:val="lv-LV"/>
        </w:rPr>
        <w:t>ie</w:t>
      </w:r>
      <w:r w:rsidR="00E8164B" w:rsidRPr="0067688C">
        <w:rPr>
          <w:lang w:val="lv-LV"/>
        </w:rPr>
        <w:t xml:space="preserve"> </w:t>
      </w:r>
      <w:r w:rsidR="00E8164B">
        <w:rPr>
          <w:lang w:val="lv-LV"/>
        </w:rPr>
        <w:t>paskaidrojumi</w:t>
      </w:r>
      <w:r w:rsidR="00E8164B" w:rsidRPr="0067688C">
        <w:rPr>
          <w:lang w:val="lv-LV"/>
        </w:rPr>
        <w:t xml:space="preserve"> </w:t>
      </w:r>
      <w:r w:rsidR="00E8164B">
        <w:rPr>
          <w:lang w:val="lv-LV"/>
        </w:rPr>
        <w:t>kādā no ANO darba valodām;</w:t>
      </w:r>
    </w:p>
    <w:p w:rsidR="00745F63" w:rsidRPr="0067688C" w:rsidRDefault="00745F63" w:rsidP="00364BF7">
      <w:pPr>
        <w:numPr>
          <w:ilvl w:val="0"/>
          <w:numId w:val="4"/>
        </w:numPr>
        <w:ind w:left="1134" w:hanging="567"/>
        <w:contextualSpacing/>
        <w:jc w:val="both"/>
        <w:rPr>
          <w:rFonts w:eastAsia="Calibri"/>
          <w:lang w:val="lv-LV"/>
        </w:rPr>
      </w:pPr>
      <w:r w:rsidRPr="0067688C">
        <w:rPr>
          <w:rFonts w:eastAsia="Calibri"/>
          <w:lang w:val="lv-LV"/>
        </w:rPr>
        <w:t xml:space="preserve">ja ANO pieņem lēmumu, </w:t>
      </w:r>
      <w:r w:rsidR="00E8164B">
        <w:rPr>
          <w:rFonts w:eastAsia="Calibri"/>
          <w:lang w:val="lv-LV"/>
        </w:rPr>
        <w:t xml:space="preserve">konstatējot </w:t>
      </w:r>
      <w:r w:rsidRPr="0067688C">
        <w:rPr>
          <w:rFonts w:eastAsia="Calibri"/>
          <w:lang w:val="lv-LV"/>
        </w:rPr>
        <w:t>pārkāpum</w:t>
      </w:r>
      <w:r w:rsidR="00E8164B">
        <w:rPr>
          <w:rFonts w:eastAsia="Calibri"/>
          <w:lang w:val="lv-LV"/>
        </w:rPr>
        <w:t>u</w:t>
      </w:r>
      <w:r w:rsidRPr="0067688C">
        <w:rPr>
          <w:rFonts w:eastAsia="Calibri"/>
          <w:lang w:val="lv-LV"/>
        </w:rPr>
        <w:t xml:space="preserve">, </w:t>
      </w:r>
      <w:r w:rsidR="00E8164B">
        <w:rPr>
          <w:rFonts w:eastAsia="Calibri"/>
          <w:lang w:val="lv-LV"/>
        </w:rPr>
        <w:t>Pārstāvim jā</w:t>
      </w:r>
      <w:r w:rsidRPr="0067688C">
        <w:rPr>
          <w:rFonts w:eastAsia="Calibri"/>
          <w:lang w:val="lv-LV"/>
        </w:rPr>
        <w:t>iesniedz Ministru kabinetā informatīv</w:t>
      </w:r>
      <w:r w:rsidR="00E8164B">
        <w:rPr>
          <w:rFonts w:eastAsia="Calibri"/>
          <w:lang w:val="lv-LV"/>
        </w:rPr>
        <w:t>ais</w:t>
      </w:r>
      <w:r w:rsidRPr="0067688C">
        <w:rPr>
          <w:rFonts w:eastAsia="Calibri"/>
          <w:lang w:val="lv-LV"/>
        </w:rPr>
        <w:t xml:space="preserve"> ziņojum</w:t>
      </w:r>
      <w:r w:rsidR="00E8164B">
        <w:rPr>
          <w:rFonts w:eastAsia="Calibri"/>
          <w:lang w:val="lv-LV"/>
        </w:rPr>
        <w:t>s</w:t>
      </w:r>
      <w:r w:rsidRPr="0067688C">
        <w:rPr>
          <w:rFonts w:eastAsia="Calibri"/>
          <w:lang w:val="lv-LV"/>
        </w:rPr>
        <w:t xml:space="preserve"> ar ANO lēmuma izvērtējumu, norādot lēmuma izpildei nepieciešamos pasākumus;</w:t>
      </w:r>
    </w:p>
    <w:p w:rsidR="00745F63" w:rsidRPr="0067688C" w:rsidRDefault="00E8164B" w:rsidP="00364BF7">
      <w:pPr>
        <w:numPr>
          <w:ilvl w:val="0"/>
          <w:numId w:val="4"/>
        </w:numPr>
        <w:ind w:left="1134" w:hanging="567"/>
        <w:contextualSpacing/>
        <w:jc w:val="both"/>
        <w:rPr>
          <w:rFonts w:eastAsia="Calibri"/>
          <w:lang w:val="lv-LV"/>
        </w:rPr>
      </w:pPr>
      <w:r w:rsidRPr="0067688C">
        <w:rPr>
          <w:rFonts w:eastAsia="Calibri"/>
          <w:lang w:val="lv-LV"/>
        </w:rPr>
        <w:t>pamatojoties uz atbildīgo institūciju sniegto informāciju,</w:t>
      </w:r>
      <w:r>
        <w:rPr>
          <w:rFonts w:eastAsia="Calibri"/>
          <w:lang w:val="lv-LV"/>
        </w:rPr>
        <w:t xml:space="preserve"> Pārstāvim jā</w:t>
      </w:r>
      <w:r w:rsidR="00745F63" w:rsidRPr="0067688C">
        <w:rPr>
          <w:rFonts w:eastAsia="Calibri"/>
          <w:lang w:val="lv-LV"/>
        </w:rPr>
        <w:t xml:space="preserve">sagatavo </w:t>
      </w:r>
      <w:r>
        <w:rPr>
          <w:rFonts w:eastAsia="Calibri"/>
          <w:lang w:val="lv-LV"/>
        </w:rPr>
        <w:t xml:space="preserve">un jāiesniedz ANO </w:t>
      </w:r>
      <w:r w:rsidR="00745F63" w:rsidRPr="0067688C">
        <w:rPr>
          <w:rFonts w:eastAsia="Calibri"/>
          <w:lang w:val="lv-LV"/>
        </w:rPr>
        <w:t xml:space="preserve">valdības </w:t>
      </w:r>
      <w:r>
        <w:rPr>
          <w:rFonts w:eastAsia="Calibri"/>
          <w:lang w:val="lv-LV"/>
        </w:rPr>
        <w:t>nostāja</w:t>
      </w:r>
      <w:r w:rsidR="00745F63" w:rsidRPr="0067688C">
        <w:rPr>
          <w:rFonts w:eastAsia="Calibri"/>
          <w:lang w:val="lv-LV"/>
        </w:rPr>
        <w:t xml:space="preserve"> par ANO lēmuma izpildi, </w:t>
      </w:r>
      <w:r>
        <w:rPr>
          <w:rFonts w:eastAsia="Calibri"/>
          <w:lang w:val="lv-LV"/>
        </w:rPr>
        <w:t>jā</w:t>
      </w:r>
      <w:r w:rsidR="00745F63" w:rsidRPr="0067688C">
        <w:rPr>
          <w:rFonts w:eastAsia="Calibri"/>
          <w:lang w:val="lv-LV"/>
        </w:rPr>
        <w:t>nodrošina lēmum</w:t>
      </w:r>
      <w:r>
        <w:rPr>
          <w:rFonts w:eastAsia="Calibri"/>
          <w:lang w:val="lv-LV"/>
        </w:rPr>
        <w:t>a</w:t>
      </w:r>
      <w:r w:rsidR="00745F63" w:rsidRPr="0067688C">
        <w:rPr>
          <w:rFonts w:eastAsia="Calibri"/>
          <w:lang w:val="lv-LV"/>
        </w:rPr>
        <w:t xml:space="preserve"> tulkošan</w:t>
      </w:r>
      <w:r>
        <w:rPr>
          <w:rFonts w:eastAsia="Calibri"/>
          <w:lang w:val="lv-LV"/>
        </w:rPr>
        <w:t>a</w:t>
      </w:r>
      <w:r w:rsidR="00E41147">
        <w:rPr>
          <w:rFonts w:eastAsia="Calibri"/>
          <w:lang w:val="lv-LV"/>
        </w:rPr>
        <w:t xml:space="preserve"> latviešu valodā</w:t>
      </w:r>
      <w:r w:rsidR="00745F63" w:rsidRPr="0067688C">
        <w:rPr>
          <w:rFonts w:eastAsia="Calibri"/>
          <w:lang w:val="lv-LV"/>
        </w:rPr>
        <w:t>, publicēšan</w:t>
      </w:r>
      <w:r>
        <w:rPr>
          <w:rFonts w:eastAsia="Calibri"/>
          <w:lang w:val="lv-LV"/>
        </w:rPr>
        <w:t>a</w:t>
      </w:r>
      <w:r w:rsidR="00745F63" w:rsidRPr="0067688C">
        <w:rPr>
          <w:rFonts w:eastAsia="Calibri"/>
          <w:lang w:val="lv-LV"/>
        </w:rPr>
        <w:t xml:space="preserve"> un izplatīšan</w:t>
      </w:r>
      <w:r>
        <w:rPr>
          <w:rFonts w:eastAsia="Calibri"/>
          <w:lang w:val="lv-LV"/>
        </w:rPr>
        <w:t>a.</w:t>
      </w:r>
      <w:r w:rsidRPr="00E8164B">
        <w:rPr>
          <w:rFonts w:eastAsia="Calibri"/>
          <w:lang w:val="lv-LV"/>
        </w:rPr>
        <w:t xml:space="preserve"> </w:t>
      </w:r>
    </w:p>
    <w:p w:rsidR="00745F63" w:rsidRPr="00F023CA" w:rsidRDefault="00745F63" w:rsidP="00745F63">
      <w:pPr>
        <w:ind w:left="720"/>
        <w:contextualSpacing/>
        <w:jc w:val="both"/>
        <w:rPr>
          <w:rFonts w:eastAsia="Calibri"/>
          <w:lang w:val="lv-LV"/>
        </w:rPr>
      </w:pPr>
    </w:p>
    <w:p w:rsidR="00E8164B" w:rsidRDefault="00E8164B" w:rsidP="00E8164B">
      <w:pPr>
        <w:numPr>
          <w:ilvl w:val="0"/>
          <w:numId w:val="1"/>
        </w:numPr>
        <w:jc w:val="both"/>
        <w:rPr>
          <w:kern w:val="28"/>
          <w:lang w:val="lv-LV"/>
        </w:rPr>
      </w:pPr>
      <w:bookmarkStart w:id="6" w:name="_Ref334434475"/>
      <w:r>
        <w:rPr>
          <w:lang w:val="lv-LV"/>
        </w:rPr>
        <w:t>Ī</w:t>
      </w:r>
      <w:r w:rsidRPr="0067688C">
        <w:rPr>
          <w:lang w:val="lv-LV"/>
        </w:rPr>
        <w:t xml:space="preserve">stenojot Latvijas interešu pārstāvību ANO, </w:t>
      </w:r>
      <w:r w:rsidR="00E41147">
        <w:rPr>
          <w:color w:val="1B1D1F"/>
          <w:lang w:val="lv-LV"/>
        </w:rPr>
        <w:t>nacionālo ziņojumu</w:t>
      </w:r>
      <w:r w:rsidRPr="007F3E54">
        <w:rPr>
          <w:color w:val="1B1D1F"/>
          <w:lang w:val="lv-LV"/>
        </w:rPr>
        <w:t xml:space="preserve"> izskatīšanas procesā</w:t>
      </w:r>
      <w:r w:rsidRPr="0067688C">
        <w:rPr>
          <w:lang w:val="lv-LV"/>
        </w:rPr>
        <w:t xml:space="preserve"> Pārstāvi</w:t>
      </w:r>
      <w:r>
        <w:rPr>
          <w:lang w:val="lv-LV"/>
        </w:rPr>
        <w:t xml:space="preserve">m ir </w:t>
      </w:r>
      <w:r w:rsidR="00F26FF1">
        <w:rPr>
          <w:lang w:val="lv-LV"/>
        </w:rPr>
        <w:t>šādas</w:t>
      </w:r>
      <w:r w:rsidR="00F26FF1" w:rsidRPr="0067688C">
        <w:rPr>
          <w:lang w:val="lv-LV"/>
        </w:rPr>
        <w:t xml:space="preserve"> </w:t>
      </w:r>
      <w:r w:rsidRPr="0067688C">
        <w:rPr>
          <w:lang w:val="lv-LV"/>
        </w:rPr>
        <w:t xml:space="preserve">funkcijas: </w:t>
      </w:r>
    </w:p>
    <w:p w:rsidR="00E8164B" w:rsidRDefault="00E8164B" w:rsidP="00E8164B">
      <w:pPr>
        <w:ind w:left="420"/>
        <w:jc w:val="both"/>
        <w:rPr>
          <w:kern w:val="28"/>
          <w:lang w:val="lv-LV"/>
        </w:rPr>
      </w:pPr>
    </w:p>
    <w:p w:rsidR="00E41147" w:rsidRPr="00E41147" w:rsidRDefault="00E8164B" w:rsidP="002F636F">
      <w:pPr>
        <w:pStyle w:val="ListParagraph"/>
        <w:numPr>
          <w:ilvl w:val="1"/>
          <w:numId w:val="1"/>
        </w:numPr>
        <w:tabs>
          <w:tab w:val="clear" w:pos="720"/>
          <w:tab w:val="num" w:pos="1134"/>
        </w:tabs>
        <w:ind w:left="1134" w:hanging="567"/>
        <w:jc w:val="both"/>
        <w:rPr>
          <w:kern w:val="28"/>
          <w:lang w:val="lv-LV"/>
        </w:rPr>
      </w:pPr>
      <w:r w:rsidRPr="00E8164B">
        <w:rPr>
          <w:lang w:val="lv-LV"/>
        </w:rPr>
        <w:t xml:space="preserve">atbilstoši ANO noteiktajām vadlīnijām, pamatojoties uz atbildīgo institūciju sniegto informāciju, jāsagatavo nacionālie ziņojumi par </w:t>
      </w:r>
      <w:r w:rsidR="00E41147">
        <w:rPr>
          <w:lang w:val="lv-LV"/>
        </w:rPr>
        <w:t xml:space="preserve">Pārstāvja kompetencē esošo </w:t>
      </w:r>
      <w:r w:rsidRPr="00E8164B">
        <w:rPr>
          <w:lang w:val="lv-LV"/>
        </w:rPr>
        <w:t>ANO konvenciju izpildi Latvijā</w:t>
      </w:r>
      <w:r w:rsidR="00E41147">
        <w:rPr>
          <w:lang w:val="lv-LV"/>
        </w:rPr>
        <w:t>;</w:t>
      </w:r>
    </w:p>
    <w:p w:rsidR="00E41147" w:rsidRPr="00E41147" w:rsidRDefault="00E8164B" w:rsidP="00E41147">
      <w:pPr>
        <w:pStyle w:val="ListParagraph"/>
        <w:numPr>
          <w:ilvl w:val="1"/>
          <w:numId w:val="1"/>
        </w:numPr>
        <w:tabs>
          <w:tab w:val="clear" w:pos="720"/>
          <w:tab w:val="num" w:pos="1134"/>
        </w:tabs>
        <w:ind w:left="1134" w:hanging="567"/>
        <w:jc w:val="both"/>
        <w:rPr>
          <w:kern w:val="28"/>
          <w:lang w:val="lv-LV"/>
        </w:rPr>
      </w:pPr>
      <w:r w:rsidRPr="00E8164B">
        <w:rPr>
          <w:lang w:val="lv-LV"/>
        </w:rPr>
        <w:t xml:space="preserve">jāiesniedz </w:t>
      </w:r>
      <w:r w:rsidR="00E41147">
        <w:rPr>
          <w:lang w:val="lv-LV"/>
        </w:rPr>
        <w:t xml:space="preserve">nacionālie ziņojumi </w:t>
      </w:r>
      <w:r w:rsidRPr="00E8164B">
        <w:rPr>
          <w:lang w:val="lv-LV"/>
        </w:rPr>
        <w:t xml:space="preserve">apstiprināšanai Ministru kabinetā, jānodrošina nacionālo ziņojumu tulkošana angļu valodā un </w:t>
      </w:r>
      <w:r w:rsidR="00E41147">
        <w:rPr>
          <w:lang w:val="lv-LV"/>
        </w:rPr>
        <w:t>to iesniegšana ANO;</w:t>
      </w:r>
      <w:r w:rsidRPr="00E8164B">
        <w:rPr>
          <w:lang w:val="lv-LV"/>
        </w:rPr>
        <w:t xml:space="preserve"> </w:t>
      </w:r>
    </w:p>
    <w:p w:rsidR="00E8164B" w:rsidRPr="00E41147" w:rsidRDefault="00E8164B" w:rsidP="00E41147">
      <w:pPr>
        <w:pStyle w:val="ListParagraph"/>
        <w:numPr>
          <w:ilvl w:val="1"/>
          <w:numId w:val="1"/>
        </w:numPr>
        <w:tabs>
          <w:tab w:val="clear" w:pos="720"/>
          <w:tab w:val="num" w:pos="1134"/>
        </w:tabs>
        <w:ind w:left="1134" w:hanging="567"/>
        <w:jc w:val="both"/>
        <w:rPr>
          <w:kern w:val="28"/>
          <w:lang w:val="lv-LV"/>
        </w:rPr>
      </w:pPr>
      <w:r w:rsidRPr="00E41147">
        <w:rPr>
          <w:lang w:val="lv-LV"/>
        </w:rPr>
        <w:lastRenderedPageBreak/>
        <w:t>jā</w:t>
      </w:r>
      <w:r w:rsidR="00E41147">
        <w:rPr>
          <w:lang w:val="lv-LV"/>
        </w:rPr>
        <w:t>izveido Latvijas delegācija</w:t>
      </w:r>
      <w:r w:rsidRPr="00E41147">
        <w:rPr>
          <w:lang w:val="lv-LV"/>
        </w:rPr>
        <w:t xml:space="preserve"> nacionālā ziņojuma izskatīš</w:t>
      </w:r>
      <w:r w:rsidR="00E41147">
        <w:rPr>
          <w:lang w:val="lv-LV"/>
        </w:rPr>
        <w:t xml:space="preserve">anai ANO, jānodrošina tās apstiprināšana </w:t>
      </w:r>
      <w:r w:rsidRPr="00E41147">
        <w:rPr>
          <w:lang w:val="lv-LV"/>
        </w:rPr>
        <w:t>Ministru kabinetā</w:t>
      </w:r>
      <w:r w:rsidR="00E41147">
        <w:rPr>
          <w:lang w:val="lv-LV"/>
        </w:rPr>
        <w:t>, kā arī jāpiedalās nacionālo ziņojumu izskatīšanā ANO</w:t>
      </w:r>
      <w:r w:rsidRPr="00E41147">
        <w:rPr>
          <w:lang w:val="lv-LV"/>
        </w:rPr>
        <w:t>.</w:t>
      </w:r>
    </w:p>
    <w:p w:rsidR="00E8164B" w:rsidRPr="00E8164B" w:rsidRDefault="00E8164B" w:rsidP="00E8164B">
      <w:pPr>
        <w:tabs>
          <w:tab w:val="num" w:pos="1500"/>
        </w:tabs>
        <w:ind w:left="420"/>
        <w:jc w:val="both"/>
        <w:rPr>
          <w:kern w:val="28"/>
          <w:lang w:val="lv-LV"/>
        </w:rPr>
      </w:pPr>
    </w:p>
    <w:p w:rsidR="008B2776" w:rsidRDefault="00EF177A" w:rsidP="008B2776">
      <w:pPr>
        <w:pStyle w:val="ListParagraph"/>
        <w:numPr>
          <w:ilvl w:val="0"/>
          <w:numId w:val="1"/>
        </w:numPr>
        <w:jc w:val="both"/>
        <w:rPr>
          <w:lang w:val="lv-LV"/>
        </w:rPr>
      </w:pPr>
      <w:r w:rsidRPr="00E41147">
        <w:rPr>
          <w:lang w:val="lv-LV"/>
        </w:rPr>
        <w:t xml:space="preserve">Kā </w:t>
      </w:r>
      <w:r w:rsidR="00F4331B" w:rsidRPr="00E41147">
        <w:rPr>
          <w:lang w:val="lv-LV"/>
        </w:rPr>
        <w:t>nozīmīgāk</w:t>
      </w:r>
      <w:r w:rsidR="00C9617D">
        <w:rPr>
          <w:lang w:val="lv-LV"/>
        </w:rPr>
        <w:t>ie Pārstāvja</w:t>
      </w:r>
      <w:r w:rsidRPr="00E41147">
        <w:rPr>
          <w:lang w:val="lv-LV"/>
        </w:rPr>
        <w:t xml:space="preserve"> darb</w:t>
      </w:r>
      <w:r w:rsidR="00C9617D">
        <w:rPr>
          <w:lang w:val="lv-LV"/>
        </w:rPr>
        <w:t>i</w:t>
      </w:r>
      <w:r w:rsidRPr="00E41147">
        <w:rPr>
          <w:lang w:val="lv-LV"/>
        </w:rPr>
        <w:t xml:space="preserve"> 201</w:t>
      </w:r>
      <w:r w:rsidR="00E41147" w:rsidRPr="00E41147">
        <w:rPr>
          <w:lang w:val="lv-LV"/>
        </w:rPr>
        <w:t>5</w:t>
      </w:r>
      <w:r w:rsidRPr="00E41147">
        <w:rPr>
          <w:lang w:val="lv-LV"/>
        </w:rPr>
        <w:t>.gadā, ī</w:t>
      </w:r>
      <w:r w:rsidR="00745F63" w:rsidRPr="00E41147">
        <w:rPr>
          <w:lang w:val="lv-LV"/>
        </w:rPr>
        <w:t>stenojot pārstāvību ANO</w:t>
      </w:r>
      <w:r w:rsidR="00C9617D" w:rsidRPr="00C9617D">
        <w:rPr>
          <w:lang w:val="lv-LV"/>
        </w:rPr>
        <w:t xml:space="preserve"> </w:t>
      </w:r>
      <w:r w:rsidR="00C9617D" w:rsidRPr="00E41147">
        <w:rPr>
          <w:lang w:val="lv-LV"/>
        </w:rPr>
        <w:t>ietvaros</w:t>
      </w:r>
      <w:r w:rsidRPr="00E41147">
        <w:rPr>
          <w:lang w:val="lv-LV"/>
        </w:rPr>
        <w:t xml:space="preserve"> jā</w:t>
      </w:r>
      <w:r w:rsidR="00C9617D">
        <w:rPr>
          <w:lang w:val="lv-LV"/>
        </w:rPr>
        <w:t>uzsver atbilžu</w:t>
      </w:r>
      <w:r w:rsidR="00E41147" w:rsidRPr="00E41147">
        <w:rPr>
          <w:lang w:val="lv-LV"/>
        </w:rPr>
        <w:t xml:space="preserve"> sagatavošana un iesniegšana ANO Spīdzināšanas novēršanas komitejā</w:t>
      </w:r>
      <w:r w:rsidR="00C9617D">
        <w:rPr>
          <w:lang w:val="lv-LV"/>
        </w:rPr>
        <w:t>, kuras kompetencē ir</w:t>
      </w:r>
      <w:r w:rsidR="00E41147" w:rsidRPr="00E41147">
        <w:rPr>
          <w:lang w:val="lv-LV"/>
        </w:rPr>
        <w:t xml:space="preserve"> </w:t>
      </w:r>
      <w:r w:rsidR="00C9617D" w:rsidRPr="0067688C">
        <w:rPr>
          <w:lang w:val="lv-LV"/>
        </w:rPr>
        <w:t xml:space="preserve">1984.gada Konvencija pret spīdzināšanu un citādu cietsirdīgu, necilvēcīgu vai cilvēka cieņu pazemojošu apiešanos </w:t>
      </w:r>
      <w:r w:rsidR="00E41147" w:rsidRPr="00E41147">
        <w:rPr>
          <w:lang w:val="lv-LV"/>
        </w:rPr>
        <w:t>un ANO Cilvēktiesību komitejā</w:t>
      </w:r>
      <w:r w:rsidR="00C9617D">
        <w:rPr>
          <w:lang w:val="lv-LV"/>
        </w:rPr>
        <w:t>, kuras kompetencē ir 1966.gada Starptautisk</w:t>
      </w:r>
      <w:r w:rsidR="00D6100B">
        <w:rPr>
          <w:lang w:val="lv-LV"/>
        </w:rPr>
        <w:t>ai</w:t>
      </w:r>
      <w:r w:rsidR="00C9617D">
        <w:rPr>
          <w:lang w:val="lv-LV"/>
        </w:rPr>
        <w:t>s pakts</w:t>
      </w:r>
      <w:r w:rsidR="00056C7D">
        <w:rPr>
          <w:lang w:val="lv-LV"/>
        </w:rPr>
        <w:t xml:space="preserve"> </w:t>
      </w:r>
      <w:r w:rsidR="00E41147" w:rsidRPr="00E41147">
        <w:rPr>
          <w:lang w:val="lv-LV"/>
        </w:rPr>
        <w:t xml:space="preserve">par </w:t>
      </w:r>
      <w:r w:rsidR="00C9617D">
        <w:rPr>
          <w:lang w:val="lv-LV"/>
        </w:rPr>
        <w:t xml:space="preserve">pilsoniskajām un politiskajām tiesībām, </w:t>
      </w:r>
      <w:r w:rsidR="00E41147" w:rsidRPr="00E41147">
        <w:rPr>
          <w:lang w:val="lv-LV"/>
        </w:rPr>
        <w:t>komiteju ieteikumi</w:t>
      </w:r>
      <w:r w:rsidR="00C9617D">
        <w:rPr>
          <w:lang w:val="lv-LV"/>
        </w:rPr>
        <w:t xml:space="preserve"> Latvijai pēc </w:t>
      </w:r>
      <w:r w:rsidR="00C9617D" w:rsidRPr="00F023CA">
        <w:rPr>
          <w:lang w:val="lv-LV"/>
        </w:rPr>
        <w:t>kārtēj</w:t>
      </w:r>
      <w:r w:rsidR="00C9617D">
        <w:rPr>
          <w:lang w:val="lv-LV"/>
        </w:rPr>
        <w:t xml:space="preserve">o nacionālo ziņojumu izskatīšanas, </w:t>
      </w:r>
      <w:r w:rsidR="00C9617D" w:rsidRPr="0067688C">
        <w:rPr>
          <w:lang w:val="lv-LV"/>
        </w:rPr>
        <w:t>kuriem komiteja</w:t>
      </w:r>
      <w:r w:rsidR="00C9617D">
        <w:rPr>
          <w:lang w:val="lv-LV"/>
        </w:rPr>
        <w:t>s</w:t>
      </w:r>
      <w:r w:rsidR="00C9617D" w:rsidRPr="0067688C">
        <w:rPr>
          <w:lang w:val="lv-LV"/>
        </w:rPr>
        <w:t xml:space="preserve"> bija noteiku</w:t>
      </w:r>
      <w:r w:rsidR="00C9617D">
        <w:rPr>
          <w:lang w:val="lv-LV"/>
        </w:rPr>
        <w:t>šas</w:t>
      </w:r>
      <w:r w:rsidR="00C9617D" w:rsidRPr="0067688C">
        <w:rPr>
          <w:lang w:val="lv-LV"/>
        </w:rPr>
        <w:t xml:space="preserve"> saīsinātu</w:t>
      </w:r>
      <w:r w:rsidR="00C9617D">
        <w:rPr>
          <w:lang w:val="lv-LV"/>
        </w:rPr>
        <w:t>s</w:t>
      </w:r>
      <w:r w:rsidR="00C9617D" w:rsidRPr="0067688C">
        <w:rPr>
          <w:lang w:val="lv-LV"/>
        </w:rPr>
        <w:t xml:space="preserve"> informācijas iesniegšanas termiņu</w:t>
      </w:r>
      <w:r w:rsidR="00C9617D">
        <w:rPr>
          <w:lang w:val="lv-LV"/>
        </w:rPr>
        <w:t>s</w:t>
      </w:r>
      <w:r w:rsidR="00E41147" w:rsidRPr="00E41147">
        <w:rPr>
          <w:lang w:val="lv-LV"/>
        </w:rPr>
        <w:t xml:space="preserve">. </w:t>
      </w:r>
    </w:p>
    <w:p w:rsidR="008B2776" w:rsidRDefault="008B2776" w:rsidP="008B2776">
      <w:pPr>
        <w:pStyle w:val="ListParagraph"/>
        <w:ind w:left="420"/>
        <w:jc w:val="both"/>
        <w:rPr>
          <w:lang w:val="lv-LV"/>
        </w:rPr>
      </w:pPr>
    </w:p>
    <w:p w:rsidR="00E41147" w:rsidRPr="00364BF7" w:rsidRDefault="00C9617D" w:rsidP="008B2776">
      <w:pPr>
        <w:numPr>
          <w:ilvl w:val="0"/>
          <w:numId w:val="1"/>
        </w:numPr>
        <w:tabs>
          <w:tab w:val="num" w:pos="1500"/>
        </w:tabs>
        <w:jc w:val="both"/>
        <w:rPr>
          <w:kern w:val="28"/>
          <w:lang w:val="lv-LV"/>
        </w:rPr>
      </w:pPr>
      <w:r w:rsidRPr="008B2776">
        <w:rPr>
          <w:lang w:val="lv-LV"/>
        </w:rPr>
        <w:t xml:space="preserve">2015.gada rudenī Pārstāvis sāka gatavoties ANO </w:t>
      </w:r>
      <w:r w:rsidRPr="008B2776">
        <w:rPr>
          <w:lang w:val="lv-LV" w:eastAsia="lv-LV"/>
        </w:rPr>
        <w:t xml:space="preserve">Bērnu tiesību komitejas 71.sesijai 2016.gada janvārī, </w:t>
      </w:r>
      <w:r w:rsidR="00141486">
        <w:rPr>
          <w:lang w:val="lv-LV" w:eastAsia="lv-LV"/>
        </w:rPr>
        <w:t xml:space="preserve">kur tiks izskatīts Latvijas </w:t>
      </w:r>
      <w:r w:rsidRPr="008B2776">
        <w:rPr>
          <w:lang w:val="lv-LV" w:eastAsia="lv-LV"/>
        </w:rPr>
        <w:t>kārtēj</w:t>
      </w:r>
      <w:r w:rsidR="00141486">
        <w:rPr>
          <w:lang w:val="lv-LV" w:eastAsia="lv-LV"/>
        </w:rPr>
        <w:t>ais</w:t>
      </w:r>
      <w:r w:rsidRPr="008B2776">
        <w:rPr>
          <w:lang w:val="lv-LV" w:eastAsia="lv-LV"/>
        </w:rPr>
        <w:t xml:space="preserve"> </w:t>
      </w:r>
      <w:r w:rsidR="003A4BBC" w:rsidRPr="008B2776">
        <w:rPr>
          <w:lang w:val="lv-LV"/>
        </w:rPr>
        <w:t>nacionāl</w:t>
      </w:r>
      <w:r w:rsidR="003A4BBC">
        <w:rPr>
          <w:lang w:val="lv-LV"/>
        </w:rPr>
        <w:t>ais</w:t>
      </w:r>
      <w:r w:rsidRPr="008B2776">
        <w:rPr>
          <w:lang w:val="lv-LV"/>
        </w:rPr>
        <w:t xml:space="preserve"> ziņojum</w:t>
      </w:r>
      <w:r w:rsidR="003A4BBC">
        <w:rPr>
          <w:lang w:val="lv-LV"/>
        </w:rPr>
        <w:t>s</w:t>
      </w:r>
      <w:r w:rsidRPr="008B2776">
        <w:rPr>
          <w:lang w:val="lv-LV"/>
        </w:rPr>
        <w:t xml:space="preserve"> par </w:t>
      </w:r>
      <w:r w:rsidRPr="008B2776">
        <w:rPr>
          <w:rFonts w:ascii="MyriadPro-Regular" w:hAnsi="MyriadPro-Regular"/>
          <w:color w:val="1B1D1F"/>
          <w:lang w:val="lv-LV"/>
        </w:rPr>
        <w:t xml:space="preserve">1989.gada Konvencijas par bērna tiesībām izpildi </w:t>
      </w:r>
      <w:r w:rsidRPr="008B2776">
        <w:rPr>
          <w:lang w:val="lv-LV" w:eastAsia="lv-LV"/>
        </w:rPr>
        <w:t xml:space="preserve">Latvijā izskatīšanai. </w:t>
      </w:r>
      <w:r w:rsidR="008B2776" w:rsidRPr="008B2776">
        <w:rPr>
          <w:lang w:val="lv-LV" w:eastAsia="lv-LV"/>
        </w:rPr>
        <w:t>Kārtējais ziņojums par minēt</w:t>
      </w:r>
      <w:r w:rsidR="008B2776">
        <w:rPr>
          <w:lang w:val="lv-LV" w:eastAsia="lv-LV"/>
        </w:rPr>
        <w:t xml:space="preserve">ās konvencijas izpildi </w:t>
      </w:r>
      <w:r w:rsidR="008B2776" w:rsidRPr="008B2776">
        <w:rPr>
          <w:lang w:val="lv-LV"/>
        </w:rPr>
        <w:t>tika iesniegt</w:t>
      </w:r>
      <w:r w:rsidR="008B2776">
        <w:rPr>
          <w:lang w:val="lv-LV"/>
        </w:rPr>
        <w:t>s</w:t>
      </w:r>
      <w:r w:rsidR="008B2776" w:rsidRPr="008B2776">
        <w:rPr>
          <w:lang w:val="lv-LV"/>
        </w:rPr>
        <w:t xml:space="preserve"> ANO Bērnu tiesību komitejā 2013.gadā. </w:t>
      </w:r>
      <w:r w:rsidR="008B2776" w:rsidRPr="00C9617D">
        <w:rPr>
          <w:lang w:val="lv-LV"/>
        </w:rPr>
        <w:t xml:space="preserve">Gatavojoties ziņojuma izskatīšanai, </w:t>
      </w:r>
      <w:r w:rsidR="008B2776">
        <w:rPr>
          <w:lang w:val="lv-LV"/>
        </w:rPr>
        <w:t xml:space="preserve">Pārstāvis apkopoja un iesniedza ANO Bērnu tiesību komitejā </w:t>
      </w:r>
      <w:r w:rsidR="008B2776" w:rsidRPr="008B2776">
        <w:rPr>
          <w:lang w:val="lv-LV"/>
        </w:rPr>
        <w:t xml:space="preserve">atbildes uz </w:t>
      </w:r>
      <w:r w:rsidR="008B2776">
        <w:rPr>
          <w:lang w:val="lv-LV"/>
        </w:rPr>
        <w:t xml:space="preserve">komitejas </w:t>
      </w:r>
      <w:r w:rsidR="008B2776" w:rsidRPr="008B2776">
        <w:rPr>
          <w:lang w:val="lv-LV"/>
        </w:rPr>
        <w:t>precizējošiem jautājumiem un statistikas datus par  </w:t>
      </w:r>
      <w:r w:rsidR="008B2776">
        <w:rPr>
          <w:lang w:val="lv-LV"/>
        </w:rPr>
        <w:t>k</w:t>
      </w:r>
      <w:r w:rsidR="008B2776" w:rsidRPr="008B2776">
        <w:rPr>
          <w:lang w:val="lv-LV"/>
        </w:rPr>
        <w:t>onvencijas</w:t>
      </w:r>
      <w:r w:rsidR="008B2776">
        <w:rPr>
          <w:lang w:val="lv-LV"/>
        </w:rPr>
        <w:t xml:space="preserve"> </w:t>
      </w:r>
      <w:r w:rsidR="008B2776" w:rsidRPr="008B2776">
        <w:rPr>
          <w:lang w:val="lv-LV"/>
        </w:rPr>
        <w:t>izpildi Latvijā</w:t>
      </w:r>
      <w:r w:rsidR="008B2776">
        <w:rPr>
          <w:lang w:val="lv-LV"/>
        </w:rPr>
        <w:t>, lai</w:t>
      </w:r>
      <w:r w:rsidR="008B2776" w:rsidRPr="008B2776">
        <w:rPr>
          <w:lang w:val="lv-LV"/>
        </w:rPr>
        <w:t xml:space="preserve"> sekmē</w:t>
      </w:r>
      <w:r w:rsidR="008B2776">
        <w:rPr>
          <w:lang w:val="lv-LV"/>
        </w:rPr>
        <w:t>tu</w:t>
      </w:r>
      <w:r w:rsidR="008B2776" w:rsidRPr="008B2776">
        <w:rPr>
          <w:lang w:val="lv-LV"/>
        </w:rPr>
        <w:t xml:space="preserve"> </w:t>
      </w:r>
      <w:r w:rsidR="008B2776">
        <w:rPr>
          <w:lang w:val="lv-LV"/>
        </w:rPr>
        <w:t>k</w:t>
      </w:r>
      <w:r w:rsidR="008B2776" w:rsidRPr="008B2776">
        <w:rPr>
          <w:lang w:val="lv-LV"/>
        </w:rPr>
        <w:t>omitejas izpratni par aktuālāko šā brīža situāciju Latvijā bērnu tiesību aizsardzības jomā un veicinā</w:t>
      </w:r>
      <w:r w:rsidR="008B2776">
        <w:rPr>
          <w:lang w:val="lv-LV"/>
        </w:rPr>
        <w:t>tu</w:t>
      </w:r>
      <w:r w:rsidR="008B2776" w:rsidRPr="008B2776">
        <w:rPr>
          <w:lang w:val="lv-LV"/>
        </w:rPr>
        <w:t xml:space="preserve"> produktīvāku dialogu ar </w:t>
      </w:r>
      <w:r w:rsidR="008B2776">
        <w:rPr>
          <w:lang w:val="lv-LV"/>
        </w:rPr>
        <w:t>k</w:t>
      </w:r>
      <w:r w:rsidR="008B2776" w:rsidRPr="008B2776">
        <w:rPr>
          <w:lang w:val="lv-LV"/>
        </w:rPr>
        <w:t xml:space="preserve">omiteju </w:t>
      </w:r>
      <w:r w:rsidR="008B2776">
        <w:rPr>
          <w:lang w:val="lv-LV"/>
        </w:rPr>
        <w:t>ziņojuma izskatīšanas laikā</w:t>
      </w:r>
      <w:r w:rsidR="008B2776" w:rsidRPr="008B2776">
        <w:rPr>
          <w:lang w:val="lv-LV"/>
        </w:rPr>
        <w:t>.</w:t>
      </w:r>
      <w:r w:rsidR="008B2776">
        <w:rPr>
          <w:lang w:val="lv-LV"/>
        </w:rPr>
        <w:t xml:space="preserve"> </w:t>
      </w:r>
      <w:r w:rsidR="008B2776" w:rsidRPr="008B2776">
        <w:rPr>
          <w:lang w:val="lv-LV"/>
        </w:rPr>
        <w:t>Papildus,  </w:t>
      </w:r>
      <w:r w:rsidR="00364BF7" w:rsidRPr="008B2776">
        <w:rPr>
          <w:lang w:val="lv-LV"/>
        </w:rPr>
        <w:t>kvalitatīvai Latvijas ziņojuma izskatīšanai</w:t>
      </w:r>
      <w:r w:rsidR="00364BF7">
        <w:rPr>
          <w:lang w:val="lv-LV"/>
        </w:rPr>
        <w:t>,</w:t>
      </w:r>
      <w:r w:rsidR="00364BF7" w:rsidRPr="008B2776">
        <w:rPr>
          <w:lang w:val="lv-LV"/>
        </w:rPr>
        <w:t xml:space="preserve"> </w:t>
      </w:r>
      <w:r w:rsidR="008B2776" w:rsidRPr="008B2776">
        <w:rPr>
          <w:lang w:val="lv-LV"/>
        </w:rPr>
        <w:t>nacionālajā līmenī Pārstāvis nodrošināja nacionālās delegācijas izveidošanu, kas sastāv no kompetento iestāžu deleģētajiem pārstāvjiem un tās sastāva apstiprināšanu Ministru kabinetā</w:t>
      </w:r>
      <w:bookmarkEnd w:id="6"/>
      <w:r w:rsidR="00851690" w:rsidRPr="008B2776">
        <w:rPr>
          <w:lang w:val="lv-LV"/>
        </w:rPr>
        <w:t xml:space="preserve">. </w:t>
      </w:r>
    </w:p>
    <w:p w:rsidR="00364BF7" w:rsidRDefault="00364BF7" w:rsidP="00364BF7">
      <w:pPr>
        <w:pStyle w:val="ListParagraph"/>
        <w:rPr>
          <w:kern w:val="28"/>
          <w:lang w:val="lv-LV"/>
        </w:rPr>
      </w:pPr>
    </w:p>
    <w:p w:rsidR="00877EC2" w:rsidRPr="00C45761" w:rsidRDefault="006079CF" w:rsidP="00EE0245">
      <w:pPr>
        <w:numPr>
          <w:ilvl w:val="0"/>
          <w:numId w:val="1"/>
        </w:numPr>
        <w:tabs>
          <w:tab w:val="num" w:pos="1500"/>
        </w:tabs>
        <w:jc w:val="both"/>
        <w:rPr>
          <w:kern w:val="28"/>
          <w:lang w:val="lv-LV"/>
        </w:rPr>
      </w:pPr>
      <w:r w:rsidRPr="0067688C">
        <w:rPr>
          <w:lang w:val="lv-LV"/>
        </w:rPr>
        <w:t>201</w:t>
      </w:r>
      <w:r w:rsidR="00C9617D">
        <w:rPr>
          <w:lang w:val="lv-LV"/>
        </w:rPr>
        <w:t>5</w:t>
      </w:r>
      <w:r w:rsidR="00D9103E" w:rsidRPr="0067688C">
        <w:rPr>
          <w:kern w:val="28"/>
          <w:lang w:val="lv-LV"/>
        </w:rPr>
        <w:t xml:space="preserve">.gadā </w:t>
      </w:r>
      <w:r w:rsidRPr="0067688C">
        <w:rPr>
          <w:kern w:val="28"/>
          <w:lang w:val="lv-LV"/>
        </w:rPr>
        <w:t>tika uzsākts</w:t>
      </w:r>
      <w:r w:rsidR="00D9103E" w:rsidRPr="0067688C">
        <w:rPr>
          <w:kern w:val="28"/>
          <w:lang w:val="lv-LV"/>
        </w:rPr>
        <w:t xml:space="preserve"> </w:t>
      </w:r>
      <w:r w:rsidRPr="0067688C">
        <w:rPr>
          <w:kern w:val="28"/>
          <w:lang w:val="lv-LV"/>
        </w:rPr>
        <w:t xml:space="preserve">arī </w:t>
      </w:r>
      <w:r w:rsidR="00C45761">
        <w:rPr>
          <w:kern w:val="28"/>
          <w:lang w:val="lv-LV"/>
        </w:rPr>
        <w:t xml:space="preserve">ļoti nozīmīgs </w:t>
      </w:r>
      <w:r w:rsidR="00C9617D">
        <w:rPr>
          <w:kern w:val="28"/>
          <w:lang w:val="lv-LV"/>
        </w:rPr>
        <w:t xml:space="preserve">darbs </w:t>
      </w:r>
      <w:r w:rsidR="00D9103E" w:rsidRPr="0067688C">
        <w:rPr>
          <w:kern w:val="28"/>
          <w:lang w:val="lv-LV"/>
        </w:rPr>
        <w:t xml:space="preserve">pie </w:t>
      </w:r>
      <w:r w:rsidRPr="00F342E8">
        <w:rPr>
          <w:lang w:val="lv-LV"/>
        </w:rPr>
        <w:t xml:space="preserve">Latvijas Republikas nacionālo ziņojumu </w:t>
      </w:r>
      <w:r w:rsidR="00C45761">
        <w:rPr>
          <w:lang w:val="lv-LV"/>
        </w:rPr>
        <w:t xml:space="preserve">Vispārējā </w:t>
      </w:r>
      <w:r w:rsidRPr="00F342E8">
        <w:rPr>
          <w:lang w:val="lv-LV"/>
        </w:rPr>
        <w:t xml:space="preserve">pamatdokumenta </w:t>
      </w:r>
      <w:r w:rsidR="004E1C97" w:rsidRPr="00D4021A">
        <w:rPr>
          <w:lang w:val="lv-LV"/>
        </w:rPr>
        <w:t>(</w:t>
      </w:r>
      <w:proofErr w:type="spellStart"/>
      <w:r w:rsidR="00C45761" w:rsidRPr="00C45761">
        <w:rPr>
          <w:i/>
          <w:kern w:val="28"/>
          <w:lang w:val="lv-LV"/>
        </w:rPr>
        <w:t>Common</w:t>
      </w:r>
      <w:proofErr w:type="spellEnd"/>
      <w:r w:rsidR="00C45761" w:rsidRPr="00C45761">
        <w:rPr>
          <w:i/>
          <w:kern w:val="28"/>
          <w:lang w:val="lv-LV"/>
        </w:rPr>
        <w:t xml:space="preserve"> </w:t>
      </w:r>
      <w:proofErr w:type="spellStart"/>
      <w:r w:rsidR="00C45761" w:rsidRPr="00C45761">
        <w:rPr>
          <w:i/>
          <w:kern w:val="28"/>
          <w:lang w:val="lv-LV"/>
        </w:rPr>
        <w:t>Core</w:t>
      </w:r>
      <w:proofErr w:type="spellEnd"/>
      <w:r w:rsidR="00C45761" w:rsidRPr="00C45761">
        <w:rPr>
          <w:i/>
          <w:kern w:val="28"/>
          <w:lang w:val="lv-LV"/>
        </w:rPr>
        <w:t xml:space="preserve"> </w:t>
      </w:r>
      <w:proofErr w:type="spellStart"/>
      <w:r w:rsidR="00C45761" w:rsidRPr="00C45761">
        <w:rPr>
          <w:i/>
          <w:kern w:val="28"/>
          <w:lang w:val="lv-LV"/>
        </w:rPr>
        <w:t>document</w:t>
      </w:r>
      <w:proofErr w:type="spellEnd"/>
      <w:r w:rsidR="004E1C97" w:rsidRPr="00D4021A">
        <w:rPr>
          <w:lang w:val="lv-LV"/>
        </w:rPr>
        <w:t>)</w:t>
      </w:r>
      <w:r w:rsidR="00764B1E" w:rsidRPr="00D4021A">
        <w:rPr>
          <w:lang w:val="lv-LV"/>
        </w:rPr>
        <w:t xml:space="preserve"> </w:t>
      </w:r>
      <w:r w:rsidR="00596B97" w:rsidRPr="0067688C">
        <w:rPr>
          <w:lang w:val="lv-LV"/>
        </w:rPr>
        <w:t>aktualizēšanas</w:t>
      </w:r>
      <w:r w:rsidR="00C45761" w:rsidRPr="00C45761">
        <w:rPr>
          <w:kern w:val="28"/>
          <w:lang w:val="lv-LV"/>
        </w:rPr>
        <w:t xml:space="preserve"> </w:t>
      </w:r>
      <w:r w:rsidR="00C45761">
        <w:rPr>
          <w:kern w:val="28"/>
          <w:lang w:val="lv-LV"/>
        </w:rPr>
        <w:t xml:space="preserve">par </w:t>
      </w:r>
      <w:r w:rsidR="00C45761" w:rsidRPr="00C45761">
        <w:rPr>
          <w:kern w:val="28"/>
          <w:lang w:val="lv-LV"/>
        </w:rPr>
        <w:t>situāciju Latvijā laika posmā no 2002.gada līdz 2015.gadam</w:t>
      </w:r>
      <w:r w:rsidR="00764B1E" w:rsidRPr="00F342E8">
        <w:rPr>
          <w:lang w:val="lv-LV"/>
        </w:rPr>
        <w:t>.</w:t>
      </w:r>
      <w:r w:rsidR="00764B1E" w:rsidRPr="00F342E8">
        <w:rPr>
          <w:kern w:val="28"/>
          <w:lang w:val="lv-LV"/>
        </w:rPr>
        <w:t xml:space="preserve"> </w:t>
      </w:r>
      <w:r w:rsidR="00C45761">
        <w:rPr>
          <w:kern w:val="28"/>
          <w:lang w:val="lv-LV"/>
        </w:rPr>
        <w:t>Šāds pamatdokument</w:t>
      </w:r>
      <w:r w:rsidR="00632708">
        <w:rPr>
          <w:kern w:val="28"/>
          <w:lang w:val="lv-LV"/>
        </w:rPr>
        <w:t>s</w:t>
      </w:r>
      <w:r w:rsidR="00C45761">
        <w:rPr>
          <w:kern w:val="28"/>
          <w:lang w:val="lv-LV"/>
        </w:rPr>
        <w:t xml:space="preserve"> </w:t>
      </w:r>
      <w:r w:rsidR="00614409">
        <w:rPr>
          <w:kern w:val="28"/>
          <w:lang w:val="lv-LV"/>
        </w:rPr>
        <w:t>iekļauj</w:t>
      </w:r>
      <w:r w:rsidR="00C45761">
        <w:rPr>
          <w:kern w:val="28"/>
          <w:lang w:val="lv-LV"/>
        </w:rPr>
        <w:t xml:space="preserve"> informāciju </w:t>
      </w:r>
      <w:r w:rsidR="00C45761" w:rsidRPr="00C45761">
        <w:rPr>
          <w:kern w:val="28"/>
          <w:lang w:val="lv-LV"/>
        </w:rPr>
        <w:t>par dalībvalsts demogrāfisko, sociālo, t</w:t>
      </w:r>
      <w:r w:rsidR="00C45761">
        <w:rPr>
          <w:kern w:val="28"/>
          <w:lang w:val="lv-LV"/>
        </w:rPr>
        <w:t xml:space="preserve">iesisko un politisko struktūru un veido nacionālo ziņojumu iesniegšanas procesa sastāvdaļu, jo kalpo par pamatu visu pārējo nacionālo ziņojumu izskatīšanai. </w:t>
      </w:r>
      <w:r w:rsidR="00C45761" w:rsidRPr="00C45761">
        <w:rPr>
          <w:kern w:val="28"/>
          <w:lang w:val="lv-LV"/>
        </w:rPr>
        <w:t>Vispārējā pamatdokumenta mērķis ir sniegt ANO Augstā komisāra cilvēktiesību jautājumos institūcijām precīzu, savlaicīgu un lakonisku informāciju par dalībvalsti un cilvēktiesību situāciju tajā.</w:t>
      </w:r>
    </w:p>
    <w:p w:rsidR="00C45761" w:rsidRPr="0067688C" w:rsidRDefault="00C45761" w:rsidP="00EE0245">
      <w:pPr>
        <w:tabs>
          <w:tab w:val="num" w:pos="1500"/>
        </w:tabs>
        <w:jc w:val="both"/>
        <w:rPr>
          <w:kern w:val="28"/>
          <w:lang w:val="lv-LV"/>
        </w:rPr>
      </w:pPr>
    </w:p>
    <w:p w:rsidR="00D6100B" w:rsidRPr="00D6100B" w:rsidRDefault="00D6100B" w:rsidP="00D6100B">
      <w:pPr>
        <w:pStyle w:val="ListParagraph"/>
        <w:numPr>
          <w:ilvl w:val="0"/>
          <w:numId w:val="1"/>
        </w:numPr>
        <w:jc w:val="both"/>
        <w:rPr>
          <w:rFonts w:ascii="TimesNewRomanPSMT" w:hAnsi="TimesNewRomanPSMT" w:cs="TimesNewRomanPSMT"/>
          <w:lang w:val="lv-LV" w:eastAsia="lv-LV"/>
        </w:rPr>
      </w:pPr>
      <w:r w:rsidRPr="00D6100B">
        <w:rPr>
          <w:kern w:val="28"/>
          <w:lang w:val="lv-LV"/>
        </w:rPr>
        <w:t xml:space="preserve">Biroja ierobežoto resursu un darba apjoma pieauguma dēļ, īpaši saistībā ar Latvijas prezidentūru Eiropas Savienības Padomē 2015.gada pirmajā pusē, darbs pie vairāku jau uzsākto nacionālo ziņojumu pabeigšanas joprojām aizkavējas. </w:t>
      </w:r>
    </w:p>
    <w:p w:rsidR="00C9617D" w:rsidRPr="00C9617D" w:rsidRDefault="00C9617D" w:rsidP="00C9617D">
      <w:pPr>
        <w:pStyle w:val="ListParagraph"/>
        <w:rPr>
          <w:kern w:val="28"/>
          <w:lang w:val="lv-LV"/>
        </w:rPr>
      </w:pPr>
    </w:p>
    <w:p w:rsidR="00D6100B" w:rsidRPr="00D6100B" w:rsidRDefault="004D1E3F" w:rsidP="00D6100B">
      <w:pPr>
        <w:numPr>
          <w:ilvl w:val="0"/>
          <w:numId w:val="1"/>
        </w:numPr>
        <w:tabs>
          <w:tab w:val="num" w:pos="1500"/>
        </w:tabs>
        <w:jc w:val="both"/>
        <w:rPr>
          <w:rFonts w:eastAsia="Calibri"/>
          <w:lang w:val="lv-LV"/>
        </w:rPr>
      </w:pPr>
      <w:r w:rsidRPr="00D6100B">
        <w:rPr>
          <w:lang w:val="lv-LV" w:eastAsia="lv-LV"/>
        </w:rPr>
        <w:t>I</w:t>
      </w:r>
      <w:r w:rsidR="00810D3F" w:rsidRPr="00D6100B">
        <w:rPr>
          <w:lang w:val="lv-LV" w:eastAsia="lv-LV"/>
        </w:rPr>
        <w:t>ndividuālo</w:t>
      </w:r>
      <w:r w:rsidR="000F7C51" w:rsidRPr="00D6100B">
        <w:rPr>
          <w:rFonts w:ascii="TimesNewRomanPSMT" w:hAnsi="TimesNewRomanPSMT" w:cs="TimesNewRomanPSMT"/>
          <w:lang w:val="lv-LV" w:eastAsia="lv-LV"/>
        </w:rPr>
        <w:t xml:space="preserve"> sūdzību izskatīšanas mehānismu ietvaros</w:t>
      </w:r>
      <w:r w:rsidR="00F76CC1">
        <w:rPr>
          <w:rFonts w:ascii="TimesNewRomanPSMT" w:hAnsi="TimesNewRomanPSMT" w:cs="TimesNewRomanPSMT"/>
          <w:lang w:val="lv-LV" w:eastAsia="lv-LV"/>
        </w:rPr>
        <w:t>,</w:t>
      </w:r>
      <w:r w:rsidR="000F7C51" w:rsidRPr="00D6100B">
        <w:rPr>
          <w:rFonts w:ascii="TimesNewRomanPSMT" w:hAnsi="TimesNewRomanPSMT" w:cs="TimesNewRomanPSMT"/>
          <w:lang w:val="lv-LV" w:eastAsia="lv-LV"/>
        </w:rPr>
        <w:t xml:space="preserve"> </w:t>
      </w:r>
      <w:r w:rsidR="00D6100B" w:rsidRPr="00D6100B">
        <w:rPr>
          <w:rFonts w:ascii="TimesNewRomanPSMT" w:hAnsi="TimesNewRomanPSMT" w:cs="TimesNewRomanPSMT"/>
          <w:lang w:val="lv-LV" w:eastAsia="lv-LV"/>
        </w:rPr>
        <w:t xml:space="preserve">2015.gadā ANO Cilvēktiesību komiteja nav lūgusi </w:t>
      </w:r>
      <w:r w:rsidR="00D6100B" w:rsidRPr="00D6100B">
        <w:rPr>
          <w:lang w:val="lv-LV" w:eastAsia="lv-LV"/>
        </w:rPr>
        <w:t>iesniegt</w:t>
      </w:r>
      <w:r w:rsidR="00D6100B" w:rsidRPr="00D6100B">
        <w:rPr>
          <w:rFonts w:eastAsia="Calibri"/>
          <w:lang w:val="lv-LV"/>
        </w:rPr>
        <w:t xml:space="preserve"> valdības pārstāvības pozīciju</w:t>
      </w:r>
      <w:r w:rsidR="00D6100B" w:rsidRPr="00D6100B">
        <w:rPr>
          <w:lang w:val="lv-LV"/>
        </w:rPr>
        <w:t xml:space="preserve"> par ANO speciālajās procedūrās iesniegtajām individuālajām sūdzībām</w:t>
      </w:r>
      <w:r w:rsidR="00D6100B">
        <w:rPr>
          <w:rFonts w:ascii="TimesNewRomanPSMT" w:hAnsi="TimesNewRomanPSMT" w:cs="TimesNewRomanPSMT"/>
          <w:lang w:val="lv-LV" w:eastAsia="lv-LV"/>
        </w:rPr>
        <w:t xml:space="preserve">. Tāpat </w:t>
      </w:r>
      <w:r w:rsidR="00D6100B" w:rsidRPr="00D6100B">
        <w:rPr>
          <w:lang w:val="lv-LV" w:eastAsia="lv-LV"/>
        </w:rPr>
        <w:t>netika saņemti informācijas pieprasījumi no īpašajiem ziņotājiem</w:t>
      </w:r>
      <w:r w:rsidR="00D6100B">
        <w:rPr>
          <w:lang w:val="lv-LV" w:eastAsia="lv-LV"/>
        </w:rPr>
        <w:t>.</w:t>
      </w:r>
    </w:p>
    <w:p w:rsidR="00D6100B" w:rsidRDefault="00D6100B" w:rsidP="00D6100B">
      <w:pPr>
        <w:pStyle w:val="ListParagraph"/>
        <w:rPr>
          <w:rFonts w:eastAsia="Calibri"/>
          <w:lang w:val="lv-LV"/>
        </w:rPr>
      </w:pPr>
    </w:p>
    <w:p w:rsidR="00A9712D" w:rsidRPr="0067688C" w:rsidRDefault="00596B97" w:rsidP="00A9712D">
      <w:pPr>
        <w:numPr>
          <w:ilvl w:val="0"/>
          <w:numId w:val="1"/>
        </w:numPr>
        <w:tabs>
          <w:tab w:val="num" w:pos="1500"/>
        </w:tabs>
        <w:jc w:val="both"/>
        <w:rPr>
          <w:kern w:val="28"/>
          <w:lang w:val="lv-LV"/>
        </w:rPr>
      </w:pPr>
      <w:r w:rsidRPr="0067688C">
        <w:rPr>
          <w:rFonts w:eastAsia="Calibri"/>
          <w:lang w:val="lv-LV"/>
        </w:rPr>
        <w:t>Kopumā, laika posmā no 1992.</w:t>
      </w:r>
      <w:r w:rsidR="00614409">
        <w:rPr>
          <w:rFonts w:eastAsia="Calibri"/>
          <w:lang w:val="lv-LV"/>
        </w:rPr>
        <w:t>gada</w:t>
      </w:r>
      <w:r w:rsidRPr="0067688C">
        <w:rPr>
          <w:rFonts w:eastAsia="Calibri"/>
          <w:lang w:val="lv-LV"/>
        </w:rPr>
        <w:t xml:space="preserve"> līdz 201</w:t>
      </w:r>
      <w:r w:rsidR="00D6100B">
        <w:rPr>
          <w:rFonts w:eastAsia="Calibri"/>
          <w:lang w:val="lv-LV"/>
        </w:rPr>
        <w:t>5</w:t>
      </w:r>
      <w:r w:rsidRPr="0067688C">
        <w:rPr>
          <w:rFonts w:eastAsia="Calibri"/>
          <w:lang w:val="lv-LV"/>
        </w:rPr>
        <w:t xml:space="preserve">.gada 31.decembrim ANO Cilvēktiesību komiteja </w:t>
      </w:r>
      <w:r w:rsidR="00D6100B">
        <w:rPr>
          <w:rFonts w:eastAsia="Calibri"/>
          <w:lang w:val="lv-LV"/>
        </w:rPr>
        <w:t>ir</w:t>
      </w:r>
      <w:r w:rsidRPr="0067688C">
        <w:rPr>
          <w:rFonts w:eastAsia="Calibri"/>
          <w:lang w:val="lv-LV"/>
        </w:rPr>
        <w:t xml:space="preserve"> pieņēmusi lēmumus piecās Latvijas lietās</w:t>
      </w:r>
      <w:r w:rsidR="00617B80">
        <w:rPr>
          <w:rFonts w:eastAsia="Calibri"/>
          <w:lang w:val="lv-LV"/>
        </w:rPr>
        <w:t>, kas ļauj secināt</w:t>
      </w:r>
      <w:r w:rsidR="00F76CC1">
        <w:rPr>
          <w:rFonts w:eastAsia="Calibri"/>
          <w:lang w:val="lv-LV"/>
        </w:rPr>
        <w:t>s</w:t>
      </w:r>
      <w:r w:rsidR="00D6100B">
        <w:rPr>
          <w:rFonts w:eastAsia="Calibri"/>
          <w:lang w:val="lv-LV"/>
        </w:rPr>
        <w:t>,</w:t>
      </w:r>
      <w:r w:rsidRPr="0067688C">
        <w:rPr>
          <w:rFonts w:eastAsia="Calibri"/>
          <w:lang w:val="lv-LV"/>
        </w:rPr>
        <w:t xml:space="preserve"> ka Latvijas iedzīvotāju vidū Tiesa ir </w:t>
      </w:r>
      <w:r w:rsidR="00D6100B">
        <w:rPr>
          <w:rFonts w:eastAsia="Calibri"/>
          <w:lang w:val="lv-LV"/>
        </w:rPr>
        <w:t xml:space="preserve">daudz pazīstamāks un nu jau </w:t>
      </w:r>
      <w:r w:rsidR="00C45761">
        <w:rPr>
          <w:rFonts w:eastAsia="Calibri"/>
          <w:lang w:val="lv-LV"/>
        </w:rPr>
        <w:t xml:space="preserve">noteiktu </w:t>
      </w:r>
      <w:r w:rsidR="00D6100B">
        <w:rPr>
          <w:rFonts w:eastAsia="Calibri"/>
          <w:lang w:val="lv-LV"/>
        </w:rPr>
        <w:t xml:space="preserve">uzticību iemantojis </w:t>
      </w:r>
      <w:r w:rsidRPr="0067688C">
        <w:rPr>
          <w:rFonts w:eastAsia="Calibri"/>
          <w:lang w:val="lv-LV"/>
        </w:rPr>
        <w:t xml:space="preserve">starptautisks </w:t>
      </w:r>
      <w:r w:rsidR="00056C7D" w:rsidRPr="0067688C">
        <w:rPr>
          <w:rFonts w:eastAsia="Calibri"/>
          <w:lang w:val="lv-LV"/>
        </w:rPr>
        <w:t>cilvēktiesību</w:t>
      </w:r>
      <w:r w:rsidRPr="0067688C">
        <w:rPr>
          <w:rFonts w:eastAsia="Calibri"/>
          <w:lang w:val="lv-LV"/>
        </w:rPr>
        <w:t xml:space="preserve"> aizsardzības mehānisms individuālo sūdzību izskatīšanai, salīdzinājumā ar ANO ietvaros izveidotajiem.</w:t>
      </w:r>
    </w:p>
    <w:p w:rsidR="0051254D" w:rsidRDefault="0051254D" w:rsidP="00A9712D">
      <w:pPr>
        <w:tabs>
          <w:tab w:val="num" w:pos="1500"/>
        </w:tabs>
        <w:ind w:left="420"/>
        <w:jc w:val="both"/>
        <w:rPr>
          <w:lang w:val="lv-LV" w:eastAsia="lv-LV"/>
        </w:rPr>
      </w:pPr>
    </w:p>
    <w:p w:rsidR="00EB6675" w:rsidRDefault="00EB6675" w:rsidP="00A9712D">
      <w:pPr>
        <w:tabs>
          <w:tab w:val="num" w:pos="1500"/>
        </w:tabs>
        <w:ind w:left="420"/>
        <w:jc w:val="both"/>
        <w:rPr>
          <w:lang w:val="lv-LV" w:eastAsia="lv-LV"/>
        </w:rPr>
      </w:pPr>
    </w:p>
    <w:p w:rsidR="0028021E" w:rsidRPr="0067688C" w:rsidRDefault="0028021E" w:rsidP="00A9712D">
      <w:pPr>
        <w:tabs>
          <w:tab w:val="num" w:pos="1500"/>
        </w:tabs>
        <w:ind w:left="420"/>
        <w:jc w:val="both"/>
        <w:rPr>
          <w:lang w:val="lv-LV" w:eastAsia="lv-LV"/>
        </w:rPr>
      </w:pPr>
    </w:p>
    <w:p w:rsidR="0051254D" w:rsidRPr="0067688C" w:rsidRDefault="0051254D" w:rsidP="00364BF7">
      <w:pPr>
        <w:pStyle w:val="BodyText"/>
        <w:numPr>
          <w:ilvl w:val="0"/>
          <w:numId w:val="3"/>
        </w:numPr>
        <w:tabs>
          <w:tab w:val="left" w:pos="426"/>
        </w:tabs>
        <w:ind w:left="426" w:hanging="426"/>
        <w:rPr>
          <w:b/>
          <w:bCs/>
          <w:noProof w:val="0"/>
          <w:sz w:val="28"/>
          <w:szCs w:val="28"/>
        </w:rPr>
      </w:pPr>
      <w:r w:rsidRPr="0067688C">
        <w:rPr>
          <w:b/>
          <w:bCs/>
          <w:noProof w:val="0"/>
          <w:sz w:val="28"/>
          <w:szCs w:val="28"/>
        </w:rPr>
        <w:lastRenderedPageBreak/>
        <w:t>CIT</w:t>
      </w:r>
      <w:r w:rsidR="00CA500F" w:rsidRPr="0067688C">
        <w:rPr>
          <w:b/>
          <w:bCs/>
          <w:noProof w:val="0"/>
          <w:sz w:val="28"/>
          <w:szCs w:val="28"/>
        </w:rPr>
        <w:t>I</w:t>
      </w:r>
      <w:r w:rsidRPr="0067688C">
        <w:rPr>
          <w:b/>
          <w:bCs/>
          <w:noProof w:val="0"/>
          <w:sz w:val="28"/>
          <w:szCs w:val="28"/>
        </w:rPr>
        <w:t xml:space="preserve"> PĀRSTĀVJA </w:t>
      </w:r>
      <w:r w:rsidR="00CA500F" w:rsidRPr="0067688C">
        <w:rPr>
          <w:b/>
          <w:bCs/>
          <w:noProof w:val="0"/>
          <w:sz w:val="28"/>
          <w:szCs w:val="28"/>
        </w:rPr>
        <w:t>DARBA VIRZIENI</w:t>
      </w:r>
    </w:p>
    <w:p w:rsidR="00997E55" w:rsidRDefault="00997E55" w:rsidP="00997E55">
      <w:pPr>
        <w:rPr>
          <w:highlight w:val="yellow"/>
          <w:lang w:val="lv-LV"/>
        </w:rPr>
      </w:pPr>
    </w:p>
    <w:p w:rsidR="007B77EB" w:rsidRDefault="000943FD" w:rsidP="007B77EB">
      <w:pPr>
        <w:numPr>
          <w:ilvl w:val="0"/>
          <w:numId w:val="1"/>
        </w:numPr>
        <w:tabs>
          <w:tab w:val="num" w:pos="1500"/>
        </w:tabs>
        <w:jc w:val="both"/>
        <w:rPr>
          <w:lang w:val="lv-LV" w:eastAsia="lv-LV"/>
        </w:rPr>
      </w:pPr>
      <w:r>
        <w:rPr>
          <w:lang w:val="lv-LV"/>
        </w:rPr>
        <w:t>Līdztekus</w:t>
      </w:r>
      <w:r w:rsidR="008C2494">
        <w:rPr>
          <w:lang w:val="lv-LV"/>
        </w:rPr>
        <w:t xml:space="preserve"> Latvijas interešu pārstāvīb</w:t>
      </w:r>
      <w:r>
        <w:rPr>
          <w:lang w:val="lv-LV"/>
        </w:rPr>
        <w:t>ai</w:t>
      </w:r>
      <w:r w:rsidR="008C2494">
        <w:rPr>
          <w:lang w:val="lv-LV"/>
        </w:rPr>
        <w:t xml:space="preserve"> starptautiski gan </w:t>
      </w:r>
      <w:r w:rsidR="00617B80">
        <w:rPr>
          <w:lang w:val="lv-LV"/>
        </w:rPr>
        <w:t>T</w:t>
      </w:r>
      <w:r w:rsidR="008C2494">
        <w:rPr>
          <w:lang w:val="lv-LV"/>
        </w:rPr>
        <w:t>iesā, gan ANO, Pārstāvis veic vienlīdz svarīgu un laika ziņā ļoti apjomīgu darbu nacionālajā līmenī</w:t>
      </w:r>
      <w:r w:rsidR="003374CC">
        <w:rPr>
          <w:lang w:val="lv-LV"/>
        </w:rPr>
        <w:t>,</w:t>
      </w:r>
      <w:r w:rsidR="003374CC" w:rsidRPr="003374CC">
        <w:rPr>
          <w:lang w:val="lv-LV"/>
        </w:rPr>
        <w:t xml:space="preserve"> </w:t>
      </w:r>
      <w:r w:rsidR="003374CC">
        <w:rPr>
          <w:lang w:val="lv-LV"/>
        </w:rPr>
        <w:t xml:space="preserve">veicinot </w:t>
      </w:r>
      <w:r w:rsidR="00055943" w:rsidRPr="0067688C">
        <w:rPr>
          <w:lang w:val="lv-LV"/>
        </w:rPr>
        <w:t>Latvijas valsts pārvaldes un tiesu sistēmas iestā</w:t>
      </w:r>
      <w:r w:rsidR="00055943">
        <w:rPr>
          <w:lang w:val="lv-LV"/>
        </w:rPr>
        <w:t xml:space="preserve">žu, kā arī </w:t>
      </w:r>
      <w:r w:rsidR="003374CC">
        <w:rPr>
          <w:lang w:val="lv-LV"/>
        </w:rPr>
        <w:t>sabiedr</w:t>
      </w:r>
      <w:r w:rsidR="00055943">
        <w:rPr>
          <w:lang w:val="lv-LV"/>
        </w:rPr>
        <w:t xml:space="preserve">ības </w:t>
      </w:r>
      <w:r w:rsidR="00DE11EE">
        <w:rPr>
          <w:lang w:val="lv-LV"/>
        </w:rPr>
        <w:t xml:space="preserve">kopumā </w:t>
      </w:r>
      <w:r>
        <w:rPr>
          <w:lang w:val="lv-LV"/>
        </w:rPr>
        <w:t xml:space="preserve">izpratni un </w:t>
      </w:r>
      <w:r w:rsidR="00E66A6E">
        <w:rPr>
          <w:lang w:val="lv-LV"/>
        </w:rPr>
        <w:t xml:space="preserve">izglītošanu </w:t>
      </w:r>
      <w:r w:rsidR="003374CC">
        <w:rPr>
          <w:lang w:val="lv-LV"/>
        </w:rPr>
        <w:t>par cilvēktiesību jautājumiem.</w:t>
      </w:r>
      <w:r w:rsidR="008C2494">
        <w:rPr>
          <w:lang w:val="lv-LV"/>
        </w:rPr>
        <w:t xml:space="preserve"> Lai gan š</w:t>
      </w:r>
      <w:r w:rsidR="003374CC">
        <w:rPr>
          <w:lang w:val="lv-LV"/>
        </w:rPr>
        <w:t>ādas P</w:t>
      </w:r>
      <w:r w:rsidR="008C2494">
        <w:rPr>
          <w:lang w:val="lv-LV"/>
        </w:rPr>
        <w:t xml:space="preserve">ārstāvja funkcijas no </w:t>
      </w:r>
      <w:r w:rsidR="003374CC">
        <w:rPr>
          <w:lang w:val="lv-LV"/>
        </w:rPr>
        <w:t xml:space="preserve">Noteikumiem </w:t>
      </w:r>
      <w:r w:rsidR="008C2494">
        <w:rPr>
          <w:lang w:val="lv-LV"/>
        </w:rPr>
        <w:t xml:space="preserve">tieši neizriet, Pārstāvja darbība </w:t>
      </w:r>
      <w:r w:rsidR="003374CC">
        <w:rPr>
          <w:lang w:val="lv-LV"/>
        </w:rPr>
        <w:t xml:space="preserve">nacionālajā līmenī </w:t>
      </w:r>
      <w:r w:rsidR="008C2494">
        <w:rPr>
          <w:lang w:val="lv-LV"/>
        </w:rPr>
        <w:t xml:space="preserve">ir likumsakarīga, jo tā ir tiešā veidā saistīta ar </w:t>
      </w:r>
      <w:r w:rsidR="00DE11EE">
        <w:rPr>
          <w:lang w:val="lv-LV"/>
        </w:rPr>
        <w:t xml:space="preserve">kvalitatīvu </w:t>
      </w:r>
      <w:r w:rsidR="008C2494">
        <w:rPr>
          <w:lang w:val="lv-LV"/>
        </w:rPr>
        <w:t>Latvijas valdības interešu pārstāvību starptautiskajā arēnā</w:t>
      </w:r>
      <w:r w:rsidR="00C9014E" w:rsidRPr="0067688C">
        <w:rPr>
          <w:lang w:val="lv-LV"/>
        </w:rPr>
        <w:t xml:space="preserve">. Šīs </w:t>
      </w:r>
      <w:r w:rsidR="00246783">
        <w:rPr>
          <w:lang w:val="lv-LV"/>
        </w:rPr>
        <w:t xml:space="preserve">Pārstāvja </w:t>
      </w:r>
      <w:r w:rsidR="00C9014E" w:rsidRPr="0067688C">
        <w:rPr>
          <w:lang w:val="lv-LV"/>
        </w:rPr>
        <w:t xml:space="preserve">darbības mērķis ir veicināt </w:t>
      </w:r>
      <w:r w:rsidR="006C1780" w:rsidRPr="0067688C">
        <w:rPr>
          <w:lang w:val="lv-LV"/>
        </w:rPr>
        <w:t>izpratn</w:t>
      </w:r>
      <w:r w:rsidR="00CA500F" w:rsidRPr="0067688C">
        <w:rPr>
          <w:lang w:val="lv-LV"/>
        </w:rPr>
        <w:t>i</w:t>
      </w:r>
      <w:r w:rsidR="006C1780" w:rsidRPr="0067688C">
        <w:rPr>
          <w:lang w:val="lv-LV"/>
        </w:rPr>
        <w:t xml:space="preserve"> par starptautis</w:t>
      </w:r>
      <w:r w:rsidR="00C9014E" w:rsidRPr="0067688C">
        <w:rPr>
          <w:lang w:val="lv-LV"/>
        </w:rPr>
        <w:t xml:space="preserve">kajiem cilvēktiesību </w:t>
      </w:r>
      <w:r w:rsidR="006870C2" w:rsidRPr="0067688C">
        <w:rPr>
          <w:lang w:val="lv-LV"/>
        </w:rPr>
        <w:t>standartiem</w:t>
      </w:r>
      <w:r w:rsidR="00C9014E" w:rsidRPr="0067688C">
        <w:rPr>
          <w:lang w:val="lv-LV"/>
        </w:rPr>
        <w:t xml:space="preserve">, </w:t>
      </w:r>
      <w:r w:rsidR="006C1780" w:rsidRPr="0067688C">
        <w:rPr>
          <w:lang w:val="lv-LV"/>
        </w:rPr>
        <w:t>Tiesas judikatūr</w:t>
      </w:r>
      <w:r w:rsidR="00C35E79">
        <w:rPr>
          <w:lang w:val="lv-LV"/>
        </w:rPr>
        <w:t>as</w:t>
      </w:r>
      <w:r w:rsidR="00C9014E" w:rsidRPr="0067688C">
        <w:rPr>
          <w:lang w:val="lv-LV"/>
        </w:rPr>
        <w:t xml:space="preserve"> </w:t>
      </w:r>
      <w:r w:rsidR="00DE11EE">
        <w:rPr>
          <w:lang w:val="lv-LV"/>
        </w:rPr>
        <w:t>attīstības</w:t>
      </w:r>
      <w:r w:rsidR="00C9014E" w:rsidRPr="0067688C">
        <w:rPr>
          <w:lang w:val="lv-LV"/>
        </w:rPr>
        <w:t xml:space="preserve"> </w:t>
      </w:r>
      <w:r w:rsidR="00DE11EE">
        <w:rPr>
          <w:lang w:val="lv-LV"/>
        </w:rPr>
        <w:t>virzību</w:t>
      </w:r>
      <w:r w:rsidR="00C9014E" w:rsidRPr="0067688C">
        <w:rPr>
          <w:lang w:val="lv-LV"/>
        </w:rPr>
        <w:t xml:space="preserve"> </w:t>
      </w:r>
      <w:r w:rsidR="00DE11EE">
        <w:rPr>
          <w:lang w:val="lv-LV"/>
        </w:rPr>
        <w:t>gan</w:t>
      </w:r>
      <w:r w:rsidR="00C9014E" w:rsidRPr="0067688C">
        <w:rPr>
          <w:lang w:val="lv-LV"/>
        </w:rPr>
        <w:t xml:space="preserve"> Latvijas lietās, </w:t>
      </w:r>
      <w:r w:rsidR="00DE11EE">
        <w:rPr>
          <w:lang w:val="lv-LV"/>
        </w:rPr>
        <w:t>gan</w:t>
      </w:r>
      <w:r w:rsidR="00C9014E" w:rsidRPr="0067688C">
        <w:rPr>
          <w:lang w:val="lv-LV"/>
        </w:rPr>
        <w:t xml:space="preserve"> </w:t>
      </w:r>
      <w:r w:rsidR="00DE11EE">
        <w:rPr>
          <w:lang w:val="lv-LV"/>
        </w:rPr>
        <w:t>kopumā</w:t>
      </w:r>
      <w:r w:rsidR="006C1780" w:rsidRPr="0067688C">
        <w:rPr>
          <w:lang w:val="lv-LV"/>
        </w:rPr>
        <w:t xml:space="preserve">, </w:t>
      </w:r>
      <w:r w:rsidR="00DE11EE">
        <w:rPr>
          <w:lang w:val="lv-LV"/>
        </w:rPr>
        <w:t xml:space="preserve">lai veicinātu diskusiju un </w:t>
      </w:r>
      <w:r w:rsidR="00C9014E" w:rsidRPr="0067688C">
        <w:rPr>
          <w:lang w:val="lv-LV"/>
        </w:rPr>
        <w:t>risin</w:t>
      </w:r>
      <w:r w:rsidR="00DE11EE">
        <w:rPr>
          <w:lang w:val="lv-LV"/>
        </w:rPr>
        <w:t>ātu</w:t>
      </w:r>
      <w:r w:rsidR="00C9014E" w:rsidRPr="0067688C">
        <w:rPr>
          <w:lang w:val="lv-LV"/>
        </w:rPr>
        <w:t xml:space="preserve"> ne tikai jau </w:t>
      </w:r>
      <w:r>
        <w:rPr>
          <w:lang w:val="lv-LV"/>
        </w:rPr>
        <w:t>zināmas</w:t>
      </w:r>
      <w:r w:rsidRPr="00F342E8">
        <w:rPr>
          <w:lang w:val="lv-LV"/>
        </w:rPr>
        <w:t xml:space="preserve"> </w:t>
      </w:r>
      <w:r w:rsidR="00C9014E" w:rsidRPr="00F342E8">
        <w:rPr>
          <w:lang w:val="lv-LV"/>
        </w:rPr>
        <w:t xml:space="preserve">problēmas </w:t>
      </w:r>
      <w:r w:rsidR="00DE11EE">
        <w:rPr>
          <w:lang w:val="lv-LV"/>
        </w:rPr>
        <w:t xml:space="preserve">Latvijā pastāvošajā </w:t>
      </w:r>
      <w:r w:rsidR="00C9014E" w:rsidRPr="00F342E8">
        <w:rPr>
          <w:lang w:val="lv-LV"/>
        </w:rPr>
        <w:t xml:space="preserve">tiesiskajā regulējumā un praksē, bet arī </w:t>
      </w:r>
      <w:r w:rsidR="00DE11EE">
        <w:rPr>
          <w:lang w:val="lv-LV"/>
        </w:rPr>
        <w:t>lai</w:t>
      </w:r>
      <w:r w:rsidR="00C9014E" w:rsidRPr="00D4021A">
        <w:rPr>
          <w:lang w:val="lv-LV"/>
        </w:rPr>
        <w:t xml:space="preserve"> </w:t>
      </w:r>
      <w:r w:rsidR="0010628C" w:rsidRPr="00D4021A">
        <w:rPr>
          <w:lang w:val="lv-LV"/>
        </w:rPr>
        <w:t>savla</w:t>
      </w:r>
      <w:r w:rsidR="0010628C" w:rsidRPr="0067688C">
        <w:rPr>
          <w:lang w:val="lv-LV"/>
        </w:rPr>
        <w:t>icīgi identificēt</w:t>
      </w:r>
      <w:r w:rsidR="00DE11EE">
        <w:rPr>
          <w:lang w:val="lv-LV"/>
        </w:rPr>
        <w:t>u</w:t>
      </w:r>
      <w:r w:rsidR="0010628C" w:rsidRPr="0067688C">
        <w:rPr>
          <w:lang w:val="lv-LV"/>
        </w:rPr>
        <w:t xml:space="preserve"> un </w:t>
      </w:r>
      <w:r w:rsidR="00F273FD" w:rsidRPr="0067688C">
        <w:rPr>
          <w:lang w:val="lv-LV"/>
        </w:rPr>
        <w:t>risināt</w:t>
      </w:r>
      <w:r w:rsidR="00DE11EE">
        <w:rPr>
          <w:lang w:val="lv-LV"/>
        </w:rPr>
        <w:t>u</w:t>
      </w:r>
      <w:r w:rsidR="0010628C" w:rsidRPr="0067688C">
        <w:rPr>
          <w:lang w:val="lv-LV"/>
        </w:rPr>
        <w:t xml:space="preserve"> </w:t>
      </w:r>
      <w:r w:rsidR="00DE11EE">
        <w:rPr>
          <w:lang w:val="lv-LV"/>
        </w:rPr>
        <w:t>iespējam</w:t>
      </w:r>
      <w:r w:rsidR="0063647E">
        <w:rPr>
          <w:lang w:val="lv-LV"/>
        </w:rPr>
        <w:t>o</w:t>
      </w:r>
      <w:r w:rsidR="00DE11EE">
        <w:rPr>
          <w:lang w:val="lv-LV"/>
        </w:rPr>
        <w:t>s</w:t>
      </w:r>
      <w:r w:rsidR="0010628C" w:rsidRPr="0067688C">
        <w:rPr>
          <w:lang w:val="lv-LV"/>
        </w:rPr>
        <w:t xml:space="preserve"> problēm</w:t>
      </w:r>
      <w:r w:rsidR="0063647E">
        <w:rPr>
          <w:lang w:val="lv-LV"/>
        </w:rPr>
        <w:t>jautājumus</w:t>
      </w:r>
      <w:r w:rsidR="00270B2A" w:rsidRPr="00F342E8">
        <w:rPr>
          <w:lang w:val="lv-LV"/>
        </w:rPr>
        <w:t>.</w:t>
      </w:r>
      <w:r w:rsidR="006C1780" w:rsidRPr="00D4021A">
        <w:rPr>
          <w:lang w:val="lv-LV"/>
        </w:rPr>
        <w:t xml:space="preserve"> </w:t>
      </w:r>
    </w:p>
    <w:p w:rsidR="00F92714" w:rsidRDefault="00F92714" w:rsidP="00F92714">
      <w:pPr>
        <w:tabs>
          <w:tab w:val="num" w:pos="1500"/>
        </w:tabs>
        <w:ind w:left="420"/>
        <w:jc w:val="both"/>
        <w:rPr>
          <w:lang w:val="lv-LV" w:eastAsia="lv-LV"/>
        </w:rPr>
      </w:pPr>
    </w:p>
    <w:p w:rsidR="00F92714" w:rsidRDefault="00F92714" w:rsidP="007B77EB">
      <w:pPr>
        <w:numPr>
          <w:ilvl w:val="0"/>
          <w:numId w:val="1"/>
        </w:numPr>
        <w:tabs>
          <w:tab w:val="num" w:pos="1500"/>
        </w:tabs>
        <w:jc w:val="both"/>
        <w:rPr>
          <w:lang w:val="lv-LV" w:eastAsia="lv-LV"/>
        </w:rPr>
      </w:pPr>
      <w:r>
        <w:rPr>
          <w:lang w:val="lv-LV" w:eastAsia="lv-LV"/>
        </w:rPr>
        <w:t xml:space="preserve">Kā ļoti svarīgs solis šajā virzienā </w:t>
      </w:r>
      <w:r w:rsidR="001B6025">
        <w:rPr>
          <w:lang w:val="lv-LV" w:eastAsia="lv-LV"/>
        </w:rPr>
        <w:t xml:space="preserve">ir </w:t>
      </w:r>
      <w:r>
        <w:rPr>
          <w:lang w:val="lv-LV" w:eastAsia="lv-LV"/>
        </w:rPr>
        <w:t xml:space="preserve">jāmin </w:t>
      </w:r>
      <w:r w:rsidR="00056C7D">
        <w:rPr>
          <w:lang w:val="lv-LV" w:eastAsia="lv-LV"/>
        </w:rPr>
        <w:t>Pārstāvja</w:t>
      </w:r>
      <w:r>
        <w:rPr>
          <w:lang w:val="lv-LV" w:eastAsia="lv-LV"/>
        </w:rPr>
        <w:t xml:space="preserve"> Biroja </w:t>
      </w:r>
      <w:r w:rsidR="00056C7D">
        <w:rPr>
          <w:lang w:val="lv-LV" w:eastAsia="lv-LV"/>
        </w:rPr>
        <w:t>tiešsaistes</w:t>
      </w:r>
      <w:r w:rsidR="002F12AD">
        <w:rPr>
          <w:lang w:val="lv-LV" w:eastAsia="lv-LV"/>
        </w:rPr>
        <w:t xml:space="preserve"> vietnes</w:t>
      </w:r>
      <w:r w:rsidR="002F12AD">
        <w:rPr>
          <w:rStyle w:val="FootnoteReference"/>
          <w:lang w:val="lv-LV" w:eastAsia="lv-LV"/>
        </w:rPr>
        <w:footnoteReference w:id="24"/>
      </w:r>
      <w:r w:rsidR="002F12AD">
        <w:rPr>
          <w:lang w:val="lv-LV" w:eastAsia="lv-LV"/>
        </w:rPr>
        <w:t xml:space="preserve"> </w:t>
      </w:r>
      <w:r>
        <w:rPr>
          <w:lang w:val="lv-LV" w:eastAsia="lv-LV"/>
        </w:rPr>
        <w:t>darbības atjaunošana un tajā ietvertās informācijas aktualizēšana.</w:t>
      </w:r>
      <w:r w:rsidR="001B6025">
        <w:rPr>
          <w:lang w:val="lv-LV" w:eastAsia="lv-LV"/>
        </w:rPr>
        <w:t xml:space="preserve"> </w:t>
      </w:r>
      <w:r w:rsidR="000943FD">
        <w:rPr>
          <w:lang w:val="lv-LV" w:eastAsia="lv-LV"/>
        </w:rPr>
        <w:t>Š</w:t>
      </w:r>
      <w:r w:rsidR="001B6025">
        <w:rPr>
          <w:lang w:val="lv-LV" w:eastAsia="lv-LV"/>
        </w:rPr>
        <w:t xml:space="preserve">obrīd Biroja </w:t>
      </w:r>
      <w:r w:rsidR="00056C7D">
        <w:rPr>
          <w:lang w:val="lv-LV" w:eastAsia="lv-LV"/>
        </w:rPr>
        <w:t>tiešsaistes</w:t>
      </w:r>
      <w:r w:rsidR="001B6025">
        <w:rPr>
          <w:lang w:val="lv-LV" w:eastAsia="lv-LV"/>
        </w:rPr>
        <w:t xml:space="preserve"> vietnē ir pieejama ne tikai aktuālākā informācija par Tiesas pieņemtajiem nolēmumiem Latvijas lietās un kārtējo Latvijas nacionālo ziņojumu izskatīšanu ANO, bet </w:t>
      </w:r>
      <w:r w:rsidR="00613F6D">
        <w:rPr>
          <w:lang w:val="lv-LV" w:eastAsia="lv-LV"/>
        </w:rPr>
        <w:t xml:space="preserve">tā arī atspoguļo visu Pārstāvja līdzšinējo darbību, </w:t>
      </w:r>
      <w:r w:rsidR="001B6025">
        <w:rPr>
          <w:lang w:val="lv-LV" w:eastAsia="lv-LV"/>
        </w:rPr>
        <w:t xml:space="preserve">apkopo </w:t>
      </w:r>
      <w:r w:rsidR="00613F6D">
        <w:rPr>
          <w:lang w:val="lv-LV" w:eastAsia="lv-LV"/>
        </w:rPr>
        <w:t xml:space="preserve">Pārstāvja </w:t>
      </w:r>
      <w:r w:rsidR="001B6025">
        <w:rPr>
          <w:lang w:val="lv-LV" w:eastAsia="lv-LV"/>
        </w:rPr>
        <w:t xml:space="preserve">darba pārskatus, kā arī </w:t>
      </w:r>
      <w:r w:rsidR="00613F6D">
        <w:rPr>
          <w:lang w:val="lv-LV" w:eastAsia="lv-LV"/>
        </w:rPr>
        <w:t>sniedz sabiedrībai ieskatu par tiesvedības procesu Tiesā un citu noderīgu informāciju</w:t>
      </w:r>
      <w:r w:rsidR="001B6025">
        <w:rPr>
          <w:lang w:val="lv-LV" w:eastAsia="lv-LV"/>
        </w:rPr>
        <w:t>.</w:t>
      </w:r>
    </w:p>
    <w:p w:rsidR="001B6025" w:rsidRDefault="001B6025" w:rsidP="001B6025">
      <w:pPr>
        <w:pStyle w:val="ListParagraph"/>
        <w:rPr>
          <w:lang w:val="lv-LV" w:eastAsia="lv-LV"/>
        </w:rPr>
      </w:pPr>
    </w:p>
    <w:p w:rsidR="00613F6D" w:rsidRDefault="00613F6D" w:rsidP="007B77EB">
      <w:pPr>
        <w:numPr>
          <w:ilvl w:val="0"/>
          <w:numId w:val="1"/>
        </w:numPr>
        <w:tabs>
          <w:tab w:val="num" w:pos="1500"/>
        </w:tabs>
        <w:jc w:val="both"/>
        <w:rPr>
          <w:lang w:val="lv-LV" w:eastAsia="lv-LV"/>
        </w:rPr>
      </w:pPr>
      <w:r>
        <w:rPr>
          <w:lang w:val="lv-LV" w:eastAsia="lv-LV"/>
        </w:rPr>
        <w:t xml:space="preserve">Papildus, gan kompetento valsts iestāžu, gan sabiedrības informēšana tiek veicināta, </w:t>
      </w:r>
      <w:r w:rsidR="000943FD">
        <w:rPr>
          <w:lang w:val="lv-LV" w:eastAsia="lv-LV"/>
        </w:rPr>
        <w:t>nodrošinot</w:t>
      </w:r>
      <w:r w:rsidR="00F1399B">
        <w:rPr>
          <w:lang w:val="lv-LV" w:eastAsia="lv-LV"/>
        </w:rPr>
        <w:t xml:space="preserve"> </w:t>
      </w:r>
      <w:r>
        <w:rPr>
          <w:lang w:val="lv-LV" w:eastAsia="lv-LV"/>
        </w:rPr>
        <w:t>Tiesas pieņemto spriedumu Latvijas lietās tulkošanu latviešu valodā, tulkojumu rediģēšanu un publicēšanu</w:t>
      </w:r>
      <w:r w:rsidR="00F1399B">
        <w:rPr>
          <w:lang w:val="lv-LV" w:eastAsia="lv-LV"/>
        </w:rPr>
        <w:t xml:space="preserve">, 2015.gadā </w:t>
      </w:r>
      <w:r w:rsidR="00783283">
        <w:rPr>
          <w:lang w:val="lv-LV" w:eastAsia="lv-LV"/>
        </w:rPr>
        <w:t xml:space="preserve">panākot </w:t>
      </w:r>
      <w:r w:rsidR="00F1399B">
        <w:rPr>
          <w:lang w:val="lv-LV" w:eastAsia="lv-LV"/>
        </w:rPr>
        <w:t xml:space="preserve">to, ka </w:t>
      </w:r>
      <w:r w:rsidR="00783283">
        <w:rPr>
          <w:lang w:val="lv-LV" w:eastAsia="lv-LV"/>
        </w:rPr>
        <w:t xml:space="preserve">ir </w:t>
      </w:r>
      <w:r w:rsidR="00F1399B">
        <w:rPr>
          <w:lang w:val="lv-LV" w:eastAsia="lv-LV"/>
        </w:rPr>
        <w:t>iztulkoti un publicēti visi tie Latvijas lietās spēkā stājušos spriedumu tulkojumi, kuros Tiesa konstatējusi vismaz vienu Konvencijas vai tās protokolu pārkāpumu</w:t>
      </w:r>
      <w:r>
        <w:rPr>
          <w:lang w:val="lv-LV" w:eastAsia="lv-LV"/>
        </w:rPr>
        <w:t>.</w:t>
      </w:r>
    </w:p>
    <w:p w:rsidR="00613F6D" w:rsidRDefault="00613F6D" w:rsidP="00613F6D">
      <w:pPr>
        <w:pStyle w:val="ListParagraph"/>
        <w:rPr>
          <w:lang w:val="lv-LV" w:eastAsia="lv-LV"/>
        </w:rPr>
      </w:pPr>
    </w:p>
    <w:p w:rsidR="00EF5A5B" w:rsidRDefault="001B6025" w:rsidP="00682B36">
      <w:pPr>
        <w:numPr>
          <w:ilvl w:val="0"/>
          <w:numId w:val="1"/>
        </w:numPr>
        <w:tabs>
          <w:tab w:val="num" w:pos="1500"/>
        </w:tabs>
        <w:jc w:val="both"/>
        <w:rPr>
          <w:lang w:val="lv-LV" w:eastAsia="lv-LV"/>
        </w:rPr>
      </w:pPr>
      <w:r w:rsidRPr="00682B36">
        <w:rPr>
          <w:lang w:val="lv-LV" w:eastAsia="lv-LV"/>
        </w:rPr>
        <w:t xml:space="preserve">Turpinot iesākto, Pārstāvis aktīvi darbojās apmācības procesā, </w:t>
      </w:r>
      <w:r w:rsidR="00783283">
        <w:rPr>
          <w:lang w:val="lv-LV" w:eastAsia="lv-LV"/>
        </w:rPr>
        <w:t>arī</w:t>
      </w:r>
      <w:r w:rsidRPr="00682B36">
        <w:rPr>
          <w:lang w:val="lv-LV" w:eastAsia="lv-LV"/>
        </w:rPr>
        <w:t xml:space="preserve"> 2015.gadā iesaistoties </w:t>
      </w:r>
      <w:r w:rsidR="00682B36" w:rsidRPr="00682B36">
        <w:rPr>
          <w:lang w:val="lv-LV"/>
        </w:rPr>
        <w:t xml:space="preserve">Latvijas Tiesnešu mācību centra mācību programmas </w:t>
      </w:r>
      <w:r w:rsidRPr="00682B36">
        <w:rPr>
          <w:lang w:val="lv-LV" w:eastAsia="lv-LV"/>
        </w:rPr>
        <w:t xml:space="preserve">veidošanā, </w:t>
      </w:r>
      <w:r w:rsidR="00682B36">
        <w:rPr>
          <w:lang w:val="lv-LV" w:eastAsia="lv-LV"/>
        </w:rPr>
        <w:t>palīdzot identificēt un noteikt mācību</w:t>
      </w:r>
      <w:r w:rsidRPr="00682B36">
        <w:rPr>
          <w:lang w:val="lv-LV" w:eastAsia="lv-LV"/>
        </w:rPr>
        <w:t xml:space="preserve"> pr</w:t>
      </w:r>
      <w:r w:rsidR="00C9668C" w:rsidRPr="00682B36">
        <w:rPr>
          <w:lang w:val="lv-LV" w:eastAsia="lv-LV"/>
        </w:rPr>
        <w:t>i</w:t>
      </w:r>
      <w:r w:rsidRPr="00682B36">
        <w:rPr>
          <w:lang w:val="lv-LV" w:eastAsia="lv-LV"/>
        </w:rPr>
        <w:t>oritātes u</w:t>
      </w:r>
      <w:r w:rsidR="00C9668C" w:rsidRPr="00682B36">
        <w:rPr>
          <w:lang w:val="lv-LV" w:eastAsia="lv-LV"/>
        </w:rPr>
        <w:t>n</w:t>
      </w:r>
      <w:r w:rsidRPr="00682B36">
        <w:rPr>
          <w:lang w:val="lv-LV" w:eastAsia="lv-LV"/>
        </w:rPr>
        <w:t xml:space="preserve"> </w:t>
      </w:r>
      <w:r w:rsidR="00682B36">
        <w:rPr>
          <w:lang w:val="lv-LV" w:eastAsia="lv-LV"/>
        </w:rPr>
        <w:t>nepieciešamības</w:t>
      </w:r>
      <w:r w:rsidR="00783283">
        <w:rPr>
          <w:lang w:val="lv-LV" w:eastAsia="lv-LV"/>
        </w:rPr>
        <w:t xml:space="preserve"> tieši cilvēktiesību jomā</w:t>
      </w:r>
      <w:r w:rsidRPr="00682B36">
        <w:rPr>
          <w:lang w:val="lv-LV" w:eastAsia="lv-LV"/>
        </w:rPr>
        <w:t>.</w:t>
      </w:r>
      <w:r w:rsidR="00682B36">
        <w:rPr>
          <w:lang w:val="lv-LV" w:eastAsia="lv-LV"/>
        </w:rPr>
        <w:t xml:space="preserve"> 2015.gada ietvaros </w:t>
      </w:r>
      <w:r w:rsidR="00682B36">
        <w:rPr>
          <w:lang w:val="lv-LV"/>
        </w:rPr>
        <w:t>Latvijas Tiesnešu mācību centrā tika pasniegtas</w:t>
      </w:r>
      <w:r w:rsidR="00056C7D">
        <w:rPr>
          <w:lang w:val="lv-LV"/>
        </w:rPr>
        <w:t xml:space="preserve"> </w:t>
      </w:r>
      <w:r w:rsidR="00D130FE" w:rsidRPr="00682B36">
        <w:rPr>
          <w:lang w:val="lv-LV"/>
        </w:rPr>
        <w:t>lekcij</w:t>
      </w:r>
      <w:r w:rsidR="00682B36">
        <w:rPr>
          <w:lang w:val="lv-LV"/>
        </w:rPr>
        <w:t>as</w:t>
      </w:r>
      <w:r w:rsidR="00D130FE" w:rsidRPr="00682B36">
        <w:rPr>
          <w:lang w:val="lv-LV"/>
        </w:rPr>
        <w:t xml:space="preserve"> </w:t>
      </w:r>
      <w:r w:rsidR="00682B36">
        <w:rPr>
          <w:lang w:val="lv-LV"/>
        </w:rPr>
        <w:t xml:space="preserve">civiltiesību un </w:t>
      </w:r>
      <w:r w:rsidR="00682B36" w:rsidRPr="00682B36">
        <w:rPr>
          <w:lang w:val="lv-LV"/>
        </w:rPr>
        <w:t>krimināltiesību tiesnešiem</w:t>
      </w:r>
      <w:r w:rsidR="00682B36">
        <w:rPr>
          <w:lang w:val="lv-LV"/>
        </w:rPr>
        <w:t>,</w:t>
      </w:r>
      <w:r w:rsidR="00682B36" w:rsidRPr="00682B36">
        <w:rPr>
          <w:lang w:val="lv-LV"/>
        </w:rPr>
        <w:t xml:space="preserve"> administratīvo tiesu tiesnešiem</w:t>
      </w:r>
      <w:r w:rsidR="00682B36">
        <w:rPr>
          <w:lang w:val="lv-LV"/>
        </w:rPr>
        <w:t>,</w:t>
      </w:r>
      <w:r w:rsidR="00682B36" w:rsidRPr="00682B36">
        <w:rPr>
          <w:lang w:val="lv-LV"/>
        </w:rPr>
        <w:t xml:space="preserve"> prokuroriem </w:t>
      </w:r>
      <w:r w:rsidR="00682B36">
        <w:rPr>
          <w:lang w:val="lv-LV"/>
        </w:rPr>
        <w:t xml:space="preserve">un </w:t>
      </w:r>
      <w:r w:rsidR="00682B36" w:rsidRPr="00682B36">
        <w:rPr>
          <w:lang w:val="lv-LV"/>
        </w:rPr>
        <w:t xml:space="preserve">advokātiem </w:t>
      </w:r>
      <w:r w:rsidR="00682B36">
        <w:rPr>
          <w:lang w:val="lv-LV"/>
        </w:rPr>
        <w:t xml:space="preserve">par cilvēktiesību aktualitātēm, </w:t>
      </w:r>
      <w:r w:rsidR="00D130FE" w:rsidRPr="00682B36">
        <w:rPr>
          <w:lang w:val="lv-LV"/>
        </w:rPr>
        <w:t>cilvēktiesību piemērošanu civilprocesā</w:t>
      </w:r>
      <w:r w:rsidR="00682B36">
        <w:rPr>
          <w:lang w:val="lv-LV"/>
        </w:rPr>
        <w:t xml:space="preserve"> un</w:t>
      </w:r>
      <w:r w:rsidR="00D130FE" w:rsidRPr="00682B36">
        <w:rPr>
          <w:lang w:val="lv-LV"/>
        </w:rPr>
        <w:t xml:space="preserve"> morālo kompensāciju civilprocesā</w:t>
      </w:r>
      <w:r w:rsidR="00682B36">
        <w:rPr>
          <w:lang w:val="lv-LV"/>
        </w:rPr>
        <w:t>.</w:t>
      </w:r>
      <w:r w:rsidR="00D130FE" w:rsidRPr="00682B36">
        <w:rPr>
          <w:lang w:val="lv-LV"/>
        </w:rPr>
        <w:t xml:space="preserve"> </w:t>
      </w:r>
    </w:p>
    <w:p w:rsidR="00EF5A5B" w:rsidRDefault="00EF5A5B" w:rsidP="00EF5A5B">
      <w:pPr>
        <w:pStyle w:val="ListParagraph"/>
        <w:rPr>
          <w:lang w:val="lv-LV"/>
        </w:rPr>
      </w:pPr>
    </w:p>
    <w:p w:rsidR="00D130FE" w:rsidRPr="00682B36" w:rsidRDefault="00682B36" w:rsidP="00682B36">
      <w:pPr>
        <w:numPr>
          <w:ilvl w:val="0"/>
          <w:numId w:val="1"/>
        </w:numPr>
        <w:tabs>
          <w:tab w:val="num" w:pos="1500"/>
        </w:tabs>
        <w:jc w:val="both"/>
        <w:rPr>
          <w:lang w:val="lv-LV" w:eastAsia="lv-LV"/>
        </w:rPr>
      </w:pPr>
      <w:r>
        <w:rPr>
          <w:lang w:val="lv-LV"/>
        </w:rPr>
        <w:t xml:space="preserve">Tāpat, turpinot iepriekšējo gadu tradīcijas, </w:t>
      </w:r>
      <w:r w:rsidR="00056C7D">
        <w:rPr>
          <w:lang w:val="lv-LV"/>
        </w:rPr>
        <w:t>Pārstāvis</w:t>
      </w:r>
      <w:r>
        <w:rPr>
          <w:lang w:val="lv-LV"/>
        </w:rPr>
        <w:t xml:space="preserve"> </w:t>
      </w:r>
      <w:r w:rsidR="00D130FE" w:rsidRPr="00682B36">
        <w:rPr>
          <w:lang w:val="lv-LV"/>
        </w:rPr>
        <w:t>piedalī</w:t>
      </w:r>
      <w:r>
        <w:rPr>
          <w:lang w:val="lv-LV"/>
        </w:rPr>
        <w:t>jās</w:t>
      </w:r>
      <w:r w:rsidR="00D130FE" w:rsidRPr="00682B36">
        <w:rPr>
          <w:lang w:val="lv-LV"/>
        </w:rPr>
        <w:t xml:space="preserve"> Rīgas Juridiskās augstskolas ikgadējā diskusijā par Latvijai aktuālajiem cilvēktiesību jautājumiem</w:t>
      </w:r>
      <w:r>
        <w:rPr>
          <w:lang w:val="lv-LV"/>
        </w:rPr>
        <w:t xml:space="preserve">, </w:t>
      </w:r>
      <w:r w:rsidR="00D130FE" w:rsidRPr="00682B36">
        <w:rPr>
          <w:lang w:val="lv-LV"/>
        </w:rPr>
        <w:t>Tiesībsarga ikgadējā konferencē</w:t>
      </w:r>
      <w:r>
        <w:rPr>
          <w:lang w:val="lv-LV"/>
        </w:rPr>
        <w:t xml:space="preserve">, kā arī </w:t>
      </w:r>
      <w:r w:rsidR="00D130FE" w:rsidRPr="00682B36">
        <w:rPr>
          <w:lang w:val="lv-LV"/>
        </w:rPr>
        <w:t>Satversmes tiesas 19.gadadienai veltītajā konferencē</w:t>
      </w:r>
      <w:r>
        <w:rPr>
          <w:lang w:val="lv-LV"/>
        </w:rPr>
        <w:t>. Papildus, 2015.gadā Pārstāvis uzsāka</w:t>
      </w:r>
      <w:r w:rsidRPr="00682B36">
        <w:rPr>
          <w:lang w:val="lv-LV"/>
        </w:rPr>
        <w:t xml:space="preserve"> </w:t>
      </w:r>
      <w:r>
        <w:rPr>
          <w:lang w:val="lv-LV"/>
        </w:rPr>
        <w:t xml:space="preserve">sadarbību ar </w:t>
      </w:r>
      <w:r w:rsidRPr="00682B36">
        <w:rPr>
          <w:lang w:val="lv-LV"/>
        </w:rPr>
        <w:t>nevalstisk</w:t>
      </w:r>
      <w:r>
        <w:rPr>
          <w:lang w:val="lv-LV"/>
        </w:rPr>
        <w:t>o</w:t>
      </w:r>
      <w:r w:rsidRPr="00682B36">
        <w:rPr>
          <w:lang w:val="lv-LV"/>
        </w:rPr>
        <w:t xml:space="preserve"> organizācij</w:t>
      </w:r>
      <w:r>
        <w:rPr>
          <w:lang w:val="lv-LV"/>
        </w:rPr>
        <w:t>u</w:t>
      </w:r>
      <w:r w:rsidRPr="00682B36">
        <w:rPr>
          <w:lang w:val="lv-LV"/>
        </w:rPr>
        <w:t xml:space="preserve"> </w:t>
      </w:r>
      <w:r w:rsidRPr="00682B36">
        <w:rPr>
          <w:i/>
          <w:lang w:val="lv-LV"/>
        </w:rPr>
        <w:t>Baltic Human Rights Society</w:t>
      </w:r>
      <w:r>
        <w:rPr>
          <w:lang w:val="lv-LV"/>
        </w:rPr>
        <w:t>, tai skaitā piedaloties tās rīkotajā konferencē</w:t>
      </w:r>
      <w:r w:rsidR="00783283">
        <w:rPr>
          <w:lang w:val="lv-LV"/>
        </w:rPr>
        <w:t xml:space="preserve"> par cilvēktiesību izglītību</w:t>
      </w:r>
      <w:r>
        <w:rPr>
          <w:lang w:val="lv-LV"/>
        </w:rPr>
        <w:t>.</w:t>
      </w:r>
    </w:p>
    <w:p w:rsidR="001C21DC" w:rsidRDefault="001C21DC" w:rsidP="001C21DC">
      <w:pPr>
        <w:pStyle w:val="ListParagraph"/>
        <w:rPr>
          <w:lang w:val="lv-LV" w:eastAsia="lv-LV"/>
        </w:rPr>
      </w:pPr>
    </w:p>
    <w:p w:rsidR="007C40E6" w:rsidRDefault="001C21DC" w:rsidP="00613F6D">
      <w:pPr>
        <w:numPr>
          <w:ilvl w:val="0"/>
          <w:numId w:val="1"/>
        </w:numPr>
        <w:tabs>
          <w:tab w:val="num" w:pos="1500"/>
        </w:tabs>
        <w:jc w:val="both"/>
        <w:rPr>
          <w:bCs/>
          <w:lang w:val="lv-LV"/>
        </w:rPr>
      </w:pPr>
      <w:r w:rsidRPr="00432F14">
        <w:rPr>
          <w:bCs/>
          <w:lang w:val="lv-LV"/>
        </w:rPr>
        <w:t>Pārstāvja darba apjom</w:t>
      </w:r>
      <w:r w:rsidR="00432F14" w:rsidRPr="00432F14">
        <w:rPr>
          <w:bCs/>
          <w:lang w:val="lv-LV"/>
        </w:rPr>
        <w:t>s</w:t>
      </w:r>
      <w:r w:rsidRPr="00432F14">
        <w:rPr>
          <w:bCs/>
          <w:lang w:val="lv-LV"/>
        </w:rPr>
        <w:t xml:space="preserve"> 201</w:t>
      </w:r>
      <w:r w:rsidR="00613F6D" w:rsidRPr="00432F14">
        <w:rPr>
          <w:bCs/>
          <w:lang w:val="lv-LV"/>
        </w:rPr>
        <w:t>5</w:t>
      </w:r>
      <w:r w:rsidRPr="00432F14">
        <w:rPr>
          <w:bCs/>
          <w:lang w:val="lv-LV"/>
        </w:rPr>
        <w:t xml:space="preserve">.gadā </w:t>
      </w:r>
      <w:r w:rsidR="00432F14" w:rsidRPr="00432F14">
        <w:rPr>
          <w:bCs/>
          <w:lang w:val="lv-LV"/>
        </w:rPr>
        <w:t>ievērojami pieauga saistībā ar</w:t>
      </w:r>
      <w:r w:rsidRPr="00432F14">
        <w:rPr>
          <w:bCs/>
          <w:lang w:val="lv-LV"/>
        </w:rPr>
        <w:t xml:space="preserve"> </w:t>
      </w:r>
      <w:r w:rsidR="00613F6D" w:rsidRPr="00432F14">
        <w:rPr>
          <w:bCs/>
          <w:lang w:val="lv-LV"/>
        </w:rPr>
        <w:t>darbīb</w:t>
      </w:r>
      <w:r w:rsidR="00432F14" w:rsidRPr="00432F14">
        <w:rPr>
          <w:bCs/>
          <w:lang w:val="lv-LV"/>
        </w:rPr>
        <w:t>u</w:t>
      </w:r>
      <w:r w:rsidR="00613F6D" w:rsidRPr="00432F14">
        <w:rPr>
          <w:bCs/>
          <w:lang w:val="lv-LV"/>
        </w:rPr>
        <w:t xml:space="preserve"> Latvijas prezidentūras ietvaros</w:t>
      </w:r>
      <w:r w:rsidRPr="00432F14">
        <w:rPr>
          <w:bCs/>
          <w:lang w:val="lv-LV"/>
        </w:rPr>
        <w:t xml:space="preserve"> Eiropas Savienības </w:t>
      </w:r>
      <w:r w:rsidR="00613F6D" w:rsidRPr="00432F14">
        <w:rPr>
          <w:bCs/>
          <w:lang w:val="lv-LV"/>
        </w:rPr>
        <w:t>Padomē</w:t>
      </w:r>
      <w:r w:rsidR="00432F14">
        <w:rPr>
          <w:bCs/>
          <w:lang w:val="lv-LV"/>
        </w:rPr>
        <w:t>, it īpaši</w:t>
      </w:r>
      <w:r w:rsidR="00056C7D">
        <w:rPr>
          <w:bCs/>
          <w:lang w:val="lv-LV"/>
        </w:rPr>
        <w:t xml:space="preserve"> </w:t>
      </w:r>
      <w:r w:rsidR="00432F14" w:rsidRPr="0067688C">
        <w:rPr>
          <w:lang w:val="lv-LV"/>
        </w:rPr>
        <w:t>FREMP (pamattiesības, brīva personu kustība) darba grupas</w:t>
      </w:r>
      <w:r w:rsidR="00432F14">
        <w:rPr>
          <w:lang w:val="lv-LV"/>
        </w:rPr>
        <w:t xml:space="preserve"> ietvaros</w:t>
      </w:r>
      <w:r w:rsidRPr="00432F14">
        <w:rPr>
          <w:bCs/>
          <w:lang w:val="lv-LV"/>
        </w:rPr>
        <w:t xml:space="preserve"> </w:t>
      </w:r>
      <w:r w:rsidR="00432F14">
        <w:rPr>
          <w:bCs/>
          <w:lang w:val="lv-LV"/>
        </w:rPr>
        <w:t xml:space="preserve">jautājumā par Eiropas Savienības pievienošanos Konvencijai. </w:t>
      </w:r>
    </w:p>
    <w:p w:rsidR="007C40E6" w:rsidRDefault="007C40E6" w:rsidP="007C40E6">
      <w:pPr>
        <w:pStyle w:val="ListParagraph"/>
        <w:rPr>
          <w:bCs/>
          <w:lang w:val="lv-LV"/>
        </w:rPr>
      </w:pPr>
    </w:p>
    <w:p w:rsidR="001C21DC" w:rsidRPr="00432F14" w:rsidRDefault="00432F14" w:rsidP="00613F6D">
      <w:pPr>
        <w:numPr>
          <w:ilvl w:val="0"/>
          <w:numId w:val="1"/>
        </w:numPr>
        <w:tabs>
          <w:tab w:val="num" w:pos="1500"/>
        </w:tabs>
        <w:jc w:val="both"/>
        <w:rPr>
          <w:bCs/>
          <w:lang w:val="lv-LV"/>
        </w:rPr>
      </w:pPr>
      <w:r>
        <w:rPr>
          <w:bCs/>
          <w:lang w:val="lv-LV"/>
        </w:rPr>
        <w:t xml:space="preserve">Papildus kā nozīmīgu </w:t>
      </w:r>
      <w:r w:rsidR="00613F6D" w:rsidRPr="00432F14">
        <w:rPr>
          <w:bCs/>
          <w:lang w:val="lv-LV"/>
        </w:rPr>
        <w:t xml:space="preserve">Pārstāvja paveikto </w:t>
      </w:r>
      <w:r w:rsidR="001C21DC" w:rsidRPr="00432F14">
        <w:rPr>
          <w:bCs/>
          <w:lang w:val="lv-LV"/>
        </w:rPr>
        <w:t>201</w:t>
      </w:r>
      <w:r w:rsidR="00613F6D" w:rsidRPr="00432F14">
        <w:rPr>
          <w:bCs/>
          <w:lang w:val="lv-LV"/>
        </w:rPr>
        <w:t>5</w:t>
      </w:r>
      <w:r w:rsidR="001C21DC" w:rsidRPr="00432F14">
        <w:rPr>
          <w:bCs/>
          <w:lang w:val="lv-LV"/>
        </w:rPr>
        <w:t xml:space="preserve">.gadā </w:t>
      </w:r>
      <w:r w:rsidR="00613F6D" w:rsidRPr="00432F14">
        <w:rPr>
          <w:bCs/>
          <w:lang w:val="lv-LV"/>
        </w:rPr>
        <w:t xml:space="preserve">ir </w:t>
      </w:r>
      <w:r w:rsidR="001C21DC" w:rsidRPr="00432F14">
        <w:rPr>
          <w:bCs/>
          <w:lang w:val="lv-LV"/>
        </w:rPr>
        <w:t xml:space="preserve">jāmin konkursa uz Tiesas tiesneša amatu </w:t>
      </w:r>
      <w:r w:rsidR="00613F6D" w:rsidRPr="00432F14">
        <w:rPr>
          <w:bCs/>
          <w:lang w:val="lv-LV"/>
        </w:rPr>
        <w:t xml:space="preserve">organizēšanas pabeigšana un </w:t>
      </w:r>
      <w:proofErr w:type="spellStart"/>
      <w:r w:rsidR="00613F6D" w:rsidRPr="00432F14">
        <w:rPr>
          <w:bCs/>
          <w:i/>
          <w:lang w:val="lv-LV"/>
        </w:rPr>
        <w:t>ad</w:t>
      </w:r>
      <w:proofErr w:type="spellEnd"/>
      <w:r w:rsidR="00613F6D" w:rsidRPr="00432F14">
        <w:rPr>
          <w:bCs/>
          <w:i/>
          <w:lang w:val="lv-LV"/>
        </w:rPr>
        <w:t xml:space="preserve"> </w:t>
      </w:r>
      <w:proofErr w:type="spellStart"/>
      <w:r w:rsidR="00613F6D" w:rsidRPr="00432F14">
        <w:rPr>
          <w:bCs/>
          <w:i/>
          <w:lang w:val="lv-LV"/>
        </w:rPr>
        <w:t>hoc</w:t>
      </w:r>
      <w:proofErr w:type="spellEnd"/>
      <w:r w:rsidR="00613F6D" w:rsidRPr="00432F14">
        <w:rPr>
          <w:bCs/>
          <w:lang w:val="lv-LV"/>
        </w:rPr>
        <w:t xml:space="preserve"> tiesnešu saraksta papildināšana un iesniegšana Tiesā. </w:t>
      </w:r>
      <w:r w:rsidR="001C21DC" w:rsidRPr="00432F14">
        <w:rPr>
          <w:lang w:val="lv-LV"/>
        </w:rPr>
        <w:t>201</w:t>
      </w:r>
      <w:r w:rsidR="00613F6D" w:rsidRPr="00432F14">
        <w:rPr>
          <w:lang w:val="lv-LV"/>
        </w:rPr>
        <w:t>5</w:t>
      </w:r>
      <w:r w:rsidR="001C21DC" w:rsidRPr="00432F14">
        <w:rPr>
          <w:lang w:val="lv-LV"/>
        </w:rPr>
        <w:t>.gad</w:t>
      </w:r>
      <w:r w:rsidR="00613F6D" w:rsidRPr="00432F14">
        <w:rPr>
          <w:lang w:val="lv-LV"/>
        </w:rPr>
        <w:t>ā</w:t>
      </w:r>
      <w:r w:rsidR="001C21DC" w:rsidRPr="00432F14">
        <w:rPr>
          <w:lang w:val="lv-LV"/>
        </w:rPr>
        <w:t xml:space="preserve"> tika </w:t>
      </w:r>
      <w:r>
        <w:rPr>
          <w:lang w:val="lv-LV"/>
        </w:rPr>
        <w:t>arī pabeigts</w:t>
      </w:r>
      <w:r w:rsidR="001C21DC" w:rsidRPr="00432F14">
        <w:rPr>
          <w:lang w:val="lv-LV"/>
        </w:rPr>
        <w:t xml:space="preserve"> darbs pie likumprojekta </w:t>
      </w:r>
      <w:r w:rsidR="001C21DC" w:rsidRPr="00432F14">
        <w:rPr>
          <w:i/>
          <w:lang w:val="lv-LV"/>
        </w:rPr>
        <w:t>Grozījums likumā „Par Latvijas Republikas starptautiskajiem līgumiem”</w:t>
      </w:r>
      <w:r w:rsidR="001C21DC" w:rsidRPr="00432F14">
        <w:rPr>
          <w:lang w:val="lv-LV"/>
        </w:rPr>
        <w:t xml:space="preserve">, lai precizētu </w:t>
      </w:r>
      <w:r w:rsidR="001C21DC" w:rsidRPr="00432F14">
        <w:rPr>
          <w:rFonts w:eastAsia="SimSun"/>
          <w:bCs/>
          <w:lang w:val="lv-LV"/>
        </w:rPr>
        <w:t xml:space="preserve">pilnvarojumu Ministru kabinetam </w:t>
      </w:r>
      <w:r w:rsidR="001C21DC" w:rsidRPr="00432F14">
        <w:rPr>
          <w:rFonts w:eastAsia="SimSun"/>
          <w:bCs/>
          <w:lang w:val="lv-LV"/>
        </w:rPr>
        <w:lastRenderedPageBreak/>
        <w:t>izdot noteikumus, kas nosaka kārtību, kādā tiek nodrošināta Latvijas interešu pārstāvība starptautiskajās cilvēktiesību institūcijās un tās personas funkcijas un tiesības, kura pārstāv Latvijas intereses.</w:t>
      </w:r>
      <w:r>
        <w:rPr>
          <w:rFonts w:eastAsia="SimSun"/>
          <w:bCs/>
          <w:lang w:val="lv-LV"/>
        </w:rPr>
        <w:t xml:space="preserve"> </w:t>
      </w:r>
    </w:p>
    <w:p w:rsidR="00432F14" w:rsidRDefault="00432F14" w:rsidP="00432F14">
      <w:pPr>
        <w:pStyle w:val="ListParagraph"/>
        <w:rPr>
          <w:bCs/>
          <w:lang w:val="lv-LV"/>
        </w:rPr>
      </w:pPr>
    </w:p>
    <w:p w:rsidR="00654878" w:rsidRPr="00EF5A5B" w:rsidRDefault="00C9668C" w:rsidP="00EF5A5B">
      <w:pPr>
        <w:pStyle w:val="ListParagraph"/>
        <w:numPr>
          <w:ilvl w:val="0"/>
          <w:numId w:val="1"/>
        </w:numPr>
        <w:tabs>
          <w:tab w:val="clear" w:pos="420"/>
          <w:tab w:val="left" w:pos="426"/>
        </w:tabs>
        <w:jc w:val="both"/>
        <w:rPr>
          <w:bCs/>
          <w:kern w:val="28"/>
          <w:lang w:val="lv-LV"/>
        </w:rPr>
      </w:pPr>
      <w:r>
        <w:rPr>
          <w:lang w:val="lv-LV" w:eastAsia="lv-LV"/>
        </w:rPr>
        <w:t>S</w:t>
      </w:r>
      <w:r w:rsidR="00BF01BE" w:rsidRPr="0067688C">
        <w:rPr>
          <w:lang w:val="lv-LV" w:eastAsia="lv-LV"/>
        </w:rPr>
        <w:t>adarbības ietvaros</w:t>
      </w:r>
      <w:r w:rsidR="00F273FD" w:rsidRPr="0067688C">
        <w:rPr>
          <w:lang w:val="lv-LV" w:eastAsia="lv-LV"/>
        </w:rPr>
        <w:t xml:space="preserve"> </w:t>
      </w:r>
      <w:r>
        <w:rPr>
          <w:lang w:val="lv-LV" w:eastAsia="lv-LV"/>
        </w:rPr>
        <w:t xml:space="preserve">ar citām valsts pārvaldes </w:t>
      </w:r>
      <w:r w:rsidR="00617B80">
        <w:rPr>
          <w:lang w:val="lv-LV" w:eastAsia="lv-LV"/>
        </w:rPr>
        <w:t xml:space="preserve">iestādēm </w:t>
      </w:r>
      <w:r w:rsidR="00682B36">
        <w:rPr>
          <w:lang w:val="lv-LV" w:eastAsia="lv-LV"/>
        </w:rPr>
        <w:t xml:space="preserve">Pārstāvis turpināja piedalīties gan pastāvīgajās darba grupās, gan uz </w:t>
      </w:r>
      <w:proofErr w:type="spellStart"/>
      <w:r w:rsidR="00682B36" w:rsidRPr="00EF5A5B">
        <w:rPr>
          <w:i/>
          <w:lang w:val="lv-LV" w:eastAsia="lv-LV"/>
        </w:rPr>
        <w:t>ad</w:t>
      </w:r>
      <w:proofErr w:type="spellEnd"/>
      <w:r w:rsidR="00682B36" w:rsidRPr="00EF5A5B">
        <w:rPr>
          <w:i/>
          <w:lang w:val="lv-LV" w:eastAsia="lv-LV"/>
        </w:rPr>
        <w:t xml:space="preserve"> </w:t>
      </w:r>
      <w:proofErr w:type="spellStart"/>
      <w:r w:rsidR="00682B36" w:rsidRPr="00EF5A5B">
        <w:rPr>
          <w:i/>
          <w:lang w:val="lv-LV" w:eastAsia="lv-LV"/>
        </w:rPr>
        <w:t>hoc</w:t>
      </w:r>
      <w:proofErr w:type="spellEnd"/>
      <w:r w:rsidR="00682B36">
        <w:rPr>
          <w:lang w:val="lv-LV" w:eastAsia="lv-LV"/>
        </w:rPr>
        <w:t xml:space="preserve"> pamata izveidot</w:t>
      </w:r>
      <w:r w:rsidR="00EF5A5B">
        <w:rPr>
          <w:lang w:val="lv-LV" w:eastAsia="lv-LV"/>
        </w:rPr>
        <w:t>aj</w:t>
      </w:r>
      <w:r w:rsidR="00682B36">
        <w:rPr>
          <w:lang w:val="lv-LV" w:eastAsia="lv-LV"/>
        </w:rPr>
        <w:t>ās darb</w:t>
      </w:r>
      <w:r w:rsidR="00EF5A5B">
        <w:rPr>
          <w:lang w:val="lv-LV" w:eastAsia="lv-LV"/>
        </w:rPr>
        <w:t xml:space="preserve">a </w:t>
      </w:r>
      <w:r w:rsidR="00682B36">
        <w:rPr>
          <w:lang w:val="lv-LV" w:eastAsia="lv-LV"/>
        </w:rPr>
        <w:t>grupās, sniedzot eksperta viedokli no cilvēktiesību aizsardzības perspektīvas par kādu konkrētu problēmjautājumu</w:t>
      </w:r>
      <w:r w:rsidR="00682B36">
        <w:rPr>
          <w:bCs/>
          <w:kern w:val="28"/>
          <w:lang w:val="lv-LV"/>
        </w:rPr>
        <w:t>.</w:t>
      </w:r>
    </w:p>
    <w:p w:rsidR="00654878" w:rsidRDefault="00654878" w:rsidP="00E815BF">
      <w:pPr>
        <w:pStyle w:val="ListParagraph"/>
        <w:rPr>
          <w:lang w:val="lv-LV"/>
        </w:rPr>
      </w:pPr>
    </w:p>
    <w:p w:rsidR="00EF5A5B" w:rsidRPr="00F023CA" w:rsidRDefault="00EF5A5B" w:rsidP="00216CCF">
      <w:pPr>
        <w:tabs>
          <w:tab w:val="num" w:pos="1500"/>
        </w:tabs>
        <w:ind w:left="420"/>
        <w:jc w:val="both"/>
        <w:rPr>
          <w:lang w:val="lv-LV"/>
        </w:rPr>
      </w:pPr>
    </w:p>
    <w:p w:rsidR="0018586B" w:rsidRPr="00F023CA" w:rsidRDefault="00ED2C8B" w:rsidP="00C92C03">
      <w:pPr>
        <w:jc w:val="both"/>
        <w:rPr>
          <w:b/>
          <w:bCs/>
          <w:lang w:val="lv-LV"/>
        </w:rPr>
      </w:pPr>
      <w:r w:rsidRPr="00F023CA">
        <w:rPr>
          <w:b/>
          <w:bCs/>
          <w:lang w:val="lv-LV"/>
        </w:rPr>
        <w:t>III</w:t>
      </w:r>
      <w:r w:rsidR="00EB19EB" w:rsidRPr="00F023CA">
        <w:rPr>
          <w:b/>
          <w:bCs/>
          <w:lang w:val="lv-LV"/>
        </w:rPr>
        <w:t>.1</w:t>
      </w:r>
      <w:r w:rsidR="0018586B" w:rsidRPr="00F023CA">
        <w:rPr>
          <w:b/>
          <w:bCs/>
          <w:lang w:val="lv-LV"/>
        </w:rPr>
        <w:t xml:space="preserve">. </w:t>
      </w:r>
      <w:r w:rsidR="00A53DE0" w:rsidRPr="00F023CA">
        <w:rPr>
          <w:b/>
          <w:bCs/>
          <w:lang w:val="lv-LV"/>
        </w:rPr>
        <w:t xml:space="preserve">SADARBĪBA AR NACIONĀLAJĀM </w:t>
      </w:r>
      <w:r w:rsidR="00617B80">
        <w:rPr>
          <w:b/>
          <w:bCs/>
          <w:lang w:val="lv-LV"/>
        </w:rPr>
        <w:t>IESTĀDĒM</w:t>
      </w:r>
      <w:r w:rsidR="00617B80" w:rsidRPr="00F023CA">
        <w:rPr>
          <w:b/>
          <w:bCs/>
          <w:lang w:val="lv-LV"/>
        </w:rPr>
        <w:t xml:space="preserve"> </w:t>
      </w:r>
    </w:p>
    <w:p w:rsidR="00B507CD" w:rsidRPr="00E301B2" w:rsidRDefault="00B507CD" w:rsidP="00EE0245">
      <w:pPr>
        <w:tabs>
          <w:tab w:val="num" w:pos="1500"/>
        </w:tabs>
        <w:jc w:val="both"/>
        <w:rPr>
          <w:lang w:val="lv-LV"/>
        </w:rPr>
      </w:pPr>
    </w:p>
    <w:p w:rsidR="00B56D97" w:rsidRPr="0067688C" w:rsidRDefault="00C9668C" w:rsidP="00B56D97">
      <w:pPr>
        <w:numPr>
          <w:ilvl w:val="0"/>
          <w:numId w:val="1"/>
        </w:numPr>
        <w:jc w:val="both"/>
        <w:rPr>
          <w:lang w:val="lv-LV"/>
        </w:rPr>
      </w:pPr>
      <w:r>
        <w:rPr>
          <w:lang w:val="lv-LV"/>
        </w:rPr>
        <w:t>Pārstāvja l</w:t>
      </w:r>
      <w:r w:rsidR="006C1780" w:rsidRPr="00577676">
        <w:rPr>
          <w:lang w:val="lv-LV"/>
        </w:rPr>
        <w:t>īdzšinējā</w:t>
      </w:r>
      <w:r w:rsidR="004D59A6" w:rsidRPr="00577676">
        <w:rPr>
          <w:lang w:val="lv-LV"/>
        </w:rPr>
        <w:t xml:space="preserve"> </w:t>
      </w:r>
      <w:r>
        <w:rPr>
          <w:lang w:val="lv-LV"/>
        </w:rPr>
        <w:t xml:space="preserve">darbība apstiprina, ka iesaiste jauna normatīvā regulējuma izstrādes procesā, sniedzot </w:t>
      </w:r>
      <w:r w:rsidRPr="00D4021A">
        <w:rPr>
          <w:lang w:val="lv-LV"/>
        </w:rPr>
        <w:t>atzinum</w:t>
      </w:r>
      <w:r>
        <w:rPr>
          <w:lang w:val="lv-LV"/>
        </w:rPr>
        <w:t>u</w:t>
      </w:r>
      <w:r w:rsidRPr="00D4021A">
        <w:rPr>
          <w:lang w:val="lv-LV"/>
        </w:rPr>
        <w:t xml:space="preserve"> par tiesību aktu projektiem</w:t>
      </w:r>
      <w:r>
        <w:rPr>
          <w:lang w:val="lv-LV"/>
        </w:rPr>
        <w:t xml:space="preserve"> un piedaloties </w:t>
      </w:r>
      <w:r w:rsidRPr="0067688C">
        <w:rPr>
          <w:lang w:val="lv-LV"/>
        </w:rPr>
        <w:t xml:space="preserve">starpministriju (starpinstitūciju) </w:t>
      </w:r>
      <w:r>
        <w:rPr>
          <w:lang w:val="lv-LV"/>
        </w:rPr>
        <w:t>sanāksmēs</w:t>
      </w:r>
      <w:r w:rsidRPr="0067688C">
        <w:rPr>
          <w:lang w:val="lv-LV"/>
        </w:rPr>
        <w:t xml:space="preserve">, </w:t>
      </w:r>
      <w:r>
        <w:rPr>
          <w:lang w:val="lv-LV"/>
        </w:rPr>
        <w:t xml:space="preserve">kā arī iesaiste darba grupās, </w:t>
      </w:r>
      <w:r w:rsidRPr="0067688C">
        <w:rPr>
          <w:lang w:val="lv-LV"/>
        </w:rPr>
        <w:t>kas izstrādā tiesību aktu projektus vai lemj par nepieciešamajiem uzlabojumiem pastāvošajā regulējumā vai praks</w:t>
      </w:r>
      <w:r>
        <w:rPr>
          <w:lang w:val="lv-LV"/>
        </w:rPr>
        <w:t>ē,</w:t>
      </w:r>
      <w:r w:rsidR="004D59A6" w:rsidRPr="00F342E8">
        <w:rPr>
          <w:lang w:val="lv-LV"/>
        </w:rPr>
        <w:t xml:space="preserve"> </w:t>
      </w:r>
      <w:r>
        <w:rPr>
          <w:lang w:val="lv-LV"/>
        </w:rPr>
        <w:t xml:space="preserve">ir ļoti </w:t>
      </w:r>
      <w:r w:rsidR="0035194A" w:rsidRPr="00F342E8">
        <w:rPr>
          <w:lang w:val="lv-LV"/>
        </w:rPr>
        <w:t>efektīv</w:t>
      </w:r>
      <w:r>
        <w:rPr>
          <w:lang w:val="lv-LV"/>
        </w:rPr>
        <w:t>s</w:t>
      </w:r>
      <w:r w:rsidR="0035194A" w:rsidRPr="00F342E8">
        <w:rPr>
          <w:lang w:val="lv-LV"/>
        </w:rPr>
        <w:t xml:space="preserve"> </w:t>
      </w:r>
      <w:r w:rsidR="004D59A6" w:rsidRPr="00F342E8">
        <w:rPr>
          <w:lang w:val="lv-LV"/>
        </w:rPr>
        <w:t>veid</w:t>
      </w:r>
      <w:r>
        <w:rPr>
          <w:lang w:val="lv-LV"/>
        </w:rPr>
        <w:t xml:space="preserve">s </w:t>
      </w:r>
      <w:r w:rsidR="004D59A6" w:rsidRPr="00F342E8">
        <w:rPr>
          <w:lang w:val="lv-LV"/>
        </w:rPr>
        <w:t>iespējamu Latvijas tiesību aktu neatbilstīb</w:t>
      </w:r>
      <w:r w:rsidR="00A7222F" w:rsidRPr="00F342E8">
        <w:rPr>
          <w:lang w:val="lv-LV"/>
        </w:rPr>
        <w:t>u</w:t>
      </w:r>
      <w:r w:rsidR="004D59A6" w:rsidRPr="00F342E8">
        <w:rPr>
          <w:lang w:val="lv-LV"/>
        </w:rPr>
        <w:t xml:space="preserve"> Konvencijas normām </w:t>
      </w:r>
      <w:r>
        <w:rPr>
          <w:lang w:val="lv-LV"/>
        </w:rPr>
        <w:t xml:space="preserve">novēršanai </w:t>
      </w:r>
      <w:r w:rsidR="004D59A6" w:rsidRPr="00F342E8">
        <w:rPr>
          <w:lang w:val="lv-LV"/>
        </w:rPr>
        <w:t>un līdz ar to arī jaunu sūdzību nonākšan</w:t>
      </w:r>
      <w:r>
        <w:rPr>
          <w:lang w:val="lv-LV"/>
        </w:rPr>
        <w:t>ai</w:t>
      </w:r>
      <w:r w:rsidR="004D59A6" w:rsidRPr="00F342E8">
        <w:rPr>
          <w:lang w:val="lv-LV"/>
        </w:rPr>
        <w:t xml:space="preserve"> Tiesā</w:t>
      </w:r>
      <w:r>
        <w:rPr>
          <w:lang w:val="lv-LV"/>
        </w:rPr>
        <w:t>. It īpaši tāpēc, ka šī</w:t>
      </w:r>
      <w:r w:rsidR="00617B80">
        <w:rPr>
          <w:lang w:val="lv-LV"/>
        </w:rPr>
        <w:t xml:space="preserve"> </w:t>
      </w:r>
      <w:r>
        <w:rPr>
          <w:lang w:val="lv-LV"/>
        </w:rPr>
        <w:t xml:space="preserve">brīža situācija apliecina, ka vairumā gadījumos </w:t>
      </w:r>
      <w:r w:rsidR="00C15406" w:rsidRPr="00D4021A">
        <w:rPr>
          <w:lang w:val="lv-LV"/>
        </w:rPr>
        <w:t xml:space="preserve">cilvēktiesību pārkāpumu novēršanai ir </w:t>
      </w:r>
      <w:r w:rsidR="003D3D99" w:rsidRPr="0067688C">
        <w:rPr>
          <w:lang w:val="lv-LV"/>
        </w:rPr>
        <w:t>nevis jā</w:t>
      </w:r>
      <w:r w:rsidR="00C15406" w:rsidRPr="0067688C">
        <w:rPr>
          <w:lang w:val="lv-LV"/>
        </w:rPr>
        <w:t>no</w:t>
      </w:r>
      <w:r w:rsidR="003D3D99" w:rsidRPr="0067688C">
        <w:rPr>
          <w:lang w:val="lv-LV"/>
        </w:rPr>
        <w:t xml:space="preserve">saka </w:t>
      </w:r>
      <w:r w:rsidR="00C15406" w:rsidRPr="0067688C">
        <w:rPr>
          <w:lang w:val="lv-LV"/>
        </w:rPr>
        <w:t xml:space="preserve">vai </w:t>
      </w:r>
      <w:r w:rsidR="003D3D99" w:rsidRPr="0067688C">
        <w:rPr>
          <w:lang w:val="lv-LV"/>
        </w:rPr>
        <w:t>jāgroza spēkā esošais</w:t>
      </w:r>
      <w:r w:rsidR="00C15406" w:rsidRPr="0067688C">
        <w:rPr>
          <w:lang w:val="lv-LV"/>
        </w:rPr>
        <w:t xml:space="preserve"> regulējumu</w:t>
      </w:r>
      <w:r w:rsidR="003D3D99" w:rsidRPr="0067688C">
        <w:rPr>
          <w:lang w:val="lv-LV"/>
        </w:rPr>
        <w:t>s, bet gan jā</w:t>
      </w:r>
      <w:r>
        <w:rPr>
          <w:lang w:val="lv-LV"/>
        </w:rPr>
        <w:t>maina</w:t>
      </w:r>
      <w:r w:rsidR="003D3D99" w:rsidRPr="0067688C">
        <w:rPr>
          <w:lang w:val="lv-LV"/>
        </w:rPr>
        <w:t xml:space="preserve"> pastāvošā praks</w:t>
      </w:r>
      <w:r w:rsidR="00F1399B">
        <w:rPr>
          <w:lang w:val="lv-LV"/>
        </w:rPr>
        <w:t>e</w:t>
      </w:r>
      <w:r w:rsidR="003D3D99" w:rsidRPr="0067688C">
        <w:rPr>
          <w:lang w:val="lv-LV"/>
        </w:rPr>
        <w:t xml:space="preserve"> un jāveicina valsts amatpersonu </w:t>
      </w:r>
      <w:r>
        <w:rPr>
          <w:lang w:val="lv-LV"/>
        </w:rPr>
        <w:t>izpratne par cilvēktiesību jautājumiem</w:t>
      </w:r>
      <w:r w:rsidR="004D59A6" w:rsidRPr="0067688C">
        <w:rPr>
          <w:lang w:val="lv-LV"/>
        </w:rPr>
        <w:t>.</w:t>
      </w:r>
    </w:p>
    <w:p w:rsidR="00B56D97" w:rsidRPr="0067688C" w:rsidRDefault="00B56D97" w:rsidP="00B56D97">
      <w:pPr>
        <w:ind w:left="420"/>
        <w:jc w:val="both"/>
        <w:rPr>
          <w:lang w:val="lv-LV"/>
        </w:rPr>
      </w:pPr>
    </w:p>
    <w:p w:rsidR="00F1399B" w:rsidRPr="00F1399B" w:rsidRDefault="00041DC1" w:rsidP="00F1399B">
      <w:pPr>
        <w:numPr>
          <w:ilvl w:val="0"/>
          <w:numId w:val="1"/>
        </w:numPr>
        <w:tabs>
          <w:tab w:val="clear" w:pos="420"/>
          <w:tab w:val="left" w:pos="426"/>
        </w:tabs>
        <w:jc w:val="both"/>
        <w:rPr>
          <w:bCs/>
          <w:kern w:val="28"/>
          <w:lang w:val="lv-LV"/>
        </w:rPr>
      </w:pPr>
      <w:r w:rsidRPr="00F1399B">
        <w:rPr>
          <w:lang w:val="lv-LV"/>
        </w:rPr>
        <w:t>201</w:t>
      </w:r>
      <w:r w:rsidR="00C9668C" w:rsidRPr="00F1399B">
        <w:rPr>
          <w:lang w:val="lv-LV"/>
        </w:rPr>
        <w:t>5</w:t>
      </w:r>
      <w:r w:rsidR="003F274E" w:rsidRPr="00F1399B">
        <w:rPr>
          <w:lang w:val="lv-LV"/>
        </w:rPr>
        <w:t xml:space="preserve">.gadā Pārstāvis sagatavoja </w:t>
      </w:r>
      <w:r w:rsidRPr="00F1399B">
        <w:rPr>
          <w:lang w:val="lv-LV"/>
        </w:rPr>
        <w:t xml:space="preserve">vairākus atzinumus un viedokļus par nacionālo tiesību normu vai tiesību aktu projektu atbilstību starptautiskajiem cilvēktiesību standartiem, </w:t>
      </w:r>
      <w:r w:rsidR="00A269D2" w:rsidRPr="00F1399B">
        <w:rPr>
          <w:lang w:val="lv-LV"/>
        </w:rPr>
        <w:t>tai skaitā S</w:t>
      </w:r>
      <w:r w:rsidR="00F1399B">
        <w:rPr>
          <w:lang w:val="lv-LV"/>
        </w:rPr>
        <w:t>atversmes tiesai;</w:t>
      </w:r>
      <w:r w:rsidR="00A269D2" w:rsidRPr="00F1399B">
        <w:rPr>
          <w:lang w:val="lv-LV"/>
        </w:rPr>
        <w:t xml:space="preserve"> </w:t>
      </w:r>
      <w:r w:rsidR="009548CB" w:rsidRPr="00F1399B">
        <w:rPr>
          <w:lang w:val="lv-LV"/>
        </w:rPr>
        <w:t xml:space="preserve">ekspertu līmenī piedalījās </w:t>
      </w:r>
      <w:r w:rsidR="00C15406" w:rsidRPr="00F1399B">
        <w:rPr>
          <w:lang w:val="lv-LV"/>
        </w:rPr>
        <w:t xml:space="preserve">Saeimas komisiju </w:t>
      </w:r>
      <w:r w:rsidR="00B56D97" w:rsidRPr="00F1399B">
        <w:rPr>
          <w:lang w:val="lv-LV"/>
        </w:rPr>
        <w:t xml:space="preserve">un apakškomisiju </w:t>
      </w:r>
      <w:r w:rsidR="00C15406" w:rsidRPr="00F1399B">
        <w:rPr>
          <w:lang w:val="lv-LV"/>
        </w:rPr>
        <w:t xml:space="preserve">sēdēs, </w:t>
      </w:r>
      <w:r w:rsidR="00F1399B">
        <w:rPr>
          <w:lang w:val="lv-LV"/>
        </w:rPr>
        <w:t xml:space="preserve">tai skaitā </w:t>
      </w:r>
      <w:r w:rsidR="00F1399B" w:rsidRPr="00F1399B">
        <w:rPr>
          <w:lang w:val="lv-LV"/>
        </w:rPr>
        <w:t>sniedz</w:t>
      </w:r>
      <w:r w:rsidR="00F1399B">
        <w:rPr>
          <w:lang w:val="lv-LV"/>
        </w:rPr>
        <w:t>ot</w:t>
      </w:r>
      <w:r w:rsidR="00F1399B" w:rsidRPr="00F1399B">
        <w:rPr>
          <w:lang w:val="lv-LV"/>
        </w:rPr>
        <w:t xml:space="preserve"> atb</w:t>
      </w:r>
      <w:r w:rsidR="00F1399B">
        <w:rPr>
          <w:lang w:val="lv-LV"/>
        </w:rPr>
        <w:t>i</w:t>
      </w:r>
      <w:r w:rsidR="00F1399B" w:rsidRPr="00F1399B">
        <w:rPr>
          <w:lang w:val="lv-LV"/>
        </w:rPr>
        <w:t>ldi uz</w:t>
      </w:r>
      <w:r w:rsidR="00F1399B">
        <w:rPr>
          <w:lang w:val="lv-LV"/>
        </w:rPr>
        <w:t xml:space="preserve"> </w:t>
      </w:r>
      <w:r w:rsidR="00F1399B" w:rsidRPr="00F1399B">
        <w:rPr>
          <w:lang w:val="lv-LV"/>
        </w:rPr>
        <w:t>Saeimas deputātu jautājumiem par pielai</w:t>
      </w:r>
      <w:r w:rsidR="00F1399B">
        <w:rPr>
          <w:lang w:val="lv-LV"/>
        </w:rPr>
        <w:t>žu piešķiršanas sistēmu Latvijā;</w:t>
      </w:r>
      <w:r w:rsidR="00F1399B" w:rsidRPr="00F1399B">
        <w:rPr>
          <w:lang w:val="lv-LV"/>
        </w:rPr>
        <w:t xml:space="preserve"> </w:t>
      </w:r>
      <w:r w:rsidR="00EF5A5B" w:rsidRPr="00F1399B">
        <w:rPr>
          <w:lang w:val="lv-LV"/>
        </w:rPr>
        <w:t>sagatavoja Tiesas judikatūras apkopojumu par dažādām ģimenes formām un aizliegumu</w:t>
      </w:r>
      <w:r w:rsidR="00F1399B">
        <w:rPr>
          <w:lang w:val="lv-LV"/>
        </w:rPr>
        <w:t xml:space="preserve"> lietot musulmaņu galvassegas. </w:t>
      </w:r>
      <w:r w:rsidR="00F1399B" w:rsidRPr="00F1399B">
        <w:rPr>
          <w:lang w:val="lv-LV"/>
        </w:rPr>
        <w:t xml:space="preserve"> </w:t>
      </w:r>
    </w:p>
    <w:p w:rsidR="00C9668C" w:rsidRPr="00C9668C" w:rsidRDefault="00C9668C" w:rsidP="00C9668C">
      <w:pPr>
        <w:ind w:left="420"/>
        <w:jc w:val="both"/>
        <w:rPr>
          <w:lang w:val="lv-LV"/>
        </w:rPr>
      </w:pPr>
    </w:p>
    <w:p w:rsidR="00D130FE" w:rsidRPr="003C51E0" w:rsidRDefault="00C9668C" w:rsidP="00D130FE">
      <w:pPr>
        <w:pStyle w:val="ListParagraph"/>
        <w:numPr>
          <w:ilvl w:val="0"/>
          <w:numId w:val="1"/>
        </w:numPr>
        <w:jc w:val="both"/>
        <w:rPr>
          <w:lang w:val="lv-LV"/>
        </w:rPr>
      </w:pPr>
      <w:r>
        <w:rPr>
          <w:lang w:val="lv-LV"/>
        </w:rPr>
        <w:t>Pārstāvis</w:t>
      </w:r>
      <w:r w:rsidR="00B56D97" w:rsidRPr="0067688C">
        <w:rPr>
          <w:lang w:val="lv-LV"/>
        </w:rPr>
        <w:t xml:space="preserve"> </w:t>
      </w:r>
      <w:r w:rsidR="00041DC1" w:rsidRPr="0067688C">
        <w:rPr>
          <w:lang w:val="lv-LV"/>
        </w:rPr>
        <w:t xml:space="preserve">turpināja sadarbību ar </w:t>
      </w:r>
      <w:r w:rsidR="00A269D2" w:rsidRPr="00A269D2">
        <w:rPr>
          <w:lang w:val="lv-LV"/>
        </w:rPr>
        <w:t>Valsts kontroli</w:t>
      </w:r>
      <w:r w:rsidR="00A269D2" w:rsidRPr="0067688C">
        <w:rPr>
          <w:lang w:val="lv-LV"/>
        </w:rPr>
        <w:t xml:space="preserve"> </w:t>
      </w:r>
      <w:r w:rsidR="00A269D2">
        <w:rPr>
          <w:lang w:val="lv-LV"/>
        </w:rPr>
        <w:t xml:space="preserve">un </w:t>
      </w:r>
      <w:r w:rsidR="00D86F8F" w:rsidRPr="0067688C">
        <w:rPr>
          <w:lang w:val="lv-LV"/>
        </w:rPr>
        <w:t xml:space="preserve">nozares ministrijām, </w:t>
      </w:r>
      <w:r w:rsidR="00041DC1" w:rsidRPr="0067688C">
        <w:rPr>
          <w:lang w:val="lv-LV"/>
        </w:rPr>
        <w:t>piedal</w:t>
      </w:r>
      <w:r w:rsidR="00D86F8F" w:rsidRPr="0067688C">
        <w:rPr>
          <w:lang w:val="lv-LV"/>
        </w:rPr>
        <w:t>oties</w:t>
      </w:r>
      <w:r w:rsidR="00041DC1" w:rsidRPr="0067688C">
        <w:rPr>
          <w:lang w:val="lv-LV"/>
        </w:rPr>
        <w:t xml:space="preserve"> </w:t>
      </w:r>
      <w:r w:rsidR="008770D2" w:rsidRPr="0067688C">
        <w:rPr>
          <w:lang w:val="lv-LV"/>
        </w:rPr>
        <w:t>T</w:t>
      </w:r>
      <w:r w:rsidR="00146DA2" w:rsidRPr="0067688C">
        <w:rPr>
          <w:lang w:val="lv-LV"/>
        </w:rPr>
        <w:t>ieslietu ministrijas</w:t>
      </w:r>
      <w:r w:rsidR="00D86F8F" w:rsidRPr="0067688C">
        <w:rPr>
          <w:lang w:val="lv-LV"/>
        </w:rPr>
        <w:t xml:space="preserve"> pastāvīg</w:t>
      </w:r>
      <w:r>
        <w:rPr>
          <w:lang w:val="lv-LV"/>
        </w:rPr>
        <w:t xml:space="preserve">o Civillikuma, </w:t>
      </w:r>
      <w:r w:rsidR="00D86F8F" w:rsidRPr="0067688C">
        <w:rPr>
          <w:lang w:val="lv-LV"/>
        </w:rPr>
        <w:t>Krimināllikuma,</w:t>
      </w:r>
      <w:r w:rsidR="00041DC1" w:rsidRPr="0067688C">
        <w:rPr>
          <w:lang w:val="lv-LV"/>
        </w:rPr>
        <w:t xml:space="preserve"> </w:t>
      </w:r>
      <w:r w:rsidR="009548CB" w:rsidRPr="0067688C">
        <w:rPr>
          <w:lang w:val="lv-LV"/>
        </w:rPr>
        <w:t>Kriminālprocesa likuma</w:t>
      </w:r>
      <w:r w:rsidR="00B56D97" w:rsidRPr="0067688C">
        <w:rPr>
          <w:lang w:val="lv-LV"/>
        </w:rPr>
        <w:t xml:space="preserve">, </w:t>
      </w:r>
      <w:r w:rsidR="00A368B5" w:rsidRPr="003C51E0">
        <w:rPr>
          <w:lang w:val="lv-LV"/>
        </w:rPr>
        <w:t xml:space="preserve">Administratīvo pārkāpumu kodeksa </w:t>
      </w:r>
      <w:r w:rsidR="00A368B5">
        <w:rPr>
          <w:lang w:val="lv-LV"/>
        </w:rPr>
        <w:t xml:space="preserve">un </w:t>
      </w:r>
      <w:r w:rsidR="008A52AD">
        <w:rPr>
          <w:lang w:val="lv-LV"/>
        </w:rPr>
        <w:t>p</w:t>
      </w:r>
      <w:r w:rsidR="008A52AD" w:rsidRPr="0067688C">
        <w:rPr>
          <w:lang w:val="lv-LV"/>
        </w:rPr>
        <w:t xml:space="preserve">ar </w:t>
      </w:r>
      <w:r w:rsidR="008A52AD">
        <w:rPr>
          <w:lang w:val="lv-LV"/>
        </w:rPr>
        <w:t>T</w:t>
      </w:r>
      <w:r w:rsidR="00B56D97" w:rsidRPr="0067688C">
        <w:rPr>
          <w:lang w:val="lv-LV"/>
        </w:rPr>
        <w:t>iesas spriedumos konstatē</w:t>
      </w:r>
      <w:r w:rsidR="008A52AD">
        <w:rPr>
          <w:lang w:val="lv-LV"/>
        </w:rPr>
        <w:t>ta</w:t>
      </w:r>
      <w:r w:rsidR="00B56D97" w:rsidRPr="0067688C">
        <w:rPr>
          <w:lang w:val="lv-LV"/>
        </w:rPr>
        <w:t xml:space="preserve">jām problēmām </w:t>
      </w:r>
      <w:r w:rsidR="00D86F8F" w:rsidRPr="0067688C">
        <w:rPr>
          <w:lang w:val="lv-LV"/>
        </w:rPr>
        <w:t>darba grupu sanāksmēs</w:t>
      </w:r>
      <w:r w:rsidR="00B56D97" w:rsidRPr="0067688C">
        <w:rPr>
          <w:lang w:val="lv-LV"/>
        </w:rPr>
        <w:t xml:space="preserve">. </w:t>
      </w:r>
      <w:r w:rsidR="00146DA2" w:rsidRPr="0067688C">
        <w:rPr>
          <w:lang w:val="lv-LV"/>
        </w:rPr>
        <w:t xml:space="preserve">Tāpat </w:t>
      </w:r>
      <w:r w:rsidR="00B56D97" w:rsidRPr="0067688C">
        <w:rPr>
          <w:lang w:val="lv-LV"/>
        </w:rPr>
        <w:t>Pārstāv</w:t>
      </w:r>
      <w:r w:rsidR="000668D6">
        <w:rPr>
          <w:lang w:val="lv-LV"/>
        </w:rPr>
        <w:t>is piedalījās</w:t>
      </w:r>
      <w:r w:rsidR="00B56D97" w:rsidRPr="0067688C">
        <w:rPr>
          <w:lang w:val="lv-LV"/>
        </w:rPr>
        <w:t xml:space="preserve"> </w:t>
      </w:r>
      <w:r w:rsidR="000668D6" w:rsidRPr="003C51E0">
        <w:rPr>
          <w:lang w:val="lv-LV"/>
        </w:rPr>
        <w:t xml:space="preserve">Tieslietu ministrijas rīkotajā sanāksmē par grozījumiem </w:t>
      </w:r>
      <w:r w:rsidR="000668D6" w:rsidRPr="00493D3D">
        <w:rPr>
          <w:lang w:val="lv-LV"/>
        </w:rPr>
        <w:t>Preses likumā</w:t>
      </w:r>
      <w:r w:rsidR="000668D6" w:rsidRPr="003C51E0">
        <w:rPr>
          <w:lang w:val="lv-LV"/>
        </w:rPr>
        <w:t>, darba grupā par saīsināta satura tiesas sprieduma formas ieviešanas iespēju tiesvedības procesā</w:t>
      </w:r>
      <w:r w:rsidR="00570B67" w:rsidRPr="0067688C">
        <w:rPr>
          <w:i/>
          <w:lang w:val="lv-LV"/>
        </w:rPr>
        <w:t>,</w:t>
      </w:r>
      <w:r w:rsidR="003F274E" w:rsidRPr="0067688C">
        <w:rPr>
          <w:lang w:val="lv-LV"/>
        </w:rPr>
        <w:t xml:space="preserve"> </w:t>
      </w:r>
      <w:r w:rsidR="00D130FE" w:rsidRPr="003C51E0">
        <w:rPr>
          <w:lang w:val="lv-LV"/>
        </w:rPr>
        <w:t xml:space="preserve">par normatīvo regulējumu par anonīmajiem ziedotājiem nevalstiskajām organizācijām; </w:t>
      </w:r>
      <w:r w:rsidR="00F1399B">
        <w:rPr>
          <w:lang w:val="lv-LV"/>
        </w:rPr>
        <w:t>Tieslietu ministrijas</w:t>
      </w:r>
      <w:r w:rsidR="00D130FE" w:rsidRPr="003C51E0">
        <w:rPr>
          <w:lang w:val="lv-LV"/>
        </w:rPr>
        <w:t xml:space="preserve"> rīkotajā sanāksmē </w:t>
      </w:r>
      <w:r w:rsidR="008A52AD">
        <w:rPr>
          <w:lang w:val="lv-LV"/>
        </w:rPr>
        <w:t xml:space="preserve"> </w:t>
      </w:r>
      <w:r w:rsidR="00D130FE" w:rsidRPr="003C51E0">
        <w:rPr>
          <w:lang w:val="lv-LV"/>
        </w:rPr>
        <w:t>par seju aizsedzoša apģērba nēsāšanas sabiedriskās vietās aizlieguma ieviešanas izvērtējumu</w:t>
      </w:r>
      <w:r w:rsidR="00F1399B">
        <w:rPr>
          <w:lang w:val="lv-LV"/>
        </w:rPr>
        <w:t>;</w:t>
      </w:r>
      <w:r w:rsidR="00D130FE" w:rsidRPr="0067688C">
        <w:rPr>
          <w:lang w:val="lv-LV"/>
        </w:rPr>
        <w:t xml:space="preserve"> </w:t>
      </w:r>
      <w:r w:rsidR="00BD7B79" w:rsidRPr="0067688C">
        <w:rPr>
          <w:lang w:val="lv-LV"/>
        </w:rPr>
        <w:t xml:space="preserve">Tieslietu ministrijas </w:t>
      </w:r>
      <w:r w:rsidR="00A368B5">
        <w:rPr>
          <w:lang w:val="lv-LV"/>
        </w:rPr>
        <w:t>organizētajā saskaņošanas sanāksmē</w:t>
      </w:r>
      <w:r w:rsidR="00BD7B79" w:rsidRPr="0067688C">
        <w:rPr>
          <w:lang w:val="lv-LV"/>
        </w:rPr>
        <w:t xml:space="preserve"> par likumprojektu </w:t>
      </w:r>
      <w:r w:rsidR="00BD7B79" w:rsidRPr="0067688C">
        <w:rPr>
          <w:i/>
          <w:lang w:val="lv-LV"/>
        </w:rPr>
        <w:t>Kriminālprocesā un administratīvo pārkāpumu lietvedības procesā nodarītā kaitējuma atlīdzināšanas likums</w:t>
      </w:r>
      <w:r w:rsidR="00F1399B">
        <w:rPr>
          <w:lang w:val="lv-LV"/>
        </w:rPr>
        <w:t xml:space="preserve">, kā arī </w:t>
      </w:r>
      <w:r w:rsidR="00D130FE" w:rsidRPr="003C51E0">
        <w:rPr>
          <w:lang w:val="lv-LV"/>
        </w:rPr>
        <w:t>T</w:t>
      </w:r>
      <w:r w:rsidR="00F1399B">
        <w:rPr>
          <w:lang w:val="lv-LV"/>
        </w:rPr>
        <w:t>ieslietu ministrijas</w:t>
      </w:r>
      <w:r w:rsidR="00D130FE" w:rsidRPr="003C51E0">
        <w:rPr>
          <w:lang w:val="lv-LV"/>
        </w:rPr>
        <w:t xml:space="preserve"> rīkotajā diskusijā, lai rastu risinājumu un radītu efektīvu mehānismu situācijām, kad izvērtējama valsts atbildība par tiesas pieļautajiem pārkāpumiem tiesvedības procesā saistībā ar lietas izskatīšanu nesamērīgi ilgos termiņos</w:t>
      </w:r>
      <w:r w:rsidR="00742711">
        <w:rPr>
          <w:lang w:val="lv-LV"/>
        </w:rPr>
        <w:t>.</w:t>
      </w:r>
    </w:p>
    <w:p w:rsidR="007E1A14" w:rsidRPr="0067688C" w:rsidRDefault="007E1A14" w:rsidP="007E1A14">
      <w:pPr>
        <w:ind w:left="720"/>
        <w:rPr>
          <w:lang w:val="lv-LV"/>
        </w:rPr>
      </w:pPr>
    </w:p>
    <w:p w:rsidR="003C51E0" w:rsidRPr="00F1399B" w:rsidRDefault="009548CB" w:rsidP="003C51E0">
      <w:pPr>
        <w:pStyle w:val="ListParagraph"/>
        <w:numPr>
          <w:ilvl w:val="0"/>
          <w:numId w:val="1"/>
        </w:numPr>
        <w:jc w:val="both"/>
        <w:rPr>
          <w:lang w:val="lv-LV"/>
        </w:rPr>
      </w:pPr>
      <w:r w:rsidRPr="00F1399B">
        <w:rPr>
          <w:lang w:val="lv-LV"/>
        </w:rPr>
        <w:t>Pārskata</w:t>
      </w:r>
      <w:r w:rsidR="00041DC1" w:rsidRPr="00F1399B">
        <w:rPr>
          <w:lang w:val="lv-LV"/>
        </w:rPr>
        <w:t xml:space="preserve"> periodā </w:t>
      </w:r>
      <w:r w:rsidR="003C51E0" w:rsidRPr="00F1399B">
        <w:rPr>
          <w:lang w:val="lv-LV"/>
        </w:rPr>
        <w:t>Pārstāvis sniedza</w:t>
      </w:r>
      <w:r w:rsidR="00B56D97" w:rsidRPr="00F1399B">
        <w:rPr>
          <w:lang w:val="lv-LV"/>
        </w:rPr>
        <w:t xml:space="preserve"> atzinum</w:t>
      </w:r>
      <w:r w:rsidR="003C51E0" w:rsidRPr="00F1399B">
        <w:rPr>
          <w:lang w:val="lv-LV"/>
        </w:rPr>
        <w:t xml:space="preserve">u </w:t>
      </w:r>
      <w:r w:rsidRPr="00F1399B">
        <w:rPr>
          <w:lang w:val="lv-LV"/>
        </w:rPr>
        <w:t xml:space="preserve">par </w:t>
      </w:r>
      <w:r w:rsidR="008A3EF3" w:rsidRPr="00F1399B">
        <w:rPr>
          <w:lang w:val="lv-LV"/>
        </w:rPr>
        <w:t>T</w:t>
      </w:r>
      <w:r w:rsidR="00146DA2" w:rsidRPr="00F1399B">
        <w:rPr>
          <w:lang w:val="lv-LV"/>
        </w:rPr>
        <w:t>ieslietu ministrijas</w:t>
      </w:r>
      <w:r w:rsidR="00D662CD" w:rsidRPr="00F1399B">
        <w:rPr>
          <w:lang w:val="lv-LV"/>
        </w:rPr>
        <w:t xml:space="preserve"> </w:t>
      </w:r>
      <w:r w:rsidR="00E62F07" w:rsidRPr="00F1399B">
        <w:rPr>
          <w:lang w:val="lv-LV"/>
        </w:rPr>
        <w:t xml:space="preserve">izstrādātajiem likumprojektiem </w:t>
      </w:r>
      <w:r w:rsidR="003C51E0" w:rsidRPr="00F1399B">
        <w:rPr>
          <w:i/>
          <w:lang w:val="lv-LV"/>
        </w:rPr>
        <w:t>Grozījumi Apcietinājumā turēšanas kārtības likumā</w:t>
      </w:r>
      <w:r w:rsidR="003C51E0" w:rsidRPr="00F1399B">
        <w:rPr>
          <w:lang w:val="lv-LV"/>
        </w:rPr>
        <w:t xml:space="preserve"> un </w:t>
      </w:r>
      <w:r w:rsidR="003C51E0" w:rsidRPr="00F1399B">
        <w:rPr>
          <w:i/>
          <w:lang w:val="lv-LV"/>
        </w:rPr>
        <w:t>Grozījumi Kriminālprocesa likumā</w:t>
      </w:r>
      <w:r w:rsidR="003C51E0" w:rsidRPr="00F1399B">
        <w:rPr>
          <w:lang w:val="lv-LV"/>
        </w:rPr>
        <w:t>, par nostājas projektu Eiropas Savienības Tiesas lietā C-182/15, kā arī</w:t>
      </w:r>
      <w:r w:rsidR="00FC3C14" w:rsidRPr="00F1399B">
        <w:rPr>
          <w:lang w:val="lv-LV"/>
        </w:rPr>
        <w:t xml:space="preserve"> </w:t>
      </w:r>
      <w:r w:rsidR="003C51E0" w:rsidRPr="00F1399B">
        <w:rPr>
          <w:lang w:val="lv-LV"/>
        </w:rPr>
        <w:t xml:space="preserve">informatīvo ziņojumu par iespēju ieviest aizliegumu sabiedriskās vietās nēsāt seju aizsedzošu apģērbu; </w:t>
      </w:r>
      <w:r w:rsidR="009233F6" w:rsidRPr="00F1399B">
        <w:rPr>
          <w:lang w:val="lv-LV"/>
        </w:rPr>
        <w:t xml:space="preserve">par </w:t>
      </w:r>
      <w:r w:rsidR="003C51E0" w:rsidRPr="00F1399B">
        <w:rPr>
          <w:lang w:val="lv-LV"/>
        </w:rPr>
        <w:t xml:space="preserve">Iekšlietu ministrijas izstrādātajiem likumprojektiem </w:t>
      </w:r>
      <w:r w:rsidR="003C51E0" w:rsidRPr="00F1399B">
        <w:rPr>
          <w:i/>
          <w:lang w:val="lv-LV"/>
        </w:rPr>
        <w:t>Grozījums Apcietinājumā turēšanas kārtības likumā</w:t>
      </w:r>
      <w:r w:rsidR="003C51E0" w:rsidRPr="00F1399B">
        <w:rPr>
          <w:lang w:val="lv-LV"/>
        </w:rPr>
        <w:t xml:space="preserve">, </w:t>
      </w:r>
      <w:r w:rsidR="003C51E0" w:rsidRPr="00F1399B">
        <w:rPr>
          <w:i/>
          <w:lang w:val="lv-LV"/>
        </w:rPr>
        <w:t xml:space="preserve">Grozījumi Aizturēto personu turēšanas kārtības </w:t>
      </w:r>
      <w:r w:rsidR="003C51E0" w:rsidRPr="00F1399B">
        <w:rPr>
          <w:i/>
          <w:lang w:val="lv-LV"/>
        </w:rPr>
        <w:lastRenderedPageBreak/>
        <w:t>likumā,</w:t>
      </w:r>
      <w:r w:rsidR="003C51E0" w:rsidRPr="00F1399B">
        <w:rPr>
          <w:lang w:val="lv-LV"/>
        </w:rPr>
        <w:t xml:space="preserve"> </w:t>
      </w:r>
      <w:r w:rsidR="003C51E0" w:rsidRPr="00F1399B">
        <w:rPr>
          <w:i/>
          <w:lang w:val="lv-LV"/>
        </w:rPr>
        <w:t>Patvēruma likums</w:t>
      </w:r>
      <w:r w:rsidR="003C51E0" w:rsidRPr="00F1399B">
        <w:rPr>
          <w:lang w:val="lv-LV"/>
        </w:rPr>
        <w:t xml:space="preserve"> un noteikumu projektu </w:t>
      </w:r>
      <w:r w:rsidR="003C51E0" w:rsidRPr="00F1399B">
        <w:rPr>
          <w:i/>
          <w:lang w:val="lv-LV"/>
        </w:rPr>
        <w:t>Grozījumi Ministru kabineta 2009.gada 7.jūlija noteikumos Nr.735 Kārtība, kādā personas tiek ievietotas un turētas pagaidu turēšanas vietās, un prasības šādu vietu aprīkošanai</w:t>
      </w:r>
      <w:r w:rsidR="00F1399B" w:rsidRPr="00F1399B">
        <w:rPr>
          <w:lang w:val="lv-LV"/>
        </w:rPr>
        <w:t>; viedokli par S</w:t>
      </w:r>
      <w:r w:rsidR="00F1399B">
        <w:rPr>
          <w:lang w:val="lv-LV"/>
        </w:rPr>
        <w:t>atversmes aizsardzības biroja</w:t>
      </w:r>
      <w:r w:rsidR="00F1399B" w:rsidRPr="00F1399B">
        <w:rPr>
          <w:lang w:val="lv-LV"/>
        </w:rPr>
        <w:t xml:space="preserve"> sagatavotajiem priekšlikumiem grozījumiem M</w:t>
      </w:r>
      <w:r w:rsidR="00F1399B">
        <w:rPr>
          <w:lang w:val="lv-LV"/>
        </w:rPr>
        <w:t xml:space="preserve">inistru kabineta noteikumos </w:t>
      </w:r>
      <w:r w:rsidR="00F1399B" w:rsidRPr="00F1399B">
        <w:rPr>
          <w:bCs/>
          <w:i/>
          <w:lang w:val="lv-LV"/>
        </w:rPr>
        <w:t>Valsts noslēpuma, Ziemeļatlantijas līguma organizācijas, Eiropas Savienības un ārvalstu institūciju klasificētās informācijas aizsardzības noteikumi</w:t>
      </w:r>
      <w:r w:rsidR="00F1399B">
        <w:rPr>
          <w:bCs/>
          <w:lang w:val="lv-LV"/>
        </w:rPr>
        <w:t xml:space="preserve">. </w:t>
      </w:r>
    </w:p>
    <w:p w:rsidR="00D130FE" w:rsidRPr="00D130FE" w:rsidRDefault="00D130FE" w:rsidP="00742711">
      <w:pPr>
        <w:pStyle w:val="ListParagraph"/>
        <w:tabs>
          <w:tab w:val="left" w:pos="426"/>
        </w:tabs>
        <w:ind w:left="420"/>
        <w:jc w:val="both"/>
        <w:rPr>
          <w:lang w:val="lv-LV"/>
        </w:rPr>
      </w:pPr>
    </w:p>
    <w:p w:rsidR="00D130FE" w:rsidRDefault="00742711" w:rsidP="00742711">
      <w:pPr>
        <w:pStyle w:val="ListParagraph"/>
        <w:numPr>
          <w:ilvl w:val="0"/>
          <w:numId w:val="1"/>
        </w:numPr>
        <w:tabs>
          <w:tab w:val="clear" w:pos="420"/>
          <w:tab w:val="left" w:pos="426"/>
        </w:tabs>
        <w:jc w:val="both"/>
        <w:rPr>
          <w:lang w:val="lv-LV"/>
        </w:rPr>
      </w:pPr>
      <w:r>
        <w:rPr>
          <w:lang w:val="lv-LV"/>
        </w:rPr>
        <w:t>Turpinot sadarbību ar Latvijas masu medijiem, P</w:t>
      </w:r>
      <w:r w:rsidR="00B56D97" w:rsidRPr="0067688C">
        <w:rPr>
          <w:lang w:val="lv-LV"/>
        </w:rPr>
        <w:t>ārstāvis</w:t>
      </w:r>
      <w:r w:rsidR="00D662CD" w:rsidRPr="0067688C">
        <w:rPr>
          <w:lang w:val="lv-LV"/>
        </w:rPr>
        <w:t xml:space="preserve"> </w:t>
      </w:r>
      <w:r>
        <w:rPr>
          <w:lang w:val="lv-LV"/>
        </w:rPr>
        <w:t>sniedza informāciju</w:t>
      </w:r>
      <w:r w:rsidR="00D130FE" w:rsidRPr="00D130FE">
        <w:rPr>
          <w:lang w:val="lv-LV"/>
        </w:rPr>
        <w:t xml:space="preserve"> žurnālam </w:t>
      </w:r>
      <w:r w:rsidR="00D130FE" w:rsidRPr="00D130FE">
        <w:rPr>
          <w:i/>
          <w:lang w:val="lv-LV"/>
        </w:rPr>
        <w:t>IR</w:t>
      </w:r>
      <w:r w:rsidR="00D130FE" w:rsidRPr="00D130FE">
        <w:rPr>
          <w:lang w:val="lv-LV"/>
        </w:rPr>
        <w:t xml:space="preserve"> par </w:t>
      </w:r>
      <w:r>
        <w:rPr>
          <w:lang w:val="lv-LV"/>
        </w:rPr>
        <w:t>Tiesas</w:t>
      </w:r>
      <w:r w:rsidR="006B1BF0">
        <w:rPr>
          <w:lang w:val="lv-LV"/>
        </w:rPr>
        <w:t xml:space="preserve"> konstatēt</w:t>
      </w:r>
      <w:r w:rsidR="00D130FE" w:rsidRPr="00D130FE">
        <w:rPr>
          <w:lang w:val="lv-LV"/>
        </w:rPr>
        <w:t>a</w:t>
      </w:r>
      <w:r w:rsidR="006B1BF0">
        <w:rPr>
          <w:lang w:val="lv-LV"/>
        </w:rPr>
        <w:t>j</w:t>
      </w:r>
      <w:r w:rsidR="00D130FE" w:rsidRPr="00D130FE">
        <w:rPr>
          <w:lang w:val="lv-LV"/>
        </w:rPr>
        <w:t xml:space="preserve">iem ieslodzīto personu tiesību pārkāpumiem, kam par pamatu ir bijusi tiesu rīcība; interviju žurnālam </w:t>
      </w:r>
      <w:r w:rsidR="00D130FE" w:rsidRPr="00742711">
        <w:rPr>
          <w:i/>
          <w:lang w:val="lv-LV"/>
        </w:rPr>
        <w:t>Jurista Vārds</w:t>
      </w:r>
      <w:r w:rsidR="00D130FE" w:rsidRPr="00D130FE">
        <w:rPr>
          <w:lang w:val="lv-LV"/>
        </w:rPr>
        <w:t>, ziņu raidījumam „</w:t>
      </w:r>
      <w:proofErr w:type="spellStart"/>
      <w:r w:rsidR="00D130FE" w:rsidRPr="00742711">
        <w:rPr>
          <w:i/>
          <w:lang w:val="lv-LV"/>
        </w:rPr>
        <w:t>De</w:t>
      </w:r>
      <w:proofErr w:type="spellEnd"/>
      <w:r w:rsidR="00D130FE" w:rsidRPr="00742711">
        <w:rPr>
          <w:i/>
          <w:lang w:val="lv-LV"/>
        </w:rPr>
        <w:t xml:space="preserve"> </w:t>
      </w:r>
      <w:proofErr w:type="spellStart"/>
      <w:r w:rsidR="00D130FE" w:rsidRPr="00742711">
        <w:rPr>
          <w:i/>
          <w:lang w:val="lv-LV"/>
        </w:rPr>
        <w:t>facto</w:t>
      </w:r>
      <w:proofErr w:type="spellEnd"/>
      <w:r w:rsidR="00D130FE" w:rsidRPr="00D130FE">
        <w:rPr>
          <w:lang w:val="lv-LV"/>
        </w:rPr>
        <w:t>”, televīzijas kanāla</w:t>
      </w:r>
      <w:r>
        <w:rPr>
          <w:lang w:val="lv-LV"/>
        </w:rPr>
        <w:t>m</w:t>
      </w:r>
      <w:r w:rsidR="00D130FE" w:rsidRPr="00D130FE">
        <w:rPr>
          <w:lang w:val="lv-LV"/>
        </w:rPr>
        <w:t xml:space="preserve"> LNT un ziņu aģentūrai LETA</w:t>
      </w:r>
      <w:r>
        <w:rPr>
          <w:lang w:val="lv-LV"/>
        </w:rPr>
        <w:t>.</w:t>
      </w:r>
    </w:p>
    <w:p w:rsidR="00F1399B" w:rsidRPr="00D130FE" w:rsidRDefault="00F1399B" w:rsidP="00742711">
      <w:pPr>
        <w:pStyle w:val="ListParagraph"/>
        <w:tabs>
          <w:tab w:val="left" w:pos="426"/>
        </w:tabs>
        <w:ind w:left="420"/>
        <w:rPr>
          <w:lang w:val="lv-LV"/>
        </w:rPr>
      </w:pPr>
    </w:p>
    <w:p w:rsidR="00530157" w:rsidRPr="0067688C" w:rsidRDefault="00530157" w:rsidP="007B77EB">
      <w:pPr>
        <w:ind w:left="1140"/>
        <w:jc w:val="both"/>
        <w:rPr>
          <w:lang w:val="lv-LV"/>
        </w:rPr>
      </w:pPr>
    </w:p>
    <w:p w:rsidR="0016583C" w:rsidRPr="0067688C" w:rsidRDefault="00ED2C8B" w:rsidP="00C92C03">
      <w:pPr>
        <w:pStyle w:val="BodyText"/>
        <w:rPr>
          <w:b/>
          <w:bCs/>
          <w:noProof w:val="0"/>
        </w:rPr>
      </w:pPr>
      <w:r w:rsidRPr="0067688C">
        <w:rPr>
          <w:b/>
          <w:bCs/>
          <w:noProof w:val="0"/>
        </w:rPr>
        <w:t>III</w:t>
      </w:r>
      <w:r w:rsidR="00EB19EB" w:rsidRPr="0067688C">
        <w:rPr>
          <w:b/>
          <w:bCs/>
          <w:noProof w:val="0"/>
        </w:rPr>
        <w:t>.</w:t>
      </w:r>
      <w:r w:rsidR="008F6909" w:rsidRPr="0067688C">
        <w:rPr>
          <w:b/>
          <w:bCs/>
          <w:noProof w:val="0"/>
        </w:rPr>
        <w:t>2</w:t>
      </w:r>
      <w:r w:rsidR="0018586B" w:rsidRPr="0067688C">
        <w:rPr>
          <w:b/>
          <w:bCs/>
          <w:noProof w:val="0"/>
        </w:rPr>
        <w:t xml:space="preserve">. </w:t>
      </w:r>
      <w:r w:rsidR="00596B97" w:rsidRPr="0067688C">
        <w:rPr>
          <w:b/>
          <w:bCs/>
          <w:noProof w:val="0"/>
        </w:rPr>
        <w:t xml:space="preserve">STARPTAUTISKĀ </w:t>
      </w:r>
      <w:r w:rsidR="00A53DE0" w:rsidRPr="0067688C">
        <w:rPr>
          <w:b/>
          <w:bCs/>
          <w:noProof w:val="0"/>
        </w:rPr>
        <w:t xml:space="preserve">SADARBĪBA </w:t>
      </w:r>
    </w:p>
    <w:p w:rsidR="00A7222F" w:rsidRPr="0067688C" w:rsidRDefault="00A7222F" w:rsidP="00EE0245">
      <w:pPr>
        <w:pStyle w:val="BodyText"/>
      </w:pPr>
    </w:p>
    <w:p w:rsidR="00AD1F84" w:rsidRPr="00AD1F84" w:rsidRDefault="00B47082" w:rsidP="00AD1F84">
      <w:pPr>
        <w:numPr>
          <w:ilvl w:val="0"/>
          <w:numId w:val="1"/>
        </w:numPr>
        <w:tabs>
          <w:tab w:val="num" w:pos="1500"/>
        </w:tabs>
        <w:jc w:val="both"/>
        <w:rPr>
          <w:lang w:val="lv-LV"/>
        </w:rPr>
      </w:pPr>
      <w:r w:rsidRPr="0067688C">
        <w:rPr>
          <w:lang w:val="lv-LV"/>
        </w:rPr>
        <w:t>Starptautiskajā līmenī</w:t>
      </w:r>
      <w:r w:rsidR="00642CA2" w:rsidRPr="0067688C">
        <w:rPr>
          <w:lang w:val="lv-LV"/>
        </w:rPr>
        <w:t xml:space="preserve"> </w:t>
      </w:r>
      <w:r w:rsidR="00E66A6E">
        <w:rPr>
          <w:lang w:val="lv-LV"/>
        </w:rPr>
        <w:t xml:space="preserve">2015.gadā </w:t>
      </w:r>
      <w:r w:rsidR="00FB0F90" w:rsidRPr="0067688C">
        <w:rPr>
          <w:lang w:val="lv-LV"/>
        </w:rPr>
        <w:t xml:space="preserve">Pārstāvis un </w:t>
      </w:r>
      <w:r w:rsidR="0018586B" w:rsidRPr="0067688C">
        <w:rPr>
          <w:lang w:val="lv-LV"/>
        </w:rPr>
        <w:t>Biroj</w:t>
      </w:r>
      <w:r w:rsidR="00FB0F90" w:rsidRPr="0067688C">
        <w:rPr>
          <w:lang w:val="lv-LV"/>
        </w:rPr>
        <w:t>a darbinieki</w:t>
      </w:r>
      <w:r w:rsidR="0018586B" w:rsidRPr="0067688C">
        <w:rPr>
          <w:lang w:val="lv-LV"/>
        </w:rPr>
        <w:t xml:space="preserve"> </w:t>
      </w:r>
      <w:r w:rsidR="00246783">
        <w:rPr>
          <w:lang w:val="lv-LV"/>
        </w:rPr>
        <w:t>turpināja darbu</w:t>
      </w:r>
      <w:r w:rsidR="0018586B" w:rsidRPr="0067688C">
        <w:rPr>
          <w:lang w:val="lv-LV"/>
        </w:rPr>
        <w:t xml:space="preserve"> vairākās diskusijās un darba grupās</w:t>
      </w:r>
      <w:r w:rsidR="00AD1F84">
        <w:rPr>
          <w:lang w:val="lv-LV"/>
        </w:rPr>
        <w:t xml:space="preserve"> EP ietvaros</w:t>
      </w:r>
      <w:r w:rsidR="00783428" w:rsidRPr="0067688C">
        <w:rPr>
          <w:lang w:val="lv-LV"/>
        </w:rPr>
        <w:t xml:space="preserve">: </w:t>
      </w:r>
      <w:r w:rsidR="00AD1F84">
        <w:rPr>
          <w:lang w:val="lv-LV"/>
        </w:rPr>
        <w:t>EP</w:t>
      </w:r>
      <w:r w:rsidR="00A421B7" w:rsidRPr="0067688C">
        <w:rPr>
          <w:lang w:val="lv-LV"/>
        </w:rPr>
        <w:t xml:space="preserve"> koordinācijas komitejas cilvēktiesību jautājumos (CDDH) sēdēs,</w:t>
      </w:r>
      <w:r w:rsidR="00A421B7" w:rsidRPr="0067688C" w:rsidDel="00A421B7">
        <w:rPr>
          <w:lang w:val="lv-LV" w:eastAsia="lv-LV"/>
        </w:rPr>
        <w:t xml:space="preserve"> </w:t>
      </w:r>
      <w:r w:rsidR="00592485" w:rsidRPr="0067688C">
        <w:rPr>
          <w:lang w:val="lv-LV"/>
        </w:rPr>
        <w:t>CDDH-CORP sanāksmēs par cilvēktiesībām un uzņēmējdarbību</w:t>
      </w:r>
      <w:r w:rsidR="000C18E8" w:rsidRPr="0067688C">
        <w:rPr>
          <w:lang w:val="lv-LV"/>
        </w:rPr>
        <w:t xml:space="preserve">, </w:t>
      </w:r>
      <w:r w:rsidR="00AD1F84">
        <w:rPr>
          <w:lang w:val="lv-LV"/>
        </w:rPr>
        <w:t>EP</w:t>
      </w:r>
      <w:r w:rsidR="00592485" w:rsidRPr="0067688C">
        <w:rPr>
          <w:lang w:val="lv-LV"/>
        </w:rPr>
        <w:t xml:space="preserve"> </w:t>
      </w:r>
      <w:r w:rsidR="000C18E8" w:rsidRPr="0067688C">
        <w:rPr>
          <w:lang w:val="lv-LV"/>
        </w:rPr>
        <w:t xml:space="preserve">ekspertu komitejas </w:t>
      </w:r>
      <w:r w:rsidR="00592485" w:rsidRPr="0067688C">
        <w:rPr>
          <w:lang w:val="lv-LV"/>
        </w:rPr>
        <w:t xml:space="preserve">darba grupā </w:t>
      </w:r>
      <w:r w:rsidR="000C18E8" w:rsidRPr="0067688C">
        <w:rPr>
          <w:lang w:val="lv-LV"/>
        </w:rPr>
        <w:t>par Tiesas reformu (DH-GDR), ekspertu darba grupā par Tiesas reformu (GT-GDR-</w:t>
      </w:r>
      <w:r w:rsidR="0063725B" w:rsidRPr="00D4021A">
        <w:rPr>
          <w:lang w:val="lv-LV"/>
        </w:rPr>
        <w:t>F</w:t>
      </w:r>
      <w:r w:rsidR="00AD1F84">
        <w:rPr>
          <w:lang w:val="lv-LV"/>
        </w:rPr>
        <w:t>)</w:t>
      </w:r>
      <w:r w:rsidR="000C18E8" w:rsidRPr="00D4021A">
        <w:rPr>
          <w:lang w:val="lv-LV"/>
        </w:rPr>
        <w:t xml:space="preserve">, kā arī </w:t>
      </w:r>
      <w:r w:rsidR="00AD1F84">
        <w:rPr>
          <w:lang w:val="lv-LV"/>
        </w:rPr>
        <w:t>EP</w:t>
      </w:r>
      <w:r w:rsidR="008F6909" w:rsidRPr="0067688C">
        <w:rPr>
          <w:lang w:val="lv-LV"/>
        </w:rPr>
        <w:t xml:space="preserve"> Ministru </w:t>
      </w:r>
      <w:r w:rsidR="000C18E8" w:rsidRPr="0067688C">
        <w:rPr>
          <w:lang w:val="lv-LV"/>
        </w:rPr>
        <w:t>k</w:t>
      </w:r>
      <w:r w:rsidR="008F6909" w:rsidRPr="0067688C">
        <w:rPr>
          <w:lang w:val="lv-LV"/>
        </w:rPr>
        <w:t xml:space="preserve">omitejas </w:t>
      </w:r>
      <w:r w:rsidRPr="0067688C">
        <w:rPr>
          <w:lang w:val="lv-LV"/>
        </w:rPr>
        <w:t>sanāksmē</w:t>
      </w:r>
      <w:r w:rsidR="00FB0F90" w:rsidRPr="0067688C">
        <w:rPr>
          <w:lang w:val="lv-LV"/>
        </w:rPr>
        <w:t>s</w:t>
      </w:r>
      <w:r w:rsidRPr="0067688C">
        <w:rPr>
          <w:lang w:val="lv-LV"/>
        </w:rPr>
        <w:t xml:space="preserve"> par </w:t>
      </w:r>
      <w:r w:rsidR="008F6909" w:rsidRPr="0067688C">
        <w:rPr>
          <w:lang w:val="lv-LV"/>
        </w:rPr>
        <w:t>Tiesas</w:t>
      </w:r>
      <w:r w:rsidRPr="0067688C">
        <w:rPr>
          <w:lang w:val="lv-LV"/>
        </w:rPr>
        <w:t xml:space="preserve"> spriedumu izpildi</w:t>
      </w:r>
      <w:r w:rsidR="00AD1F84">
        <w:rPr>
          <w:lang w:val="lv-LV"/>
        </w:rPr>
        <w:t xml:space="preserve"> un </w:t>
      </w:r>
      <w:r w:rsidR="00AD1F84" w:rsidRPr="00AD1F84">
        <w:rPr>
          <w:lang w:val="lv-LV"/>
        </w:rPr>
        <w:t xml:space="preserve">Ministru komitejas Spriedumu izpildes uzraudzības departamenta organizētajā apaļā galda diskusijā par </w:t>
      </w:r>
      <w:r w:rsidR="00AD1F84">
        <w:rPr>
          <w:lang w:val="lv-LV"/>
        </w:rPr>
        <w:t>Tiesas</w:t>
      </w:r>
      <w:r w:rsidR="00AD1F84" w:rsidRPr="00AD1F84">
        <w:rPr>
          <w:lang w:val="lv-LV"/>
        </w:rPr>
        <w:t xml:space="preserve"> sprie</w:t>
      </w:r>
      <w:r w:rsidR="00AD1F84">
        <w:rPr>
          <w:lang w:val="lv-LV"/>
        </w:rPr>
        <w:t>dumu izpildi nacionālajā līmenī.</w:t>
      </w:r>
      <w:r w:rsidR="00783283">
        <w:rPr>
          <w:lang w:val="lv-LV"/>
        </w:rPr>
        <w:t xml:space="preserve"> 2015.gada nogalē Pārstāvis tika ievēlēts CDDH komitejas birojā, kā arī iecelts par šīs komitejas ziņotāju izteiksmes brīvības jautājum</w:t>
      </w:r>
      <w:r w:rsidR="008A52AD">
        <w:rPr>
          <w:lang w:val="lv-LV"/>
        </w:rPr>
        <w:t>os</w:t>
      </w:r>
      <w:r w:rsidR="00783283">
        <w:rPr>
          <w:lang w:val="lv-LV"/>
        </w:rPr>
        <w:t>.</w:t>
      </w:r>
    </w:p>
    <w:p w:rsidR="00246783" w:rsidRDefault="00246783" w:rsidP="00246783">
      <w:pPr>
        <w:tabs>
          <w:tab w:val="num" w:pos="1500"/>
        </w:tabs>
        <w:ind w:left="420"/>
        <w:jc w:val="both"/>
        <w:rPr>
          <w:lang w:val="lv-LV"/>
        </w:rPr>
      </w:pPr>
    </w:p>
    <w:p w:rsidR="00742711" w:rsidRDefault="00742711" w:rsidP="00742711">
      <w:pPr>
        <w:pStyle w:val="ListParagraph"/>
        <w:numPr>
          <w:ilvl w:val="0"/>
          <w:numId w:val="1"/>
        </w:numPr>
        <w:jc w:val="both"/>
        <w:rPr>
          <w:lang w:val="lv-LV"/>
        </w:rPr>
      </w:pPr>
      <w:r>
        <w:rPr>
          <w:lang w:val="lv-LV"/>
        </w:rPr>
        <w:t>Starptautiskās sadarbības ietvaros Pārstāvis s</w:t>
      </w:r>
      <w:r w:rsidRPr="00D130FE">
        <w:rPr>
          <w:lang w:val="lv-LV"/>
        </w:rPr>
        <w:t>agatavoj</w:t>
      </w:r>
      <w:r>
        <w:rPr>
          <w:lang w:val="lv-LV"/>
        </w:rPr>
        <w:t>a</w:t>
      </w:r>
      <w:r w:rsidRPr="00D130FE">
        <w:rPr>
          <w:lang w:val="lv-LV"/>
        </w:rPr>
        <w:t xml:space="preserve"> pārskatu par iespēju atjaunot </w:t>
      </w:r>
      <w:r>
        <w:rPr>
          <w:lang w:val="lv-LV"/>
        </w:rPr>
        <w:t xml:space="preserve">tiesvedības </w:t>
      </w:r>
      <w:r w:rsidRPr="00D130FE">
        <w:rPr>
          <w:lang w:val="lv-LV"/>
        </w:rPr>
        <w:t>procesu nacionālajā līmenī</w:t>
      </w:r>
      <w:r>
        <w:rPr>
          <w:lang w:val="lv-LV"/>
        </w:rPr>
        <w:t xml:space="preserve">, </w:t>
      </w:r>
      <w:r w:rsidRPr="00D130FE">
        <w:rPr>
          <w:lang w:val="lv-LV"/>
        </w:rPr>
        <w:t xml:space="preserve">pamatojoties uz </w:t>
      </w:r>
      <w:r>
        <w:rPr>
          <w:lang w:val="lv-LV"/>
        </w:rPr>
        <w:t>Tiesas</w:t>
      </w:r>
      <w:r w:rsidRPr="00D130FE">
        <w:rPr>
          <w:lang w:val="lv-LV"/>
        </w:rPr>
        <w:t xml:space="preserve"> nolēmumu</w:t>
      </w:r>
      <w:r>
        <w:rPr>
          <w:lang w:val="lv-LV"/>
        </w:rPr>
        <w:t xml:space="preserve"> – gan attiecībā uz tiesisko regulējumu, gan pastāvošo praksi</w:t>
      </w:r>
      <w:r w:rsidRPr="00D130FE">
        <w:rPr>
          <w:lang w:val="lv-LV"/>
        </w:rPr>
        <w:t xml:space="preserve">, </w:t>
      </w:r>
      <w:r>
        <w:rPr>
          <w:lang w:val="lv-LV"/>
        </w:rPr>
        <w:t xml:space="preserve">kurš tika </w:t>
      </w:r>
      <w:r w:rsidRPr="00D130FE">
        <w:rPr>
          <w:lang w:val="lv-LV"/>
        </w:rPr>
        <w:t>iesnieg</w:t>
      </w:r>
      <w:r>
        <w:rPr>
          <w:lang w:val="lv-LV"/>
        </w:rPr>
        <w:t>ts</w:t>
      </w:r>
      <w:r w:rsidRPr="00D130FE">
        <w:rPr>
          <w:lang w:val="lv-LV"/>
        </w:rPr>
        <w:t xml:space="preserve"> publicēšanai speciāli šim mērķim </w:t>
      </w:r>
      <w:r>
        <w:rPr>
          <w:lang w:val="lv-LV"/>
        </w:rPr>
        <w:t>EP</w:t>
      </w:r>
      <w:r w:rsidRPr="00D130FE">
        <w:rPr>
          <w:lang w:val="lv-LV"/>
        </w:rPr>
        <w:t xml:space="preserve"> ietvaros izveidotajā </w:t>
      </w:r>
      <w:r>
        <w:rPr>
          <w:lang w:val="lv-LV"/>
        </w:rPr>
        <w:t>tiešsaistes vietnē.</w:t>
      </w:r>
    </w:p>
    <w:p w:rsidR="00742711" w:rsidRPr="00742711" w:rsidRDefault="00742711" w:rsidP="00742711">
      <w:pPr>
        <w:pStyle w:val="ListParagraph"/>
        <w:rPr>
          <w:lang w:val="lv-LV"/>
        </w:rPr>
      </w:pPr>
    </w:p>
    <w:p w:rsidR="00246783" w:rsidRPr="00246783" w:rsidRDefault="00246783" w:rsidP="00246783">
      <w:pPr>
        <w:numPr>
          <w:ilvl w:val="0"/>
          <w:numId w:val="1"/>
        </w:numPr>
        <w:tabs>
          <w:tab w:val="num" w:pos="1500"/>
        </w:tabs>
        <w:jc w:val="both"/>
        <w:rPr>
          <w:lang w:val="lv-LV"/>
        </w:rPr>
      </w:pPr>
      <w:r>
        <w:rPr>
          <w:lang w:val="lv-LV"/>
        </w:rPr>
        <w:t xml:space="preserve">Latvijas prezidentūras Eiropas Savienības Padomē ietvaros </w:t>
      </w:r>
      <w:r w:rsidR="00AD1F84">
        <w:rPr>
          <w:lang w:val="lv-LV"/>
        </w:rPr>
        <w:t xml:space="preserve">2015.gadā </w:t>
      </w:r>
      <w:r w:rsidR="00592485" w:rsidRPr="0067688C">
        <w:rPr>
          <w:lang w:val="lv-LV"/>
        </w:rPr>
        <w:t>Pārstāvis</w:t>
      </w:r>
      <w:r w:rsidR="00CF7B7D" w:rsidRPr="0067688C">
        <w:rPr>
          <w:lang w:val="lv-LV"/>
        </w:rPr>
        <w:t xml:space="preserve"> </w:t>
      </w:r>
      <w:r w:rsidR="00EE375B" w:rsidRPr="0067688C">
        <w:rPr>
          <w:lang w:val="lv-LV"/>
        </w:rPr>
        <w:t xml:space="preserve">turpināja </w:t>
      </w:r>
      <w:r>
        <w:rPr>
          <w:lang w:val="lv-LV"/>
        </w:rPr>
        <w:t>darbību</w:t>
      </w:r>
      <w:r w:rsidRPr="00246783">
        <w:rPr>
          <w:lang w:val="lv-LV"/>
        </w:rPr>
        <w:t xml:space="preserve"> </w:t>
      </w:r>
      <w:r w:rsidRPr="0067688C">
        <w:rPr>
          <w:lang w:val="lv-LV"/>
        </w:rPr>
        <w:t>Eiropas Savienības Padomes FREMP (pamattiesības, brīva personu kustība) darba grupas</w:t>
      </w:r>
      <w:r>
        <w:rPr>
          <w:lang w:val="lv-LV"/>
        </w:rPr>
        <w:t xml:space="preserve"> ietvaros, kā arī vadīja</w:t>
      </w:r>
      <w:r w:rsidR="00CF7B7D" w:rsidRPr="0067688C">
        <w:rPr>
          <w:lang w:val="lv-LV"/>
        </w:rPr>
        <w:t xml:space="preserve"> </w:t>
      </w:r>
      <w:r>
        <w:rPr>
          <w:lang w:val="lv-LV"/>
        </w:rPr>
        <w:t xml:space="preserve">atsevišķas šīs darba grupas </w:t>
      </w:r>
      <w:r w:rsidR="00CF7B7D" w:rsidRPr="0067688C">
        <w:rPr>
          <w:lang w:val="lv-LV"/>
        </w:rPr>
        <w:t>sanāksm</w:t>
      </w:r>
      <w:r>
        <w:rPr>
          <w:lang w:val="lv-LV"/>
        </w:rPr>
        <w:t>e</w:t>
      </w:r>
      <w:r w:rsidR="00CF7B7D" w:rsidRPr="0067688C">
        <w:rPr>
          <w:lang w:val="lv-LV"/>
        </w:rPr>
        <w:t>s</w:t>
      </w:r>
      <w:r>
        <w:rPr>
          <w:lang w:val="lv-LV"/>
        </w:rPr>
        <w:t>; nodrošināja konsultācijas ar citu Eiropas Savienības dalībvalstu pārstāvjiem un ieinteresētajām trešajām pusēm (Norvēģija) par Eiropas Savienības pievienošanos Konvencijai. Šī procesa ietvaros pārstāvis arī piedalījās Augsta līmeņa grupas (</w:t>
      </w:r>
      <w:proofErr w:type="spellStart"/>
      <w:r w:rsidRPr="00246783">
        <w:rPr>
          <w:i/>
          <w:lang w:val="lv-LV"/>
        </w:rPr>
        <w:t>High</w:t>
      </w:r>
      <w:proofErr w:type="spellEnd"/>
      <w:r w:rsidRPr="00246783">
        <w:rPr>
          <w:i/>
          <w:lang w:val="lv-LV"/>
        </w:rPr>
        <w:t xml:space="preserve"> </w:t>
      </w:r>
      <w:proofErr w:type="spellStart"/>
      <w:r w:rsidRPr="00246783">
        <w:rPr>
          <w:i/>
          <w:lang w:val="lv-LV"/>
        </w:rPr>
        <w:t>Level</w:t>
      </w:r>
      <w:proofErr w:type="spellEnd"/>
      <w:r w:rsidRPr="00246783">
        <w:rPr>
          <w:i/>
          <w:lang w:val="lv-LV"/>
        </w:rPr>
        <w:t xml:space="preserve"> </w:t>
      </w:r>
      <w:proofErr w:type="spellStart"/>
      <w:r w:rsidRPr="00246783">
        <w:rPr>
          <w:i/>
          <w:lang w:val="lv-LV"/>
        </w:rPr>
        <w:t>Group</w:t>
      </w:r>
      <w:proofErr w:type="spellEnd"/>
      <w:r>
        <w:rPr>
          <w:lang w:val="lv-LV"/>
        </w:rPr>
        <w:t>)</w:t>
      </w:r>
      <w:r w:rsidRPr="00246783">
        <w:rPr>
          <w:lang w:val="lv-LV"/>
        </w:rPr>
        <w:t xml:space="preserve"> diskusijā </w:t>
      </w:r>
      <w:r w:rsidR="00AD1F84">
        <w:rPr>
          <w:lang w:val="lv-LV"/>
        </w:rPr>
        <w:t>(</w:t>
      </w:r>
      <w:r w:rsidR="00AD1F84" w:rsidRPr="00246783">
        <w:rPr>
          <w:lang w:val="lv-LV"/>
        </w:rPr>
        <w:t>Berlīn</w:t>
      </w:r>
      <w:r w:rsidR="00AD1F84">
        <w:rPr>
          <w:lang w:val="lv-LV"/>
        </w:rPr>
        <w:t>e, Vācija) p</w:t>
      </w:r>
      <w:r w:rsidRPr="00246783">
        <w:rPr>
          <w:lang w:val="lv-LV"/>
        </w:rPr>
        <w:t>ar E</w:t>
      </w:r>
      <w:r w:rsidR="00AD1F84">
        <w:rPr>
          <w:lang w:val="lv-LV"/>
        </w:rPr>
        <w:t xml:space="preserve">iropas </w:t>
      </w:r>
      <w:r w:rsidRPr="00246783">
        <w:rPr>
          <w:lang w:val="lv-LV"/>
        </w:rPr>
        <w:t>S</w:t>
      </w:r>
      <w:r w:rsidR="00AD1F84">
        <w:rPr>
          <w:lang w:val="lv-LV"/>
        </w:rPr>
        <w:t>avienības pievienošanā</w:t>
      </w:r>
      <w:r w:rsidRPr="00246783">
        <w:rPr>
          <w:lang w:val="lv-LV"/>
        </w:rPr>
        <w:t xml:space="preserve">s </w:t>
      </w:r>
      <w:r w:rsidR="00AD1F84">
        <w:rPr>
          <w:lang w:val="lv-LV"/>
        </w:rPr>
        <w:t>Konvencijai</w:t>
      </w:r>
      <w:r w:rsidRPr="00246783">
        <w:rPr>
          <w:lang w:val="lv-LV"/>
        </w:rPr>
        <w:t xml:space="preserve"> nākotn</w:t>
      </w:r>
      <w:r w:rsidR="00AD1F84">
        <w:rPr>
          <w:lang w:val="lv-LV"/>
        </w:rPr>
        <w:t>es redzējumu.</w:t>
      </w:r>
    </w:p>
    <w:p w:rsidR="00596B97" w:rsidRDefault="00596B97" w:rsidP="00596B97">
      <w:pPr>
        <w:tabs>
          <w:tab w:val="num" w:pos="1500"/>
        </w:tabs>
        <w:ind w:left="420"/>
        <w:jc w:val="both"/>
        <w:rPr>
          <w:lang w:val="lv-LV"/>
        </w:rPr>
      </w:pPr>
    </w:p>
    <w:p w:rsidR="00E66A6E" w:rsidRPr="0067688C" w:rsidRDefault="00E66A6E" w:rsidP="00596B97">
      <w:pPr>
        <w:tabs>
          <w:tab w:val="num" w:pos="1500"/>
        </w:tabs>
        <w:ind w:left="420"/>
        <w:jc w:val="both"/>
        <w:rPr>
          <w:lang w:val="lv-LV"/>
        </w:rPr>
      </w:pPr>
    </w:p>
    <w:p w:rsidR="0018586B" w:rsidRPr="0067688C" w:rsidRDefault="00136DB9" w:rsidP="00364BF7">
      <w:pPr>
        <w:pStyle w:val="BodyText"/>
        <w:numPr>
          <w:ilvl w:val="0"/>
          <w:numId w:val="3"/>
        </w:numPr>
        <w:ind w:left="426" w:hanging="426"/>
        <w:rPr>
          <w:b/>
          <w:bCs/>
          <w:noProof w:val="0"/>
          <w:sz w:val="28"/>
          <w:szCs w:val="28"/>
        </w:rPr>
      </w:pPr>
      <w:r w:rsidRPr="0067688C">
        <w:rPr>
          <w:b/>
          <w:bCs/>
          <w:noProof w:val="0"/>
          <w:sz w:val="28"/>
          <w:szCs w:val="28"/>
        </w:rPr>
        <w:t>201</w:t>
      </w:r>
      <w:r w:rsidR="0026660D">
        <w:rPr>
          <w:b/>
          <w:bCs/>
          <w:noProof w:val="0"/>
          <w:sz w:val="28"/>
          <w:szCs w:val="28"/>
        </w:rPr>
        <w:t>6</w:t>
      </w:r>
      <w:r w:rsidRPr="0067688C">
        <w:rPr>
          <w:b/>
          <w:bCs/>
          <w:noProof w:val="0"/>
          <w:sz w:val="28"/>
          <w:szCs w:val="28"/>
        </w:rPr>
        <w:t xml:space="preserve">.GADĀ </w:t>
      </w:r>
      <w:r w:rsidR="00642CA2" w:rsidRPr="0067688C">
        <w:rPr>
          <w:b/>
          <w:bCs/>
          <w:noProof w:val="0"/>
          <w:sz w:val="28"/>
          <w:szCs w:val="28"/>
        </w:rPr>
        <w:t xml:space="preserve">PLĀNOTIE DARBI </w:t>
      </w:r>
    </w:p>
    <w:p w:rsidR="001E4CFF" w:rsidRPr="0067688C" w:rsidRDefault="001E4CFF" w:rsidP="00EE0245">
      <w:pPr>
        <w:jc w:val="both"/>
        <w:rPr>
          <w:u w:val="single"/>
          <w:lang w:val="lv-LV"/>
        </w:rPr>
      </w:pPr>
    </w:p>
    <w:p w:rsidR="00A6425D" w:rsidRPr="0026660D" w:rsidRDefault="00432F14" w:rsidP="0026660D">
      <w:pPr>
        <w:numPr>
          <w:ilvl w:val="0"/>
          <w:numId w:val="1"/>
        </w:numPr>
        <w:jc w:val="both"/>
        <w:rPr>
          <w:lang w:val="lv-LV"/>
        </w:rPr>
      </w:pPr>
      <w:r w:rsidRPr="0067688C">
        <w:rPr>
          <w:lang w:val="lv-LV"/>
        </w:rPr>
        <w:t>201</w:t>
      </w:r>
      <w:r>
        <w:rPr>
          <w:lang w:val="lv-LV"/>
        </w:rPr>
        <w:t>6</w:t>
      </w:r>
      <w:r w:rsidRPr="0067688C">
        <w:rPr>
          <w:lang w:val="lv-LV"/>
        </w:rPr>
        <w:t xml:space="preserve">.gadā </w:t>
      </w:r>
      <w:r w:rsidR="002025D8" w:rsidRPr="0067688C">
        <w:rPr>
          <w:lang w:val="lv-LV"/>
        </w:rPr>
        <w:t>Pārstāv</w:t>
      </w:r>
      <w:r>
        <w:rPr>
          <w:lang w:val="lv-LV"/>
        </w:rPr>
        <w:t xml:space="preserve">is turpinās iesāktos darbus tā </w:t>
      </w:r>
      <w:r w:rsidR="00742711">
        <w:rPr>
          <w:lang w:val="lv-LV"/>
        </w:rPr>
        <w:t>pamatuzdevumu</w:t>
      </w:r>
      <w:r w:rsidR="002025D8" w:rsidRPr="0067688C">
        <w:rPr>
          <w:lang w:val="lv-LV"/>
        </w:rPr>
        <w:t xml:space="preserve"> īstenošan</w:t>
      </w:r>
      <w:r>
        <w:rPr>
          <w:lang w:val="lv-LV"/>
        </w:rPr>
        <w:t>ai</w:t>
      </w:r>
      <w:r w:rsidR="00742711">
        <w:rPr>
          <w:lang w:val="lv-LV"/>
        </w:rPr>
        <w:t xml:space="preserve">, nodrošinot Latvijas valsts pārstāvību Tiesā un </w:t>
      </w:r>
      <w:r>
        <w:rPr>
          <w:lang w:val="lv-LV"/>
        </w:rPr>
        <w:t>AN</w:t>
      </w:r>
      <w:r w:rsidR="005B7AC9">
        <w:rPr>
          <w:lang w:val="lv-LV"/>
        </w:rPr>
        <w:t>O</w:t>
      </w:r>
      <w:r w:rsidR="00742711">
        <w:rPr>
          <w:lang w:val="lv-LV"/>
        </w:rPr>
        <w:t xml:space="preserve">. </w:t>
      </w:r>
      <w:r w:rsidR="00A6425D" w:rsidRPr="0067688C">
        <w:rPr>
          <w:lang w:val="lv-LV"/>
        </w:rPr>
        <w:t xml:space="preserve">Pārstāvības ietvaros Tiesā tiks nodrošināta savlaicīga valdības </w:t>
      </w:r>
      <w:r w:rsidR="00027B80">
        <w:rPr>
          <w:lang w:val="lv-LV"/>
        </w:rPr>
        <w:t>paskaidrojumu</w:t>
      </w:r>
      <w:r w:rsidR="00A6425D" w:rsidRPr="0067688C">
        <w:rPr>
          <w:lang w:val="lv-LV"/>
        </w:rPr>
        <w:t xml:space="preserve"> sagatavošana un iesniegšana Tiesā</w:t>
      </w:r>
      <w:r w:rsidR="00027B80">
        <w:rPr>
          <w:lang w:val="lv-LV"/>
        </w:rPr>
        <w:t xml:space="preserve"> aktīvajā tiesvedībā esošajās lietās</w:t>
      </w:r>
      <w:r w:rsidR="00A6425D" w:rsidRPr="0067688C">
        <w:rPr>
          <w:lang w:val="lv-LV"/>
        </w:rPr>
        <w:t xml:space="preserve">, </w:t>
      </w:r>
      <w:r w:rsidR="00027B80">
        <w:rPr>
          <w:lang w:val="lv-LV"/>
        </w:rPr>
        <w:t>kā arī Ministru kabineta</w:t>
      </w:r>
      <w:r w:rsidR="00A6425D" w:rsidRPr="0067688C">
        <w:rPr>
          <w:lang w:val="lv-LV"/>
        </w:rPr>
        <w:t xml:space="preserve"> informēšana par tiesvedībā esošajām lietām un Tiesas pieņemtajiem spriedumiem Latvijas lietās. Tāp</w:t>
      </w:r>
      <w:r w:rsidR="00A6425D" w:rsidRPr="00D4021A">
        <w:rPr>
          <w:lang w:val="lv-LV"/>
        </w:rPr>
        <w:t>at turpināsies aktīvs darbs pie rīcības plānu un ziņojumu par Tiesas spriedumu izpildi sagatavošanas</w:t>
      </w:r>
      <w:r w:rsidR="00027B80">
        <w:rPr>
          <w:lang w:val="lv-LV"/>
        </w:rPr>
        <w:t xml:space="preserve"> un jau iesniegtās informācijas aktualizēšanas.</w:t>
      </w:r>
      <w:r w:rsidR="00A6425D" w:rsidRPr="0067688C">
        <w:rPr>
          <w:lang w:val="lv-LV"/>
        </w:rPr>
        <w:t xml:space="preserve"> </w:t>
      </w:r>
      <w:r w:rsidR="0026660D">
        <w:rPr>
          <w:lang w:val="lv-LV"/>
        </w:rPr>
        <w:t>K</w:t>
      </w:r>
      <w:r w:rsidR="0026660D" w:rsidRPr="0026660D">
        <w:rPr>
          <w:lang w:val="lv-LV"/>
        </w:rPr>
        <w:t xml:space="preserve">ā īpaši </w:t>
      </w:r>
      <w:r w:rsidR="0026660D">
        <w:rPr>
          <w:lang w:val="lv-LV"/>
        </w:rPr>
        <w:t>nozīmīgs Pārstāvja</w:t>
      </w:r>
      <w:r w:rsidR="0026660D" w:rsidRPr="0026660D">
        <w:rPr>
          <w:lang w:val="lv-LV"/>
        </w:rPr>
        <w:t xml:space="preserve"> darbs </w:t>
      </w:r>
      <w:r w:rsidR="00742711" w:rsidRPr="0026660D">
        <w:rPr>
          <w:lang w:val="lv-LV"/>
        </w:rPr>
        <w:t>ANO</w:t>
      </w:r>
      <w:r w:rsidRPr="0026660D">
        <w:rPr>
          <w:lang w:val="lv-LV"/>
        </w:rPr>
        <w:t xml:space="preserve"> ietvaros </w:t>
      </w:r>
      <w:r w:rsidR="00A6425D" w:rsidRPr="0026660D">
        <w:rPr>
          <w:lang w:val="lv-LV"/>
        </w:rPr>
        <w:t xml:space="preserve">jāatzīmē </w:t>
      </w:r>
      <w:r w:rsidR="0026660D">
        <w:rPr>
          <w:lang w:val="lv-LV"/>
        </w:rPr>
        <w:t>dalība</w:t>
      </w:r>
      <w:r w:rsidR="002025D8" w:rsidRPr="0026660D">
        <w:rPr>
          <w:lang w:val="lv-LV"/>
        </w:rPr>
        <w:t xml:space="preserve"> </w:t>
      </w:r>
      <w:r w:rsidR="00027B80" w:rsidRPr="0026660D">
        <w:rPr>
          <w:lang w:val="lv-LV"/>
        </w:rPr>
        <w:t xml:space="preserve">ANO </w:t>
      </w:r>
      <w:r w:rsidR="00027B80" w:rsidRPr="0026660D">
        <w:rPr>
          <w:lang w:val="lv-LV" w:eastAsia="lv-LV"/>
        </w:rPr>
        <w:t>Bērnu tiesību komitejas 71.sesij</w:t>
      </w:r>
      <w:r w:rsidR="0026660D">
        <w:rPr>
          <w:lang w:val="lv-LV" w:eastAsia="lv-LV"/>
        </w:rPr>
        <w:t>ā</w:t>
      </w:r>
      <w:r w:rsidR="00027B80" w:rsidRPr="0026660D">
        <w:rPr>
          <w:lang w:val="lv-LV" w:eastAsia="lv-LV"/>
        </w:rPr>
        <w:t xml:space="preserve"> 2016.gada janvārī, kārtējā </w:t>
      </w:r>
      <w:r w:rsidR="00027B80" w:rsidRPr="0026660D">
        <w:rPr>
          <w:lang w:val="lv-LV"/>
        </w:rPr>
        <w:t xml:space="preserve">nacionālā ziņojuma par </w:t>
      </w:r>
      <w:r w:rsidR="00027B80" w:rsidRPr="0026660D">
        <w:rPr>
          <w:rFonts w:ascii="MyriadPro-Regular" w:hAnsi="MyriadPro-Regular"/>
          <w:color w:val="1B1D1F"/>
          <w:lang w:val="lv-LV"/>
        </w:rPr>
        <w:t xml:space="preserve">1989.gada Konvencijas par bērna tiesībām izpildi </w:t>
      </w:r>
      <w:r w:rsidR="00027B80" w:rsidRPr="0026660D">
        <w:rPr>
          <w:lang w:val="lv-LV" w:eastAsia="lv-LV"/>
        </w:rPr>
        <w:t>Latvijā izskatīšan</w:t>
      </w:r>
      <w:r w:rsidR="0026660D">
        <w:rPr>
          <w:lang w:val="lv-LV" w:eastAsia="lv-LV"/>
        </w:rPr>
        <w:t>ā.</w:t>
      </w:r>
    </w:p>
    <w:p w:rsidR="00A6425D" w:rsidRDefault="00A6425D" w:rsidP="00A6425D">
      <w:pPr>
        <w:ind w:left="420"/>
        <w:jc w:val="both"/>
        <w:rPr>
          <w:lang w:val="lv-LV"/>
        </w:rPr>
      </w:pPr>
    </w:p>
    <w:p w:rsidR="00DE033B" w:rsidRDefault="00742711" w:rsidP="00A6425D">
      <w:pPr>
        <w:numPr>
          <w:ilvl w:val="0"/>
          <w:numId w:val="1"/>
        </w:numPr>
        <w:jc w:val="both"/>
        <w:rPr>
          <w:lang w:val="lv-LV"/>
        </w:rPr>
      </w:pPr>
      <w:r>
        <w:rPr>
          <w:lang w:val="lv-LV"/>
        </w:rPr>
        <w:t>N</w:t>
      </w:r>
      <w:r w:rsidR="00BF2D49" w:rsidRPr="0067688C">
        <w:rPr>
          <w:lang w:val="lv-LV"/>
        </w:rPr>
        <w:t xml:space="preserve">acionālajā līmenī </w:t>
      </w:r>
      <w:r>
        <w:rPr>
          <w:lang w:val="lv-LV"/>
        </w:rPr>
        <w:t xml:space="preserve">Pārstāvis </w:t>
      </w:r>
      <w:r w:rsidR="00BF2D49" w:rsidRPr="0067688C">
        <w:rPr>
          <w:lang w:val="lv-LV"/>
        </w:rPr>
        <w:t xml:space="preserve">turpinās </w:t>
      </w:r>
      <w:r w:rsidR="002025D8" w:rsidRPr="0067688C">
        <w:rPr>
          <w:lang w:val="lv-LV"/>
        </w:rPr>
        <w:t>sadarbīb</w:t>
      </w:r>
      <w:r>
        <w:rPr>
          <w:lang w:val="lv-LV"/>
        </w:rPr>
        <w:t>u</w:t>
      </w:r>
      <w:r w:rsidR="002025D8" w:rsidRPr="0067688C">
        <w:rPr>
          <w:lang w:val="lv-LV"/>
        </w:rPr>
        <w:t xml:space="preserve"> ar valsts pārvaldes iestādēm, tiesām un tiesībsargājošajām iestādēm</w:t>
      </w:r>
      <w:r w:rsidR="00CF7B7D" w:rsidRPr="0067688C">
        <w:rPr>
          <w:lang w:val="lv-LV"/>
        </w:rPr>
        <w:t xml:space="preserve">, </w:t>
      </w:r>
      <w:r w:rsidR="0063725B" w:rsidRPr="0067688C">
        <w:rPr>
          <w:lang w:val="lv-LV"/>
        </w:rPr>
        <w:t>tostar</w:t>
      </w:r>
      <w:r w:rsidR="0063725B" w:rsidRPr="00D4021A">
        <w:rPr>
          <w:lang w:val="lv-LV"/>
        </w:rPr>
        <w:t>p</w:t>
      </w:r>
      <w:r w:rsidR="00BF2D49" w:rsidRPr="00D4021A">
        <w:rPr>
          <w:lang w:val="lv-LV"/>
        </w:rPr>
        <w:t xml:space="preserve"> turpinot </w:t>
      </w:r>
      <w:r w:rsidR="00DE033B">
        <w:rPr>
          <w:lang w:val="lv-LV"/>
        </w:rPr>
        <w:t>apmācības procesu, sadarbojoties ar</w:t>
      </w:r>
      <w:r w:rsidR="00BF2D49" w:rsidRPr="00D4021A">
        <w:rPr>
          <w:lang w:val="lv-LV"/>
        </w:rPr>
        <w:t xml:space="preserve"> Latvijas Tiesnešu mācību centr</w:t>
      </w:r>
      <w:r w:rsidR="00DE033B">
        <w:rPr>
          <w:lang w:val="lv-LV"/>
        </w:rPr>
        <w:t xml:space="preserve">u, </w:t>
      </w:r>
      <w:r w:rsidR="0063725B" w:rsidRPr="00D4021A">
        <w:rPr>
          <w:lang w:val="lv-LV"/>
        </w:rPr>
        <w:t>turpinās</w:t>
      </w:r>
      <w:r w:rsidR="00DE033B">
        <w:rPr>
          <w:lang w:val="lv-LV"/>
        </w:rPr>
        <w:t xml:space="preserve"> informēt kompetentās iestādes un </w:t>
      </w:r>
      <w:r w:rsidR="00C86D52" w:rsidRPr="00D4021A">
        <w:rPr>
          <w:lang w:val="lv-LV"/>
        </w:rPr>
        <w:t>sabiedrīb</w:t>
      </w:r>
      <w:r w:rsidR="00DE033B">
        <w:rPr>
          <w:lang w:val="lv-LV"/>
        </w:rPr>
        <w:t xml:space="preserve">u kopumā par cilvēktiesību </w:t>
      </w:r>
      <w:r w:rsidR="00056C7D">
        <w:rPr>
          <w:lang w:val="lv-LV"/>
        </w:rPr>
        <w:t>aktualitātēm</w:t>
      </w:r>
      <w:r w:rsidR="00DE033B">
        <w:rPr>
          <w:lang w:val="lv-LV"/>
        </w:rPr>
        <w:t xml:space="preserve"> gan patstāvīgi aktualizējot informāciju Biroja tiešsaistes vietnē, gan turpinot Tiesas spriedumu Latvijas lietās izplatīšanu. </w:t>
      </w:r>
      <w:r w:rsidR="00C86D52" w:rsidRPr="00D4021A">
        <w:rPr>
          <w:lang w:val="lv-LV"/>
        </w:rPr>
        <w:t xml:space="preserve"> </w:t>
      </w:r>
    </w:p>
    <w:p w:rsidR="00DE033B" w:rsidRDefault="00DE033B" w:rsidP="00A6425D">
      <w:pPr>
        <w:ind w:left="420"/>
        <w:jc w:val="both"/>
        <w:rPr>
          <w:lang w:val="lv-LV"/>
        </w:rPr>
      </w:pPr>
    </w:p>
    <w:p w:rsidR="00C86D52" w:rsidRPr="0026660D" w:rsidRDefault="00DE033B" w:rsidP="00A6425D">
      <w:pPr>
        <w:numPr>
          <w:ilvl w:val="0"/>
          <w:numId w:val="1"/>
        </w:numPr>
        <w:jc w:val="both"/>
        <w:rPr>
          <w:lang w:val="lv-LV"/>
        </w:rPr>
      </w:pPr>
      <w:r>
        <w:rPr>
          <w:lang w:val="lv-LV"/>
        </w:rPr>
        <w:t xml:space="preserve">Paredzams, ka </w:t>
      </w:r>
      <w:r w:rsidR="00C86D52" w:rsidRPr="0067688C">
        <w:rPr>
          <w:lang w:val="lv-LV"/>
        </w:rPr>
        <w:t>201</w:t>
      </w:r>
      <w:r>
        <w:rPr>
          <w:lang w:val="lv-LV"/>
        </w:rPr>
        <w:t>6</w:t>
      </w:r>
      <w:r w:rsidR="00C86D52" w:rsidRPr="0067688C">
        <w:rPr>
          <w:lang w:val="lv-LV"/>
        </w:rPr>
        <w:t xml:space="preserve">.gadā </w:t>
      </w:r>
      <w:r>
        <w:rPr>
          <w:lang w:val="lv-LV"/>
        </w:rPr>
        <w:t>Saeimā tiks apstiprināts</w:t>
      </w:r>
      <w:r w:rsidR="00C86D52" w:rsidRPr="0067688C">
        <w:rPr>
          <w:lang w:val="lv-LV"/>
        </w:rPr>
        <w:t xml:space="preserve"> likumprojekt</w:t>
      </w:r>
      <w:r>
        <w:rPr>
          <w:lang w:val="lv-LV"/>
        </w:rPr>
        <w:t>s</w:t>
      </w:r>
      <w:r w:rsidR="00C86D52" w:rsidRPr="0067688C">
        <w:rPr>
          <w:lang w:val="lv-LV"/>
        </w:rPr>
        <w:t xml:space="preserve"> </w:t>
      </w:r>
      <w:r w:rsidR="00C86D52" w:rsidRPr="0067688C">
        <w:rPr>
          <w:i/>
          <w:lang w:val="lv-LV"/>
        </w:rPr>
        <w:t xml:space="preserve">Grozījums likumā </w:t>
      </w:r>
      <w:r w:rsidR="00654878">
        <w:rPr>
          <w:i/>
          <w:lang w:val="lv-LV"/>
        </w:rPr>
        <w:t>„</w:t>
      </w:r>
      <w:r w:rsidR="00C86D52" w:rsidRPr="0067688C">
        <w:rPr>
          <w:i/>
          <w:lang w:val="lv-LV"/>
        </w:rPr>
        <w:t xml:space="preserve">Par Latvijas Republikas </w:t>
      </w:r>
      <w:r w:rsidR="00654878">
        <w:rPr>
          <w:i/>
          <w:lang w:val="lv-LV"/>
        </w:rPr>
        <w:t>s</w:t>
      </w:r>
      <w:r w:rsidR="00C86D52" w:rsidRPr="0067688C">
        <w:rPr>
          <w:i/>
          <w:lang w:val="lv-LV"/>
        </w:rPr>
        <w:t>tarptautiskajiem līgumiem</w:t>
      </w:r>
      <w:r w:rsidR="00654878">
        <w:rPr>
          <w:i/>
          <w:lang w:val="lv-LV"/>
        </w:rPr>
        <w:t>”</w:t>
      </w:r>
      <w:r w:rsidR="00C86D52" w:rsidRPr="0067688C">
        <w:rPr>
          <w:lang w:val="lv-LV"/>
        </w:rPr>
        <w:t>, kas precizē</w:t>
      </w:r>
      <w:r w:rsidR="008A52AD">
        <w:rPr>
          <w:lang w:val="lv-LV"/>
        </w:rPr>
        <w:t>s</w:t>
      </w:r>
      <w:r w:rsidR="00C86D52" w:rsidRPr="0067688C">
        <w:rPr>
          <w:lang w:val="lv-LV"/>
        </w:rPr>
        <w:t xml:space="preserve"> </w:t>
      </w:r>
      <w:r w:rsidR="00C86D52" w:rsidRPr="0067688C">
        <w:rPr>
          <w:rFonts w:eastAsia="SimSun"/>
          <w:bCs/>
          <w:lang w:val="lv-LV"/>
        </w:rPr>
        <w:t>pilnvarojumu Ministru kabinetam izdot noteikumus, kas nosaka kārtību, kādā tiek nodrošināta Latvijas interešu pārstāvība starptautiskajās cilvēktiesību institūcijās.</w:t>
      </w:r>
    </w:p>
    <w:p w:rsidR="0026660D" w:rsidRDefault="0026660D" w:rsidP="0026660D">
      <w:pPr>
        <w:pStyle w:val="ListParagraph"/>
        <w:rPr>
          <w:lang w:val="lv-LV"/>
        </w:rPr>
      </w:pPr>
    </w:p>
    <w:p w:rsidR="00D10203" w:rsidRPr="0026660D" w:rsidRDefault="0026660D" w:rsidP="00D10203">
      <w:pPr>
        <w:numPr>
          <w:ilvl w:val="0"/>
          <w:numId w:val="1"/>
        </w:numPr>
        <w:jc w:val="both"/>
        <w:rPr>
          <w:lang w:val="lv-LV"/>
        </w:rPr>
      </w:pPr>
      <w:r w:rsidRPr="0026660D">
        <w:rPr>
          <w:lang w:val="lv-LV"/>
        </w:rPr>
        <w:t xml:space="preserve">Tāpat Pārstāvis turpinās </w:t>
      </w:r>
      <w:r>
        <w:rPr>
          <w:lang w:val="lv-LV"/>
        </w:rPr>
        <w:t>starptau</w:t>
      </w:r>
      <w:r w:rsidR="00056C7D">
        <w:rPr>
          <w:lang w:val="lv-LV"/>
        </w:rPr>
        <w:t>tis</w:t>
      </w:r>
      <w:r>
        <w:rPr>
          <w:lang w:val="lv-LV"/>
        </w:rPr>
        <w:t xml:space="preserve">ko sadarbību, </w:t>
      </w:r>
      <w:r w:rsidRPr="0026660D">
        <w:rPr>
          <w:lang w:val="lv-LV"/>
        </w:rPr>
        <w:t>piedal</w:t>
      </w:r>
      <w:r>
        <w:rPr>
          <w:lang w:val="lv-LV"/>
        </w:rPr>
        <w:t xml:space="preserve">oties gan EP ekspertu darba grupās, gan </w:t>
      </w:r>
      <w:r w:rsidRPr="0026660D">
        <w:rPr>
          <w:lang w:val="lv-LV"/>
        </w:rPr>
        <w:t>Ministru komitejas sanāksmēs par Tiesas spriedumu izpildi.</w:t>
      </w:r>
    </w:p>
    <w:p w:rsidR="00D10203" w:rsidRDefault="00D10203" w:rsidP="00D10203">
      <w:pPr>
        <w:tabs>
          <w:tab w:val="left" w:pos="426"/>
        </w:tabs>
        <w:rPr>
          <w:lang w:val="lv-LV"/>
        </w:rPr>
      </w:pPr>
    </w:p>
    <w:p w:rsidR="00D10203" w:rsidRDefault="00D10203" w:rsidP="00D10203">
      <w:pPr>
        <w:tabs>
          <w:tab w:val="left" w:pos="426"/>
        </w:tabs>
        <w:rPr>
          <w:bCs/>
          <w:kern w:val="28"/>
          <w:lang w:val="lv-LV"/>
        </w:rPr>
      </w:pPr>
    </w:p>
    <w:p w:rsidR="00D10203" w:rsidRDefault="00D10203" w:rsidP="00D10203">
      <w:pPr>
        <w:tabs>
          <w:tab w:val="left" w:pos="426"/>
        </w:tabs>
        <w:rPr>
          <w:lang w:val="lv-LV"/>
        </w:rPr>
      </w:pPr>
    </w:p>
    <w:p w:rsidR="00E57374" w:rsidRPr="0067688C" w:rsidRDefault="001C26D1" w:rsidP="00E57374">
      <w:pPr>
        <w:ind w:left="720"/>
        <w:jc w:val="center"/>
        <w:rPr>
          <w:b/>
          <w:sz w:val="28"/>
          <w:szCs w:val="28"/>
          <w:lang w:val="lv-LV"/>
        </w:rPr>
      </w:pPr>
      <w:r w:rsidRPr="0067688C">
        <w:rPr>
          <w:lang w:val="lv-LV"/>
        </w:rPr>
        <w:br w:type="page"/>
      </w:r>
      <w:r w:rsidR="00E57374" w:rsidRPr="0067688C">
        <w:rPr>
          <w:b/>
          <w:sz w:val="28"/>
          <w:szCs w:val="28"/>
          <w:lang w:val="lv-LV"/>
        </w:rPr>
        <w:lastRenderedPageBreak/>
        <w:t>B. DAĻA</w:t>
      </w:r>
    </w:p>
    <w:p w:rsidR="00E57374" w:rsidRPr="0067688C" w:rsidRDefault="00E57374" w:rsidP="00E57374">
      <w:pPr>
        <w:ind w:left="720"/>
        <w:jc w:val="center"/>
        <w:rPr>
          <w:b/>
          <w:sz w:val="28"/>
          <w:szCs w:val="28"/>
          <w:lang w:val="lv-LV"/>
        </w:rPr>
      </w:pPr>
    </w:p>
    <w:p w:rsidR="00E57374" w:rsidRPr="0067688C" w:rsidRDefault="00E57374" w:rsidP="00E57374">
      <w:pPr>
        <w:jc w:val="center"/>
        <w:rPr>
          <w:b/>
          <w:sz w:val="28"/>
          <w:szCs w:val="28"/>
          <w:lang w:val="lv-LV"/>
        </w:rPr>
      </w:pPr>
      <w:r w:rsidRPr="0067688C">
        <w:rPr>
          <w:b/>
          <w:sz w:val="28"/>
          <w:szCs w:val="28"/>
          <w:lang w:val="lv-LV"/>
        </w:rPr>
        <w:t xml:space="preserve">PĀRSKATS PAR TIESAS JUDIKATŪRAS </w:t>
      </w:r>
      <w:r w:rsidRPr="0067688C">
        <w:rPr>
          <w:b/>
          <w:kern w:val="28"/>
          <w:sz w:val="28"/>
          <w:szCs w:val="28"/>
          <w:lang w:val="lv-LV"/>
        </w:rPr>
        <w:t xml:space="preserve">ATTĪSTĪBU LATVIJAS LIETĀS </w:t>
      </w:r>
    </w:p>
    <w:p w:rsidR="00E57374" w:rsidRPr="0067688C" w:rsidRDefault="00E57374" w:rsidP="00E57374">
      <w:pPr>
        <w:ind w:left="720"/>
        <w:jc w:val="both"/>
        <w:rPr>
          <w:lang w:val="lv-LV"/>
        </w:rPr>
      </w:pPr>
    </w:p>
    <w:p w:rsidR="00E57374" w:rsidRPr="001333B6" w:rsidRDefault="00E57374" w:rsidP="00E57374">
      <w:pPr>
        <w:numPr>
          <w:ilvl w:val="0"/>
          <w:numId w:val="1"/>
        </w:numPr>
        <w:jc w:val="both"/>
        <w:rPr>
          <w:lang w:val="lv-LV"/>
        </w:rPr>
      </w:pPr>
      <w:r w:rsidRPr="001333B6">
        <w:rPr>
          <w:lang w:val="lv-LV"/>
        </w:rPr>
        <w:t xml:space="preserve">Informatīvā ziņojuma </w:t>
      </w:r>
      <w:proofErr w:type="spellStart"/>
      <w:r w:rsidRPr="001333B6">
        <w:rPr>
          <w:lang w:val="lv-LV"/>
        </w:rPr>
        <w:t>B.daļā</w:t>
      </w:r>
      <w:proofErr w:type="spellEnd"/>
      <w:r w:rsidRPr="001333B6">
        <w:rPr>
          <w:lang w:val="lv-LV"/>
        </w:rPr>
        <w:t xml:space="preserve"> tiek sniegts </w:t>
      </w:r>
      <w:r>
        <w:rPr>
          <w:lang w:val="lv-LV"/>
        </w:rPr>
        <w:t xml:space="preserve">analītisks </w:t>
      </w:r>
      <w:r w:rsidRPr="001333B6">
        <w:rPr>
          <w:lang w:val="lv-LV"/>
        </w:rPr>
        <w:t xml:space="preserve">pārskats par Tiesas judikatūras attīstību Latvijas lietās </w:t>
      </w:r>
      <w:r>
        <w:rPr>
          <w:lang w:val="lv-LV"/>
        </w:rPr>
        <w:t xml:space="preserve">2015.gadā un </w:t>
      </w:r>
      <w:r w:rsidRPr="001333B6">
        <w:rPr>
          <w:lang w:val="lv-LV"/>
        </w:rPr>
        <w:t>Tiesas 2015.gad</w:t>
      </w:r>
      <w:r>
        <w:rPr>
          <w:lang w:val="lv-LV"/>
        </w:rPr>
        <w:t>a</w:t>
      </w:r>
      <w:r w:rsidRPr="001333B6">
        <w:rPr>
          <w:lang w:val="lv-LV"/>
        </w:rPr>
        <w:t xml:space="preserve"> Latvijai nozīmīgākajiem nolēmumiem.</w:t>
      </w:r>
      <w:r>
        <w:rPr>
          <w:lang w:val="lv-LV"/>
        </w:rPr>
        <w:t xml:space="preserve"> </w:t>
      </w:r>
    </w:p>
    <w:p w:rsidR="00E57374" w:rsidRDefault="00E57374" w:rsidP="00E57374">
      <w:pPr>
        <w:ind w:left="420"/>
        <w:jc w:val="both"/>
        <w:rPr>
          <w:lang w:val="lv-LV"/>
        </w:rPr>
      </w:pPr>
    </w:p>
    <w:p w:rsidR="00E57374" w:rsidRPr="00707A69" w:rsidRDefault="00E57374" w:rsidP="00E57374">
      <w:pPr>
        <w:numPr>
          <w:ilvl w:val="0"/>
          <w:numId w:val="1"/>
        </w:numPr>
        <w:jc w:val="both"/>
        <w:rPr>
          <w:lang w:val="lv-LV"/>
        </w:rPr>
      </w:pPr>
      <w:r w:rsidRPr="0067688C">
        <w:rPr>
          <w:lang w:val="lv-LV"/>
        </w:rPr>
        <w:t xml:space="preserve">Kā jau tika minēts šī </w:t>
      </w:r>
      <w:r w:rsidRPr="00F62E4E">
        <w:rPr>
          <w:lang w:val="lv-LV"/>
        </w:rPr>
        <w:t xml:space="preserve">ziņojuma </w:t>
      </w:r>
      <w:r>
        <w:rPr>
          <w:lang w:val="lv-LV"/>
        </w:rPr>
        <w:t>34</w:t>
      </w:r>
      <w:r w:rsidRPr="00F62E4E">
        <w:rPr>
          <w:lang w:val="lv-LV"/>
        </w:rPr>
        <w:t>.rindkopā, arī 201</w:t>
      </w:r>
      <w:r>
        <w:rPr>
          <w:lang w:val="lv-LV"/>
        </w:rPr>
        <w:t>5</w:t>
      </w:r>
      <w:r w:rsidRPr="00F62E4E">
        <w:rPr>
          <w:lang w:val="lv-LV"/>
        </w:rPr>
        <w:t>.gadā Tiesas judikatūra Latvijas lietās turpināja attīstīties jaunos virzienos, vienlaikus</w:t>
      </w:r>
      <w:r>
        <w:rPr>
          <w:lang w:val="lv-LV"/>
        </w:rPr>
        <w:t xml:space="preserve"> nostiprinot jau līdz šim Tiesas praksē izdarītos secinājumus</w:t>
      </w:r>
      <w:r w:rsidRPr="00693216">
        <w:rPr>
          <w:lang w:val="lv-LV"/>
        </w:rPr>
        <w:t>.</w:t>
      </w:r>
      <w:r w:rsidRPr="00E815BF">
        <w:rPr>
          <w:lang w:val="lv-LV"/>
        </w:rPr>
        <w:t xml:space="preserve"> </w:t>
      </w:r>
    </w:p>
    <w:p w:rsidR="00E57374" w:rsidRDefault="00E57374" w:rsidP="00E57374">
      <w:pPr>
        <w:pStyle w:val="ListParagraph"/>
        <w:rPr>
          <w:lang w:val="lv-LV"/>
        </w:rPr>
      </w:pPr>
    </w:p>
    <w:p w:rsidR="00E57374" w:rsidRPr="00707A69" w:rsidRDefault="00E57374" w:rsidP="00E57374">
      <w:pPr>
        <w:numPr>
          <w:ilvl w:val="0"/>
          <w:numId w:val="1"/>
        </w:numPr>
        <w:jc w:val="both"/>
        <w:rPr>
          <w:lang w:val="lv-LV"/>
        </w:rPr>
      </w:pPr>
      <w:r>
        <w:rPr>
          <w:lang w:val="lv-LV"/>
        </w:rPr>
        <w:t>Ņemot vērā, ka Tiesa 2015.gadā ir turpinājusi būtiski attīstīt tās praksi jautājumā par Konvencijā iestrādāto pieņemamības kritēriju piemērošanu, atzīstot sūdzības par nepieņemamām tālākai izskatīšanai pēc būtības, kas nozīmē, ka sūdzības tiek noraidītas jau sākotnējā stadijā, šajā ziņojuma daļā īpaši liela vērība tiks pievērsta tieši Tiesas pieņemtajiem lēmumiem Latvijas lietās</w:t>
      </w:r>
      <w:r w:rsidRPr="00707A69">
        <w:rPr>
          <w:rFonts w:eastAsia="Arial"/>
          <w:kern w:val="1"/>
          <w:lang w:val="lv-LV"/>
        </w:rPr>
        <w:t>.</w:t>
      </w:r>
    </w:p>
    <w:p w:rsidR="00E57374" w:rsidRPr="0067688C" w:rsidRDefault="00E57374" w:rsidP="00E57374">
      <w:pPr>
        <w:ind w:left="420"/>
        <w:jc w:val="both"/>
        <w:rPr>
          <w:lang w:val="lv-LV"/>
        </w:rPr>
      </w:pPr>
    </w:p>
    <w:p w:rsidR="00E57374" w:rsidRPr="00172BAA" w:rsidRDefault="00E57374" w:rsidP="00E57374">
      <w:pPr>
        <w:jc w:val="both"/>
        <w:rPr>
          <w:lang w:val="lv-LV"/>
        </w:rPr>
      </w:pPr>
      <w:r>
        <w:rPr>
          <w:b/>
          <w:lang w:val="lv-LV"/>
        </w:rPr>
        <w:t>Pieņemamības kritēriju piemērošana Latvijas lietās pieņemtajos lēmumos</w:t>
      </w:r>
    </w:p>
    <w:p w:rsidR="00E57374" w:rsidRPr="00172BAA" w:rsidRDefault="00E57374" w:rsidP="00E57374">
      <w:pPr>
        <w:ind w:left="420"/>
        <w:jc w:val="both"/>
        <w:rPr>
          <w:lang w:val="lv-LV"/>
        </w:rPr>
      </w:pPr>
    </w:p>
    <w:p w:rsidR="00FA4224" w:rsidRDefault="00FA4224" w:rsidP="00FA4224">
      <w:pPr>
        <w:numPr>
          <w:ilvl w:val="0"/>
          <w:numId w:val="1"/>
        </w:numPr>
        <w:jc w:val="both"/>
        <w:rPr>
          <w:lang w:val="lv-LV"/>
        </w:rPr>
      </w:pPr>
      <w:r w:rsidRPr="009642C3">
        <w:rPr>
          <w:lang w:val="lv-LV"/>
        </w:rPr>
        <w:t>2015.gadā Tiesa pieņēma vairākus lēmumus par sūdzību noraidīšanu procesuālu apsvērumu dēļ.</w:t>
      </w:r>
      <w:r>
        <w:rPr>
          <w:lang w:val="lv-LV"/>
        </w:rPr>
        <w:t xml:space="preserve"> Šo lēmumu pieminēšana ir svarīga</w:t>
      </w:r>
      <w:r w:rsidRPr="009642C3">
        <w:rPr>
          <w:lang w:val="lv-LV"/>
        </w:rPr>
        <w:t xml:space="preserve">, </w:t>
      </w:r>
      <w:r>
        <w:rPr>
          <w:lang w:val="lv-LV"/>
        </w:rPr>
        <w:t>jo</w:t>
      </w:r>
      <w:r w:rsidRPr="009642C3">
        <w:rPr>
          <w:lang w:val="lv-LV"/>
        </w:rPr>
        <w:t xml:space="preserve"> tie </w:t>
      </w:r>
      <w:r>
        <w:rPr>
          <w:lang w:val="lv-LV"/>
        </w:rPr>
        <w:t>sniedz priekšstatu par to</w:t>
      </w:r>
      <w:r w:rsidRPr="009642C3">
        <w:rPr>
          <w:lang w:val="lv-LV"/>
        </w:rPr>
        <w:t>, kā</w:t>
      </w:r>
      <w:r>
        <w:rPr>
          <w:lang w:val="lv-LV"/>
        </w:rPr>
        <w:t xml:space="preserve"> Tiesa </w:t>
      </w:r>
      <w:r w:rsidRPr="009642C3">
        <w:rPr>
          <w:lang w:val="lv-LV"/>
        </w:rPr>
        <w:t xml:space="preserve">savā judikatūrā interpretē Konvencijas 35.pantā iestrādātos formālos pieņemamības kritērijus – prasību ievērot sešu mēnešu termiņu sūdzības iesniegšanai Tiesā un izmantot nacionālajā līmenī pieejamos tiesību aizsardzības mehānismus pirms vēršanās ar sūdzību Tiesā. Lai gan </w:t>
      </w:r>
      <w:proofErr w:type="spellStart"/>
      <w:r w:rsidRPr="009642C3">
        <w:rPr>
          <w:lang w:val="lv-LV"/>
        </w:rPr>
        <w:t>pirmsšķietami</w:t>
      </w:r>
      <w:proofErr w:type="spellEnd"/>
      <w:r w:rsidRPr="009642C3">
        <w:rPr>
          <w:lang w:val="lv-LV"/>
        </w:rPr>
        <w:t xml:space="preserve"> šie divi kritēriji ir tik skaidri formulēti, ka neatstāj nekādas iespējas to interpretēšanai un piemērošanai, Tiesas prakse apstiprina, ka šie jautājumi nebūt nav tik viennozīmīgi. </w:t>
      </w:r>
    </w:p>
    <w:p w:rsidR="00FA4224" w:rsidRPr="009642C3" w:rsidRDefault="00FA4224" w:rsidP="00FA4224">
      <w:pPr>
        <w:ind w:left="420"/>
        <w:jc w:val="both"/>
        <w:rPr>
          <w:lang w:val="lv-LV"/>
        </w:rPr>
      </w:pPr>
    </w:p>
    <w:p w:rsidR="00FA4224" w:rsidRPr="00C31530" w:rsidRDefault="00FA4224" w:rsidP="00FA4224">
      <w:pPr>
        <w:numPr>
          <w:ilvl w:val="0"/>
          <w:numId w:val="1"/>
        </w:numPr>
        <w:jc w:val="both"/>
        <w:rPr>
          <w:lang w:val="lv-LV"/>
        </w:rPr>
      </w:pPr>
      <w:r w:rsidRPr="00C31530">
        <w:rPr>
          <w:lang w:val="lv-LV"/>
        </w:rPr>
        <w:t xml:space="preserve">Tā lietā </w:t>
      </w:r>
      <w:r w:rsidRPr="00C31530">
        <w:rPr>
          <w:i/>
          <w:lang w:val="lv-LV"/>
        </w:rPr>
        <w:t>X. un citi pret Latviju</w:t>
      </w:r>
      <w:r w:rsidRPr="00C31530">
        <w:rPr>
          <w:lang w:val="lv-LV"/>
        </w:rPr>
        <w:t xml:space="preserve"> Tiesa ir </w:t>
      </w:r>
      <w:r>
        <w:rPr>
          <w:lang w:val="lv-LV"/>
        </w:rPr>
        <w:t>paudusi</w:t>
      </w:r>
      <w:r w:rsidRPr="00C31530">
        <w:rPr>
          <w:lang w:val="lv-LV"/>
        </w:rPr>
        <w:t xml:space="preserve"> savu nostāju jautājumā par atskaites punktu sešu mēnešu termiņa tecējuma skaitīšana</w:t>
      </w:r>
      <w:r>
        <w:rPr>
          <w:lang w:val="lv-LV"/>
        </w:rPr>
        <w:t>i</w:t>
      </w:r>
      <w:r w:rsidRPr="00C31530">
        <w:rPr>
          <w:lang w:val="lv-LV"/>
        </w:rPr>
        <w:t xml:space="preserve"> gadījumos, kad iesniedzēji, pirms vēršanās ar sūdzību Tiesā, ir mēģinājuši izmantot </w:t>
      </w:r>
      <w:r>
        <w:rPr>
          <w:lang w:val="lv-LV"/>
        </w:rPr>
        <w:t xml:space="preserve">personai </w:t>
      </w:r>
      <w:r w:rsidRPr="00C31530">
        <w:rPr>
          <w:lang w:val="lv-LV"/>
        </w:rPr>
        <w:t>“netieši</w:t>
      </w:r>
      <w:r>
        <w:rPr>
          <w:lang w:val="lv-LV"/>
        </w:rPr>
        <w:t xml:space="preserve"> </w:t>
      </w:r>
      <w:r w:rsidRPr="00C31530">
        <w:rPr>
          <w:lang w:val="lv-LV"/>
        </w:rPr>
        <w:t>pieejamos</w:t>
      </w:r>
      <w:r>
        <w:rPr>
          <w:lang w:val="lv-LV"/>
        </w:rPr>
        <w:t>”</w:t>
      </w:r>
      <w:r w:rsidRPr="00C31530">
        <w:rPr>
          <w:lang w:val="lv-LV"/>
        </w:rPr>
        <w:t xml:space="preserve"> jeb tādus </w:t>
      </w:r>
      <w:r w:rsidRPr="00C31530">
        <w:rPr>
          <w:rFonts w:eastAsia="Calibri"/>
          <w:lang w:val="lv-LV"/>
        </w:rPr>
        <w:t>nacionālos</w:t>
      </w:r>
      <w:r w:rsidRPr="00C31530">
        <w:rPr>
          <w:lang w:val="lv-LV"/>
        </w:rPr>
        <w:t xml:space="preserve"> tiesību aizsardzības mehānismus, kuru īstenošana nav tiešā veidā atkarīga no pašu iesniedzēju gribas</w:t>
      </w:r>
      <w:r>
        <w:rPr>
          <w:lang w:val="lv-LV"/>
        </w:rPr>
        <w:t xml:space="preserve">, </w:t>
      </w:r>
      <w:r w:rsidRPr="00C31530">
        <w:rPr>
          <w:lang w:val="lv-LV"/>
        </w:rPr>
        <w:t xml:space="preserve">rīcības </w:t>
      </w:r>
      <w:r>
        <w:rPr>
          <w:lang w:val="lv-LV"/>
        </w:rPr>
        <w:t>un argumentācijas</w:t>
      </w:r>
      <w:r w:rsidRPr="00C31530">
        <w:rPr>
          <w:lang w:val="lv-LV"/>
        </w:rPr>
        <w:t xml:space="preserve"> (</w:t>
      </w:r>
      <w:proofErr w:type="spellStart"/>
      <w:r w:rsidRPr="00C31530">
        <w:rPr>
          <w:i/>
          <w:lang w:val="lv-LV"/>
        </w:rPr>
        <w:t>discretionary</w:t>
      </w:r>
      <w:proofErr w:type="spellEnd"/>
      <w:r w:rsidRPr="00C31530">
        <w:rPr>
          <w:i/>
          <w:lang w:val="lv-LV"/>
        </w:rPr>
        <w:t xml:space="preserve"> </w:t>
      </w:r>
      <w:proofErr w:type="spellStart"/>
      <w:r w:rsidRPr="00C31530">
        <w:rPr>
          <w:i/>
          <w:lang w:val="lv-LV"/>
        </w:rPr>
        <w:t>remedy</w:t>
      </w:r>
      <w:proofErr w:type="spellEnd"/>
      <w:r w:rsidRPr="00C31530">
        <w:rPr>
          <w:lang w:val="lv-LV"/>
        </w:rPr>
        <w:t xml:space="preserve">). Proti, </w:t>
      </w:r>
      <w:r>
        <w:rPr>
          <w:rFonts w:eastAsia="Calibri"/>
          <w:lang w:val="lv-LV"/>
        </w:rPr>
        <w:t>j</w:t>
      </w:r>
      <w:r w:rsidRPr="00C31530">
        <w:rPr>
          <w:rFonts w:eastAsia="Calibri"/>
          <w:lang w:val="lv-LV"/>
        </w:rPr>
        <w:t>a iesniedzēji izmanto mehānismu, kas tiem ir pieejams tikai pastarpināti, ir jāņem vērā, ka šāda mehānisma izmanto</w:t>
      </w:r>
      <w:r>
        <w:rPr>
          <w:rFonts w:eastAsia="Calibri"/>
          <w:lang w:val="lv-LV"/>
        </w:rPr>
        <w:t xml:space="preserve">šana neaptur Konvencijas 35.pantā </w:t>
      </w:r>
      <w:r w:rsidRPr="00C31530">
        <w:rPr>
          <w:rFonts w:eastAsia="Calibri"/>
          <w:lang w:val="lv-LV"/>
        </w:rPr>
        <w:t xml:space="preserve">noteiktā </w:t>
      </w:r>
      <w:r>
        <w:rPr>
          <w:rFonts w:eastAsia="Calibri"/>
          <w:lang w:val="lv-LV"/>
        </w:rPr>
        <w:t xml:space="preserve">sešu mēnešu </w:t>
      </w:r>
      <w:r w:rsidRPr="00C31530">
        <w:rPr>
          <w:rFonts w:eastAsia="Calibri"/>
          <w:lang w:val="lv-LV"/>
        </w:rPr>
        <w:t xml:space="preserve">termiņa sūdzības iesniegšanai </w:t>
      </w:r>
      <w:r>
        <w:rPr>
          <w:rFonts w:eastAsia="Calibri"/>
          <w:lang w:val="lv-LV"/>
        </w:rPr>
        <w:t xml:space="preserve">Tiesā </w:t>
      </w:r>
      <w:r w:rsidRPr="00C31530">
        <w:rPr>
          <w:rFonts w:eastAsia="Calibri"/>
          <w:lang w:val="lv-LV"/>
        </w:rPr>
        <w:t>tecējumu</w:t>
      </w:r>
      <w:r>
        <w:rPr>
          <w:rFonts w:eastAsia="Calibri"/>
          <w:lang w:val="lv-LV"/>
        </w:rPr>
        <w:t>. Lietā</w:t>
      </w:r>
      <w:r w:rsidRPr="00C31530">
        <w:rPr>
          <w:rFonts w:eastAsia="Calibri"/>
          <w:lang w:val="lv-LV"/>
        </w:rPr>
        <w:t xml:space="preserve"> </w:t>
      </w:r>
      <w:r w:rsidRPr="00C31530">
        <w:rPr>
          <w:i/>
          <w:lang w:val="lv-LV"/>
        </w:rPr>
        <w:t>X. un citi pret Latviju</w:t>
      </w:r>
      <w:r w:rsidRPr="00C31530">
        <w:rPr>
          <w:lang w:val="lv-LV"/>
        </w:rPr>
        <w:t xml:space="preserve"> </w:t>
      </w:r>
      <w:r w:rsidRPr="00C31530">
        <w:rPr>
          <w:rFonts w:eastAsia="Calibri"/>
          <w:lang w:val="lv-LV"/>
        </w:rPr>
        <w:t xml:space="preserve">Tiesa </w:t>
      </w:r>
      <w:r>
        <w:rPr>
          <w:rFonts w:eastAsia="Calibri"/>
          <w:lang w:val="lv-LV"/>
        </w:rPr>
        <w:t>atzina</w:t>
      </w:r>
      <w:r w:rsidRPr="00C31530">
        <w:rPr>
          <w:rFonts w:eastAsia="Calibri"/>
          <w:lang w:val="lv-LV"/>
        </w:rPr>
        <w:t xml:space="preserve">, ka Augstākās tiesas Civillietu departamenta priekšsēdētāja protests nav iesniedzējiem </w:t>
      </w:r>
      <w:r>
        <w:rPr>
          <w:rFonts w:eastAsia="Calibri"/>
          <w:lang w:val="lv-LV"/>
        </w:rPr>
        <w:t>“</w:t>
      </w:r>
      <w:r w:rsidRPr="00C31530">
        <w:rPr>
          <w:rFonts w:eastAsia="Calibri"/>
          <w:lang w:val="lv-LV"/>
        </w:rPr>
        <w:t>tieši pieejam</w:t>
      </w:r>
      <w:r>
        <w:rPr>
          <w:rFonts w:eastAsia="Calibri"/>
          <w:lang w:val="lv-LV"/>
        </w:rPr>
        <w:t xml:space="preserve">s” </w:t>
      </w:r>
      <w:r w:rsidRPr="00C31530">
        <w:rPr>
          <w:rFonts w:eastAsia="Calibri"/>
          <w:lang w:val="lv-LV"/>
        </w:rPr>
        <w:t>tiesību aizsardzības mehānism</w:t>
      </w:r>
      <w:r>
        <w:rPr>
          <w:rFonts w:eastAsia="Calibri"/>
          <w:lang w:val="lv-LV"/>
        </w:rPr>
        <w:t>s</w:t>
      </w:r>
      <w:r w:rsidRPr="00C31530">
        <w:rPr>
          <w:rFonts w:eastAsia="Calibri"/>
          <w:lang w:val="lv-LV"/>
        </w:rPr>
        <w:t xml:space="preserve">, jo </w:t>
      </w:r>
      <w:r>
        <w:rPr>
          <w:rFonts w:eastAsia="Calibri"/>
          <w:lang w:val="lv-LV"/>
        </w:rPr>
        <w:t>lēmums par to,</w:t>
      </w:r>
      <w:r w:rsidR="008A52AD">
        <w:rPr>
          <w:rFonts w:eastAsia="Calibri"/>
          <w:lang w:val="lv-LV"/>
        </w:rPr>
        <w:t xml:space="preserve"> vai</w:t>
      </w:r>
      <w:r>
        <w:rPr>
          <w:rFonts w:eastAsia="Calibri"/>
          <w:lang w:val="lv-LV"/>
        </w:rPr>
        <w:t xml:space="preserve"> iesniegt vai neiesniegt </w:t>
      </w:r>
      <w:r w:rsidRPr="00C31530">
        <w:rPr>
          <w:rFonts w:eastAsia="Calibri"/>
          <w:lang w:val="lv-LV"/>
        </w:rPr>
        <w:t>protest</w:t>
      </w:r>
      <w:r>
        <w:rPr>
          <w:rFonts w:eastAsia="Calibri"/>
          <w:lang w:val="lv-LV"/>
        </w:rPr>
        <w:t>u, kā arī protestā</w:t>
      </w:r>
      <w:r w:rsidRPr="00C31530">
        <w:rPr>
          <w:rFonts w:eastAsia="Calibri"/>
          <w:lang w:val="lv-LV"/>
        </w:rPr>
        <w:t xml:space="preserve"> izmantotā argumentācija ir tikai un vienīgi </w:t>
      </w:r>
      <w:r>
        <w:rPr>
          <w:rFonts w:eastAsia="Calibri"/>
          <w:lang w:val="lv-LV"/>
        </w:rPr>
        <w:t>paša</w:t>
      </w:r>
      <w:r w:rsidRPr="00C31530">
        <w:rPr>
          <w:rFonts w:eastAsia="Calibri"/>
          <w:lang w:val="lv-LV"/>
        </w:rPr>
        <w:t xml:space="preserve"> </w:t>
      </w:r>
      <w:r>
        <w:rPr>
          <w:rFonts w:eastAsia="Calibri"/>
          <w:lang w:val="lv-LV"/>
        </w:rPr>
        <w:t>protesta iesniedzēja</w:t>
      </w:r>
      <w:r w:rsidRPr="00C31530">
        <w:rPr>
          <w:rFonts w:eastAsia="Calibri"/>
          <w:lang w:val="lv-LV"/>
        </w:rPr>
        <w:t xml:space="preserve"> ziņā. Tādēļ </w:t>
      </w:r>
      <w:r>
        <w:rPr>
          <w:rFonts w:eastAsia="Calibri"/>
          <w:lang w:val="lv-LV"/>
        </w:rPr>
        <w:t>šāda protesta iesniegšana par zemākas instances tiesas nolēmumu neaptur sešu mēnešu termiņa tecējumu, un tas ir skaitāms no apstrīdētā nolēmuma pieņemšanas brīža</w:t>
      </w:r>
      <w:r w:rsidRPr="00C31530">
        <w:rPr>
          <w:rFonts w:eastAsia="Calibri"/>
          <w:lang w:val="lv-LV"/>
        </w:rPr>
        <w:t xml:space="preserve">. </w:t>
      </w:r>
    </w:p>
    <w:p w:rsidR="00FA4224" w:rsidRPr="0072188C" w:rsidRDefault="00FA4224" w:rsidP="00FA4224">
      <w:pPr>
        <w:pStyle w:val="ListParagraph"/>
        <w:rPr>
          <w:lang w:val="lv-LV"/>
        </w:rPr>
      </w:pPr>
    </w:p>
    <w:p w:rsidR="00FA4224" w:rsidRPr="00ED3D9C" w:rsidRDefault="00FA4224" w:rsidP="00FA4224">
      <w:pPr>
        <w:numPr>
          <w:ilvl w:val="0"/>
          <w:numId w:val="1"/>
        </w:numPr>
        <w:jc w:val="both"/>
        <w:rPr>
          <w:lang w:val="lv-LV"/>
        </w:rPr>
      </w:pPr>
      <w:r>
        <w:rPr>
          <w:lang w:val="lv-LV"/>
        </w:rPr>
        <w:t xml:space="preserve">Arī lietā </w:t>
      </w:r>
      <w:r w:rsidRPr="00ED3D9C">
        <w:rPr>
          <w:i/>
          <w:lang w:val="lv-LV"/>
        </w:rPr>
        <w:t>Kibermanis pret Latviju</w:t>
      </w:r>
      <w:r>
        <w:rPr>
          <w:lang w:val="lv-LV"/>
        </w:rPr>
        <w:t xml:space="preserve"> </w:t>
      </w:r>
      <w:r w:rsidRPr="00ED3D9C">
        <w:rPr>
          <w:lang w:val="lv-LV"/>
        </w:rPr>
        <w:t>Tiesa</w:t>
      </w:r>
      <w:r>
        <w:rPr>
          <w:lang w:val="lv-LV"/>
        </w:rPr>
        <w:t xml:space="preserve"> līdzīgi</w:t>
      </w:r>
      <w:r w:rsidRPr="00ED3D9C">
        <w:rPr>
          <w:lang w:val="lv-LV"/>
        </w:rPr>
        <w:t xml:space="preserve"> </w:t>
      </w:r>
      <w:r>
        <w:rPr>
          <w:lang w:val="lv-LV"/>
        </w:rPr>
        <w:t xml:space="preserve">komentēja atskaites punktu </w:t>
      </w:r>
      <w:r w:rsidRPr="00ED3D9C">
        <w:rPr>
          <w:lang w:val="lv-LV"/>
        </w:rPr>
        <w:t xml:space="preserve">sešu mēnešu </w:t>
      </w:r>
      <w:r>
        <w:rPr>
          <w:lang w:val="lv-LV"/>
        </w:rPr>
        <w:t xml:space="preserve">termiņa skaitīšanai situācijā, ja iesniedzējs ir izmantojis konkrētajā procesa stadijā acīmredzami neefektīvu tiesību aizsardzības mehānismu. Proti, šajā lietā iesniedzējs pēc tam, kad jau bija vērsies Ģenerālprokuratūrā ar sūdzību par viņa </w:t>
      </w:r>
      <w:r w:rsidRPr="00ED3D9C">
        <w:rPr>
          <w:lang w:val="lv-LV"/>
        </w:rPr>
        <w:t xml:space="preserve">birojā </w:t>
      </w:r>
      <w:r>
        <w:rPr>
          <w:lang w:val="lv-LV"/>
        </w:rPr>
        <w:t xml:space="preserve">veikto </w:t>
      </w:r>
      <w:r w:rsidRPr="00ED3D9C">
        <w:rPr>
          <w:lang w:val="lv-LV"/>
        </w:rPr>
        <w:t>kratīšan</w:t>
      </w:r>
      <w:r>
        <w:rPr>
          <w:lang w:val="lv-LV"/>
        </w:rPr>
        <w:t>u</w:t>
      </w:r>
      <w:r w:rsidRPr="00ED3D9C">
        <w:rPr>
          <w:lang w:val="lv-LV"/>
        </w:rPr>
        <w:t xml:space="preserve">, </w:t>
      </w:r>
      <w:r>
        <w:rPr>
          <w:lang w:val="lv-LV"/>
        </w:rPr>
        <w:t>pēc krimināllietas nodošanas iztiesāšanai par to pašu faktu bija sūdzējies arī</w:t>
      </w:r>
      <w:r w:rsidRPr="00ED3D9C">
        <w:rPr>
          <w:lang w:val="lv-LV"/>
        </w:rPr>
        <w:t xml:space="preserve"> izmeklēšanas tiesnesim</w:t>
      </w:r>
      <w:r>
        <w:rPr>
          <w:lang w:val="lv-LV"/>
        </w:rPr>
        <w:t xml:space="preserve">. Tiesa norādīja, ka </w:t>
      </w:r>
      <w:r w:rsidRPr="00ED3D9C">
        <w:rPr>
          <w:lang w:val="lv-LV"/>
        </w:rPr>
        <w:t xml:space="preserve">izmeklēšanas tiesneša kompetencē </w:t>
      </w:r>
      <w:r>
        <w:rPr>
          <w:lang w:val="lv-LV"/>
        </w:rPr>
        <w:t>bija</w:t>
      </w:r>
      <w:r w:rsidRPr="00ED3D9C">
        <w:rPr>
          <w:lang w:val="lv-LV"/>
        </w:rPr>
        <w:t xml:space="preserve"> cilvēktiesību </w:t>
      </w:r>
      <w:r w:rsidRPr="00ED3D9C">
        <w:rPr>
          <w:lang w:val="lv-LV"/>
        </w:rPr>
        <w:lastRenderedPageBreak/>
        <w:t>ievērošanas uzraudzība pirmstiesas kriminālprocesā, nevis iztiesāšanas stadijā</w:t>
      </w:r>
      <w:r>
        <w:rPr>
          <w:lang w:val="lv-LV"/>
        </w:rPr>
        <w:t xml:space="preserve">, tādēļ sūdzības iesniegšana izmeklēšanas tiesnesim </w:t>
      </w:r>
      <w:r w:rsidRPr="00ED3D9C">
        <w:rPr>
          <w:lang w:val="lv-LV"/>
        </w:rPr>
        <w:t xml:space="preserve">šajā </w:t>
      </w:r>
      <w:r>
        <w:rPr>
          <w:lang w:val="lv-LV"/>
        </w:rPr>
        <w:t xml:space="preserve">konkrētajā </w:t>
      </w:r>
      <w:r w:rsidRPr="00ED3D9C">
        <w:rPr>
          <w:lang w:val="lv-LV"/>
        </w:rPr>
        <w:t>gadījumā n</w:t>
      </w:r>
      <w:r>
        <w:rPr>
          <w:lang w:val="lv-LV"/>
        </w:rPr>
        <w:t>ebija</w:t>
      </w:r>
      <w:r w:rsidRPr="00ED3D9C">
        <w:rPr>
          <w:lang w:val="lv-LV"/>
        </w:rPr>
        <w:t xml:space="preserve"> uzskatāma par mehānismu, kas jāizmanto pirms </w:t>
      </w:r>
      <w:r>
        <w:rPr>
          <w:lang w:val="lv-LV"/>
        </w:rPr>
        <w:t>vēršanās</w:t>
      </w:r>
      <w:r w:rsidRPr="00ED3D9C">
        <w:rPr>
          <w:lang w:val="lv-LV"/>
        </w:rPr>
        <w:t xml:space="preserve"> Tiesā</w:t>
      </w:r>
      <w:r>
        <w:rPr>
          <w:lang w:val="lv-LV"/>
        </w:rPr>
        <w:t>. Tādēļ</w:t>
      </w:r>
      <w:r w:rsidRPr="00ED3D9C">
        <w:rPr>
          <w:lang w:val="lv-LV"/>
        </w:rPr>
        <w:t xml:space="preserve"> Konvencijā paredzētais sešu mēnešu termiņš sūdzības iesniegšanai Tiesā ir skaitāms no pē</w:t>
      </w:r>
      <w:r>
        <w:rPr>
          <w:lang w:val="lv-LV"/>
        </w:rPr>
        <w:t>dējā Ģenerālprokuratūras lēmuma.</w:t>
      </w:r>
    </w:p>
    <w:p w:rsidR="00FA4224" w:rsidRPr="00ED3D9C" w:rsidRDefault="00FA4224" w:rsidP="00FA4224">
      <w:pPr>
        <w:ind w:left="420"/>
        <w:jc w:val="both"/>
        <w:rPr>
          <w:lang w:val="lv-LV"/>
        </w:rPr>
      </w:pPr>
    </w:p>
    <w:p w:rsidR="00FA4224" w:rsidRDefault="00FA4224" w:rsidP="00FA4224">
      <w:pPr>
        <w:numPr>
          <w:ilvl w:val="0"/>
          <w:numId w:val="1"/>
        </w:numPr>
        <w:jc w:val="both"/>
        <w:rPr>
          <w:lang w:val="lv-LV"/>
        </w:rPr>
      </w:pPr>
      <w:r>
        <w:rPr>
          <w:lang w:val="lv-LV"/>
        </w:rPr>
        <w:t xml:space="preserve">Lietā </w:t>
      </w:r>
      <w:proofErr w:type="spellStart"/>
      <w:r w:rsidRPr="0093196E">
        <w:rPr>
          <w:i/>
          <w:lang w:val="lv-LV"/>
        </w:rPr>
        <w:t>Pancers</w:t>
      </w:r>
      <w:proofErr w:type="spellEnd"/>
      <w:r w:rsidRPr="0093196E">
        <w:rPr>
          <w:i/>
          <w:lang w:val="lv-LV"/>
        </w:rPr>
        <w:t xml:space="preserve"> pret Latviju</w:t>
      </w:r>
      <w:r>
        <w:rPr>
          <w:lang w:val="lv-LV"/>
        </w:rPr>
        <w:t xml:space="preserve"> Tiesa apstiprināja, ka sešu mēnešu termiņš sūdzībai par apcietinājuma ilgumu Konvencijas 5.panta 3.punkta kontekstā ir skaitāms no pirmās instances tiesas notiesājoša sprieduma pieņemšanas brīža. Pēc šī datuma sūdzības par apcietinājuma ilgumu ir vērtējamas Konvencijas 6.panta kontekstā, kas garantē arī tiesības uz lietas izskatīšanu sapr</w:t>
      </w:r>
      <w:r w:rsidR="003A4BBC">
        <w:rPr>
          <w:lang w:val="lv-LV"/>
        </w:rPr>
        <w:t>ātīgā</w:t>
      </w:r>
      <w:r>
        <w:rPr>
          <w:lang w:val="lv-LV"/>
        </w:rPr>
        <w:t xml:space="preserve"> termiņā.</w:t>
      </w:r>
    </w:p>
    <w:p w:rsidR="00FA4224" w:rsidRDefault="00FA4224" w:rsidP="00FA4224">
      <w:pPr>
        <w:pStyle w:val="ListParagraph"/>
        <w:rPr>
          <w:lang w:val="lv-LV"/>
        </w:rPr>
      </w:pPr>
    </w:p>
    <w:p w:rsidR="00FA4224" w:rsidRDefault="00FA4224" w:rsidP="00FA4224">
      <w:pPr>
        <w:numPr>
          <w:ilvl w:val="0"/>
          <w:numId w:val="1"/>
        </w:numPr>
        <w:jc w:val="both"/>
        <w:rPr>
          <w:lang w:val="lv-LV"/>
        </w:rPr>
      </w:pPr>
      <w:r w:rsidRPr="00A80B4F">
        <w:rPr>
          <w:lang w:val="lv-LV"/>
        </w:rPr>
        <w:t xml:space="preserve">Savukārt lietā </w:t>
      </w:r>
      <w:proofErr w:type="spellStart"/>
      <w:r w:rsidRPr="00A80B4F">
        <w:rPr>
          <w:i/>
          <w:lang w:val="lv-LV"/>
        </w:rPr>
        <w:t>Gubenko</w:t>
      </w:r>
      <w:proofErr w:type="spellEnd"/>
      <w:r w:rsidRPr="00A80B4F">
        <w:rPr>
          <w:i/>
          <w:lang w:val="lv-LV"/>
        </w:rPr>
        <w:t xml:space="preserve"> pret Latviju</w:t>
      </w:r>
      <w:r w:rsidRPr="00A80B4F">
        <w:rPr>
          <w:lang w:val="lv-LV"/>
        </w:rPr>
        <w:t xml:space="preserve"> Tiesa</w:t>
      </w:r>
      <w:r>
        <w:rPr>
          <w:lang w:val="lv-LV"/>
        </w:rPr>
        <w:t>,</w:t>
      </w:r>
      <w:r w:rsidRPr="00A80B4F">
        <w:rPr>
          <w:lang w:val="lv-LV"/>
        </w:rPr>
        <w:t xml:space="preserve"> Satversmes ties</w:t>
      </w:r>
      <w:r>
        <w:rPr>
          <w:lang w:val="lv-LV"/>
        </w:rPr>
        <w:t>as</w:t>
      </w:r>
      <w:r w:rsidRPr="00A80B4F">
        <w:rPr>
          <w:lang w:val="lv-LV"/>
        </w:rPr>
        <w:t xml:space="preserve"> kā nacionāl</w:t>
      </w:r>
      <w:r>
        <w:rPr>
          <w:lang w:val="lv-LV"/>
        </w:rPr>
        <w:t>ā</w:t>
      </w:r>
      <w:r w:rsidRPr="00A80B4F">
        <w:rPr>
          <w:lang w:val="lv-LV"/>
        </w:rPr>
        <w:t xml:space="preserve"> tiesību aizsardzības mehānism</w:t>
      </w:r>
      <w:r>
        <w:rPr>
          <w:lang w:val="lv-LV"/>
        </w:rPr>
        <w:t xml:space="preserve">a kontekstā, uzsvēra iesniedzēju pienākumu ievērot nacionālajos tiesību aktos noteiktās procesuālās prasības (piemēram, termiņi, piekritība, noteiktas formas ievērošana) tiesību aizsardzības mehānismu izmantošanai. Jebkādu šādu prasību neizpildīšanu vai neievērošanu Tiesa interpretē “par sliktu” iesniedzējam, proti, atzīst, ka iesniedzējs nav izmantojis viņam pieejamos tiesību aizsardzības mehānismus. Šajā konkrētajā lietā </w:t>
      </w:r>
      <w:r w:rsidRPr="00483A54">
        <w:rPr>
          <w:lang w:val="lv-LV"/>
        </w:rPr>
        <w:t xml:space="preserve">iesniedzējs bija vērsies Satversmes tiesā, </w:t>
      </w:r>
      <w:r w:rsidRPr="00A80B4F">
        <w:rPr>
          <w:rFonts w:eastAsia="Calibri"/>
          <w:lang w:val="lv-LV"/>
        </w:rPr>
        <w:t>uzskat</w:t>
      </w:r>
      <w:r>
        <w:rPr>
          <w:rFonts w:eastAsia="Calibri"/>
          <w:lang w:val="lv-LV"/>
        </w:rPr>
        <w:t>ot</w:t>
      </w:r>
      <w:r w:rsidRPr="00A80B4F">
        <w:rPr>
          <w:rFonts w:eastAsia="Calibri"/>
          <w:lang w:val="lv-LV"/>
        </w:rPr>
        <w:t xml:space="preserve">, ka </w:t>
      </w:r>
      <w:r>
        <w:rPr>
          <w:rFonts w:eastAsia="Calibri"/>
          <w:lang w:val="lv-LV"/>
        </w:rPr>
        <w:t>aizliegums cietuma kamerā glabāt reliģiskus priekšmetus pārkāpa</w:t>
      </w:r>
      <w:r w:rsidRPr="00A80B4F">
        <w:rPr>
          <w:rFonts w:eastAsia="Calibri"/>
          <w:lang w:val="lv-LV"/>
        </w:rPr>
        <w:t xml:space="preserve"> Konvencijas 9.pantā garantētās tiesības uz reliģijas brīvību</w:t>
      </w:r>
      <w:r>
        <w:rPr>
          <w:rFonts w:eastAsia="Calibri"/>
          <w:lang w:val="lv-LV"/>
        </w:rPr>
        <w:t>. Tomēr Satversmes tiesa v</w:t>
      </w:r>
      <w:r w:rsidRPr="00483A54">
        <w:rPr>
          <w:lang w:val="lv-LV"/>
        </w:rPr>
        <w:t>iņa pieteikum</w:t>
      </w:r>
      <w:r>
        <w:rPr>
          <w:lang w:val="lv-LV"/>
        </w:rPr>
        <w:t>u nepieņēma</w:t>
      </w:r>
      <w:r w:rsidRPr="00483A54">
        <w:rPr>
          <w:lang w:val="lv-LV"/>
        </w:rPr>
        <w:t xml:space="preserve">, jo tas neatbilda Satversmes tiesas likuma prasībām. </w:t>
      </w:r>
      <w:r>
        <w:rPr>
          <w:lang w:val="lv-LV"/>
        </w:rPr>
        <w:t xml:space="preserve">Ņemot vērā, ka </w:t>
      </w:r>
      <w:r w:rsidRPr="00483A54">
        <w:rPr>
          <w:lang w:val="lv-LV"/>
        </w:rPr>
        <w:t>Satversmes tiesa</w:t>
      </w:r>
      <w:r>
        <w:rPr>
          <w:lang w:val="lv-LV"/>
        </w:rPr>
        <w:t xml:space="preserve">s praksē bija piemēri, kur tiesa bija </w:t>
      </w:r>
      <w:r w:rsidRPr="00483A54">
        <w:rPr>
          <w:lang w:val="lv-LV"/>
        </w:rPr>
        <w:t>pieņēm</w:t>
      </w:r>
      <w:r>
        <w:rPr>
          <w:lang w:val="lv-LV"/>
        </w:rPr>
        <w:t xml:space="preserve">usi izskatīšanai pēc būtības </w:t>
      </w:r>
      <w:r w:rsidRPr="00483A54">
        <w:rPr>
          <w:lang w:val="lv-LV"/>
        </w:rPr>
        <w:t>cit</w:t>
      </w:r>
      <w:r>
        <w:rPr>
          <w:lang w:val="lv-LV"/>
        </w:rPr>
        <w:t>u</w:t>
      </w:r>
      <w:r w:rsidRPr="00483A54">
        <w:rPr>
          <w:lang w:val="lv-LV"/>
        </w:rPr>
        <w:t xml:space="preserve"> ieslodzīt</w:t>
      </w:r>
      <w:r>
        <w:rPr>
          <w:lang w:val="lv-LV"/>
        </w:rPr>
        <w:t>o</w:t>
      </w:r>
      <w:r w:rsidRPr="00483A54">
        <w:rPr>
          <w:lang w:val="lv-LV"/>
        </w:rPr>
        <w:t xml:space="preserve"> </w:t>
      </w:r>
      <w:r>
        <w:rPr>
          <w:lang w:val="lv-LV"/>
        </w:rPr>
        <w:t>sūdzības</w:t>
      </w:r>
      <w:r w:rsidRPr="00483A54">
        <w:rPr>
          <w:lang w:val="lv-LV"/>
        </w:rPr>
        <w:t xml:space="preserve">, </w:t>
      </w:r>
      <w:r>
        <w:rPr>
          <w:lang w:val="lv-LV"/>
        </w:rPr>
        <w:t xml:space="preserve">tai skaitā par reliģijas brīvības īstenošanas ierobežojumiem, </w:t>
      </w:r>
      <w:r w:rsidRPr="00483A54">
        <w:rPr>
          <w:lang w:val="lv-LV"/>
        </w:rPr>
        <w:t xml:space="preserve">Satversmes tiesa bija </w:t>
      </w:r>
      <w:r>
        <w:rPr>
          <w:lang w:val="lv-LV"/>
        </w:rPr>
        <w:t>uzskatāma par iesniedzējam</w:t>
      </w:r>
      <w:r w:rsidRPr="00483A54">
        <w:rPr>
          <w:lang w:val="lv-LV"/>
        </w:rPr>
        <w:t xml:space="preserve"> pieejam</w:t>
      </w:r>
      <w:r>
        <w:rPr>
          <w:lang w:val="lv-LV"/>
        </w:rPr>
        <w:t>u aizsardzības</w:t>
      </w:r>
      <w:r w:rsidRPr="00483A54">
        <w:rPr>
          <w:lang w:val="lv-LV"/>
        </w:rPr>
        <w:t xml:space="preserve"> mehānism</w:t>
      </w:r>
      <w:r>
        <w:rPr>
          <w:lang w:val="lv-LV"/>
        </w:rPr>
        <w:t>u,</w:t>
      </w:r>
      <w:r w:rsidRPr="007A2B39">
        <w:rPr>
          <w:lang w:val="lv-LV"/>
        </w:rPr>
        <w:t xml:space="preserve"> </w:t>
      </w:r>
      <w:r>
        <w:rPr>
          <w:lang w:val="lv-LV"/>
        </w:rPr>
        <w:t>un viņam</w:t>
      </w:r>
      <w:r w:rsidRPr="00483A54">
        <w:rPr>
          <w:lang w:val="lv-LV"/>
        </w:rPr>
        <w:t xml:space="preserve"> </w:t>
      </w:r>
      <w:r>
        <w:rPr>
          <w:lang w:val="lv-LV"/>
        </w:rPr>
        <w:t>bija</w:t>
      </w:r>
      <w:r w:rsidRPr="00483A54">
        <w:rPr>
          <w:lang w:val="lv-LV"/>
        </w:rPr>
        <w:t xml:space="preserve"> pienākums ievērot likum</w:t>
      </w:r>
      <w:r>
        <w:rPr>
          <w:lang w:val="lv-LV"/>
        </w:rPr>
        <w:t>ā</w:t>
      </w:r>
      <w:r w:rsidRPr="00483A54">
        <w:rPr>
          <w:lang w:val="lv-LV"/>
        </w:rPr>
        <w:t xml:space="preserve"> noteiktās prasības pieteikum</w:t>
      </w:r>
      <w:r>
        <w:rPr>
          <w:lang w:val="lv-LV"/>
        </w:rPr>
        <w:t>a</w:t>
      </w:r>
      <w:r w:rsidRPr="00483A54">
        <w:rPr>
          <w:lang w:val="lv-LV"/>
        </w:rPr>
        <w:t xml:space="preserve"> iesniegšanai</w:t>
      </w:r>
      <w:r>
        <w:rPr>
          <w:lang w:val="lv-LV"/>
        </w:rPr>
        <w:t xml:space="preserve"> Satversmes tiesā</w:t>
      </w:r>
      <w:r w:rsidRPr="00483A54">
        <w:rPr>
          <w:lang w:val="lv-LV"/>
        </w:rPr>
        <w:t xml:space="preserve">. </w:t>
      </w:r>
    </w:p>
    <w:p w:rsidR="00FA4224" w:rsidRPr="007A2B39" w:rsidRDefault="00FA4224" w:rsidP="00FA4224">
      <w:pPr>
        <w:ind w:left="420"/>
        <w:jc w:val="both"/>
        <w:rPr>
          <w:lang w:val="lv-LV"/>
        </w:rPr>
      </w:pPr>
    </w:p>
    <w:p w:rsidR="00FA4224" w:rsidRDefault="00FA4224" w:rsidP="00FA4224">
      <w:pPr>
        <w:numPr>
          <w:ilvl w:val="0"/>
          <w:numId w:val="1"/>
        </w:numPr>
        <w:jc w:val="both"/>
        <w:rPr>
          <w:lang w:val="lv-LV"/>
        </w:rPr>
      </w:pPr>
      <w:r w:rsidRPr="007A2B39">
        <w:rPr>
          <w:lang w:val="lv-LV"/>
        </w:rPr>
        <w:t>Visbeidzot</w:t>
      </w:r>
      <w:r>
        <w:rPr>
          <w:lang w:val="lv-LV"/>
        </w:rPr>
        <w:t>,</w:t>
      </w:r>
      <w:r w:rsidRPr="007A2B39">
        <w:rPr>
          <w:lang w:val="lv-LV"/>
        </w:rPr>
        <w:t xml:space="preserve"> vairākos </w:t>
      </w:r>
      <w:r>
        <w:rPr>
          <w:lang w:val="lv-LV"/>
        </w:rPr>
        <w:t xml:space="preserve">2015.gada </w:t>
      </w:r>
      <w:r w:rsidRPr="007A2B39">
        <w:rPr>
          <w:lang w:val="lv-LV"/>
        </w:rPr>
        <w:t xml:space="preserve">lēmumos Tiesa vēlreiz apstiprināja Latvijā pastāvošo un </w:t>
      </w:r>
      <w:r>
        <w:rPr>
          <w:lang w:val="lv-LV"/>
        </w:rPr>
        <w:t xml:space="preserve">nu </w:t>
      </w:r>
      <w:r w:rsidRPr="007A2B39">
        <w:rPr>
          <w:lang w:val="lv-LV"/>
        </w:rPr>
        <w:t xml:space="preserve">jau Tiesas judikatūrā atzīto tiesību aizsardzības mehānismu efektivitāti. Tā Tiesas lēmums lietā </w:t>
      </w:r>
      <w:proofErr w:type="spellStart"/>
      <w:r w:rsidRPr="007A2B39">
        <w:rPr>
          <w:i/>
          <w:lang w:val="lv-LV"/>
        </w:rPr>
        <w:t>Pancers</w:t>
      </w:r>
      <w:proofErr w:type="spellEnd"/>
      <w:r w:rsidRPr="007A2B39">
        <w:rPr>
          <w:i/>
          <w:lang w:val="lv-LV"/>
        </w:rPr>
        <w:t xml:space="preserve"> pret Latviju</w:t>
      </w:r>
      <w:r w:rsidRPr="007A2B39">
        <w:rPr>
          <w:lang w:val="lv-LV"/>
        </w:rPr>
        <w:t xml:space="preserve"> vēlreiz apstiprin</w:t>
      </w:r>
      <w:r>
        <w:rPr>
          <w:lang w:val="lv-LV"/>
        </w:rPr>
        <w:t>āja</w:t>
      </w:r>
      <w:r w:rsidRPr="007A2B39">
        <w:rPr>
          <w:lang w:val="lv-LV"/>
        </w:rPr>
        <w:t xml:space="preserve">, ka </w:t>
      </w:r>
      <w:r w:rsidRPr="007A2B39">
        <w:rPr>
          <w:i/>
          <w:lang w:val="lv-LV"/>
        </w:rPr>
        <w:t>Kriminālprocesa likuma</w:t>
      </w:r>
      <w:r w:rsidRPr="007A2B39">
        <w:rPr>
          <w:lang w:val="lv-LV"/>
        </w:rPr>
        <w:t xml:space="preserve"> 14.pants, kas paredz tiesības uz kriminālprocesa pabeigšanu saprātīgā termiņā un ka </w:t>
      </w:r>
      <w:r>
        <w:rPr>
          <w:lang w:val="lv-LV"/>
        </w:rPr>
        <w:t>šīs</w:t>
      </w:r>
      <w:r w:rsidRPr="007A2B39">
        <w:rPr>
          <w:lang w:val="lv-LV"/>
        </w:rPr>
        <w:t xml:space="preserve"> prasības neievērošana var būt par pamatu procesa izbeigšanai, ir tiesību aizsardzības mehānisms, kas iesniedzējam bija jāizmanto pirms vēršanās ar sūdzību Tiesā par kriminālprocesa ilgumu vairāk nekā 7 gadu garumā. Kaut arī kriminālprocesā, kurš ilga līdz 2009.gada oktobrim, iesniedzējs bija atradies apcietinājumā jau kopš 2002.gada augusta, Tiesa norādīja, ka </w:t>
      </w:r>
      <w:r w:rsidRPr="007A2B39">
        <w:rPr>
          <w:i/>
          <w:lang w:val="lv-LV"/>
        </w:rPr>
        <w:t>Kriminālprocesa likuma</w:t>
      </w:r>
      <w:r w:rsidRPr="007A2B39">
        <w:rPr>
          <w:lang w:val="lv-LV"/>
        </w:rPr>
        <w:t xml:space="preserve"> 14.panta piemērošana nebija ierobežota laikā. </w:t>
      </w:r>
    </w:p>
    <w:p w:rsidR="00FA4224" w:rsidRDefault="00FA4224" w:rsidP="00FA4224">
      <w:pPr>
        <w:pStyle w:val="ListParagraph"/>
        <w:rPr>
          <w:lang w:val="lv-LV"/>
        </w:rPr>
      </w:pPr>
    </w:p>
    <w:p w:rsidR="00FA4224" w:rsidRPr="007A2B39" w:rsidRDefault="00FA4224" w:rsidP="00FA4224">
      <w:pPr>
        <w:numPr>
          <w:ilvl w:val="0"/>
          <w:numId w:val="1"/>
        </w:numPr>
        <w:jc w:val="both"/>
        <w:rPr>
          <w:lang w:val="lv-LV"/>
        </w:rPr>
      </w:pPr>
      <w:r w:rsidRPr="007A2B39">
        <w:rPr>
          <w:lang w:val="lv-LV"/>
        </w:rPr>
        <w:t xml:space="preserve">To, ka šobrīd Tiesas judikatūrā ir izveidojusies prezumpcija, ka administratīvās tiesas ir uzskatāmas par efektīvu nacionālo tiesību aizsardzības mehānismu sūdzībām par ieslodzījuma apstākļiem, pierāda Tiesas lēmumi lietās </w:t>
      </w:r>
      <w:r w:rsidRPr="007A2B39">
        <w:rPr>
          <w:rFonts w:eastAsia="Calibri"/>
          <w:i/>
          <w:lang w:val="lv-LV"/>
        </w:rPr>
        <w:t>Āboliņš pret Latviju</w:t>
      </w:r>
      <w:r w:rsidRPr="007A2B39">
        <w:rPr>
          <w:i/>
          <w:lang w:val="lv-LV"/>
        </w:rPr>
        <w:t xml:space="preserve"> </w:t>
      </w:r>
      <w:r w:rsidRPr="007A2B39">
        <w:rPr>
          <w:lang w:val="lv-LV"/>
        </w:rPr>
        <w:t xml:space="preserve">un </w:t>
      </w:r>
      <w:r w:rsidRPr="007A2B39">
        <w:rPr>
          <w:i/>
          <w:lang w:val="lv-LV"/>
        </w:rPr>
        <w:t>Pūce pret Latviju</w:t>
      </w:r>
      <w:r w:rsidRPr="007A2B39">
        <w:rPr>
          <w:lang w:val="lv-LV"/>
        </w:rPr>
        <w:t>,</w:t>
      </w:r>
      <w:r w:rsidRPr="007A2B39">
        <w:rPr>
          <w:i/>
          <w:lang w:val="lv-LV"/>
        </w:rPr>
        <w:t xml:space="preserve"> </w:t>
      </w:r>
      <w:r w:rsidRPr="007A2B39">
        <w:rPr>
          <w:lang w:val="lv-LV"/>
        </w:rPr>
        <w:t>kuri tika pieņemti, nelū</w:t>
      </w:r>
      <w:r>
        <w:rPr>
          <w:lang w:val="lv-LV"/>
        </w:rPr>
        <w:t>d</w:t>
      </w:r>
      <w:r w:rsidRPr="007A2B39">
        <w:rPr>
          <w:lang w:val="lv-LV"/>
        </w:rPr>
        <w:t xml:space="preserve">zot sniegt Latvijas valdības paskaidrojumus. Abās šajās lietās Tiesa atzina iesniedzēju sūdzības par nepieņemamām izskatīšanai pēc būtības, jo viņi nebija vērsušies ar pieteikumu administratīvajā tiesā. </w:t>
      </w:r>
    </w:p>
    <w:p w:rsidR="00FA4224" w:rsidRDefault="00FA4224" w:rsidP="00FA4224">
      <w:pPr>
        <w:ind w:left="420"/>
        <w:jc w:val="both"/>
        <w:rPr>
          <w:lang w:val="lv-LV"/>
        </w:rPr>
      </w:pPr>
    </w:p>
    <w:p w:rsidR="00FA4224" w:rsidRDefault="00FA4224" w:rsidP="00FA4224">
      <w:pPr>
        <w:numPr>
          <w:ilvl w:val="0"/>
          <w:numId w:val="1"/>
        </w:numPr>
        <w:jc w:val="both"/>
        <w:rPr>
          <w:lang w:val="lv-LV"/>
        </w:rPr>
      </w:pPr>
      <w:r w:rsidRPr="00FC3C19">
        <w:rPr>
          <w:lang w:val="lv-LV"/>
        </w:rPr>
        <w:t xml:space="preserve">Savukārt Tiesas lēmums lietā </w:t>
      </w:r>
      <w:proofErr w:type="spellStart"/>
      <w:r w:rsidRPr="00FC3C19">
        <w:rPr>
          <w:i/>
          <w:lang w:val="lv-LV"/>
        </w:rPr>
        <w:t>Zikovs</w:t>
      </w:r>
      <w:proofErr w:type="spellEnd"/>
      <w:r w:rsidRPr="00FC3C19">
        <w:rPr>
          <w:i/>
          <w:lang w:val="lv-LV"/>
        </w:rPr>
        <w:t xml:space="preserve"> pret Latviju</w:t>
      </w:r>
      <w:r w:rsidRPr="00FC3C19">
        <w:rPr>
          <w:lang w:val="lv-LV"/>
        </w:rPr>
        <w:t xml:space="preserve"> apstiprina to, ka </w:t>
      </w:r>
      <w:r w:rsidRPr="00FC3C19">
        <w:rPr>
          <w:i/>
          <w:lang w:val="lv-LV"/>
        </w:rPr>
        <w:t>Civillikumā</w:t>
      </w:r>
      <w:r w:rsidRPr="00FC3C19">
        <w:rPr>
          <w:lang w:val="lv-LV"/>
        </w:rPr>
        <w:t xml:space="preserve"> un </w:t>
      </w:r>
      <w:r w:rsidRPr="00FC3C19">
        <w:rPr>
          <w:i/>
          <w:lang w:val="lv-LV"/>
        </w:rPr>
        <w:t>Civilprocesa likumā</w:t>
      </w:r>
      <w:r w:rsidRPr="00FC3C19">
        <w:rPr>
          <w:lang w:val="lv-LV"/>
        </w:rPr>
        <w:t xml:space="preserve"> ietvertais regulējums nodrošina efektīvu tiesību aizsardzības mehānismu nacionālajā līmenī ne tikai </w:t>
      </w:r>
      <w:r>
        <w:rPr>
          <w:lang w:val="lv-LV"/>
        </w:rPr>
        <w:t xml:space="preserve">atsevišķām </w:t>
      </w:r>
      <w:r w:rsidRPr="00FC3C19">
        <w:rPr>
          <w:lang w:val="lv-LV"/>
        </w:rPr>
        <w:t>sūdzīb</w:t>
      </w:r>
      <w:r>
        <w:rPr>
          <w:lang w:val="lv-LV"/>
        </w:rPr>
        <w:t>u kategorijām</w:t>
      </w:r>
      <w:r w:rsidRPr="00FC3C19">
        <w:rPr>
          <w:lang w:val="lv-LV"/>
        </w:rPr>
        <w:t xml:space="preserve"> par iespējamiem Konvencijas 3.panta un 6.panta pārkāpumiem, bet arī sūdzībām par tiesībsargājošo iestāžu darbinieku faktisko rīcību kriminālprocesa ietv</w:t>
      </w:r>
      <w:r>
        <w:rPr>
          <w:lang w:val="lv-LV"/>
        </w:rPr>
        <w:t xml:space="preserve">aros tiesību uz privātās dzīves neaizskaramību kontekstā (Konvencijas 8.pants), </w:t>
      </w:r>
      <w:r w:rsidRPr="00FC3C19">
        <w:rPr>
          <w:lang w:val="lv-LV"/>
        </w:rPr>
        <w:t>kas š</w:t>
      </w:r>
      <w:r>
        <w:rPr>
          <w:lang w:val="lv-LV"/>
        </w:rPr>
        <w:t>a</w:t>
      </w:r>
      <w:r w:rsidRPr="00FC3C19">
        <w:rPr>
          <w:lang w:val="lv-LV"/>
        </w:rPr>
        <w:t xml:space="preserve">jā lietā </w:t>
      </w:r>
      <w:r>
        <w:rPr>
          <w:lang w:val="lv-LV"/>
        </w:rPr>
        <w:t xml:space="preserve">izpaudās kā jau notikušas apskates atzīšana par prettiesisku nacionālās </w:t>
      </w:r>
      <w:r w:rsidRPr="00FC3C19">
        <w:rPr>
          <w:lang w:val="lv-LV"/>
        </w:rPr>
        <w:t>tiesas spriedum</w:t>
      </w:r>
      <w:r>
        <w:rPr>
          <w:lang w:val="lv-LV"/>
        </w:rPr>
        <w:t xml:space="preserve">ā; mehānisms, kuru Tiesa </w:t>
      </w:r>
      <w:r>
        <w:rPr>
          <w:lang w:val="lv-LV"/>
        </w:rPr>
        <w:lastRenderedPageBreak/>
        <w:t xml:space="preserve">atzinusi par efektīvu, pateicoties nacionālo tiesu praksei attiecīgo normu interpretācijā un piemērošanā. Šajā lietā </w:t>
      </w:r>
      <w:r w:rsidRPr="00FC3C19">
        <w:rPr>
          <w:lang w:val="lv-LV"/>
        </w:rPr>
        <w:t xml:space="preserve">Tiesa </w:t>
      </w:r>
      <w:r>
        <w:rPr>
          <w:lang w:val="lv-LV"/>
        </w:rPr>
        <w:t xml:space="preserve">noraidīja iesniedzēja </w:t>
      </w:r>
      <w:r w:rsidRPr="00FC3C19">
        <w:rPr>
          <w:lang w:val="lv-LV"/>
        </w:rPr>
        <w:t>sūdzību</w:t>
      </w:r>
      <w:r>
        <w:rPr>
          <w:lang w:val="lv-LV"/>
        </w:rPr>
        <w:t xml:space="preserve"> par nepamatotu iejaukšanos viņa privātajā dzīvē kā nepieņemamu izskatīšanai pēc būtības, </w:t>
      </w:r>
      <w:r w:rsidRPr="00FC3C19">
        <w:rPr>
          <w:lang w:val="lv-LV"/>
        </w:rPr>
        <w:t xml:space="preserve">jo </w:t>
      </w:r>
      <w:r>
        <w:rPr>
          <w:lang w:val="lv-LV"/>
        </w:rPr>
        <w:t>iesniedzējs nebija vērs</w:t>
      </w:r>
      <w:r w:rsidRPr="00FC3C19">
        <w:rPr>
          <w:lang w:val="lv-LV"/>
        </w:rPr>
        <w:t xml:space="preserve">ies ar civilprasību vispārējās jurisdikcijas tiesā, pamatojot savu prasību ar </w:t>
      </w:r>
      <w:r w:rsidRPr="005D1090">
        <w:rPr>
          <w:i/>
          <w:lang w:val="lv-LV"/>
        </w:rPr>
        <w:t>Civillikuma</w:t>
      </w:r>
      <w:r w:rsidRPr="00FC3C19">
        <w:rPr>
          <w:lang w:val="lv-LV"/>
        </w:rPr>
        <w:t xml:space="preserve"> 1635.pantu un atsaucoties uz apelācijas tiesas secinājumiem, kas bija atzinusi </w:t>
      </w:r>
      <w:r>
        <w:rPr>
          <w:lang w:val="lv-LV"/>
        </w:rPr>
        <w:t xml:space="preserve">viņa </w:t>
      </w:r>
      <w:r w:rsidRPr="00FC3C19">
        <w:rPr>
          <w:lang w:val="lv-LV"/>
        </w:rPr>
        <w:t xml:space="preserve">automašīnas apskati par prettiesisku. </w:t>
      </w:r>
    </w:p>
    <w:p w:rsidR="00FA4224" w:rsidRDefault="00FA4224" w:rsidP="00FA4224">
      <w:pPr>
        <w:pStyle w:val="ListParagraph"/>
        <w:rPr>
          <w:lang w:val="lv-LV"/>
        </w:rPr>
      </w:pPr>
    </w:p>
    <w:p w:rsidR="00FA4224" w:rsidRPr="007428CD" w:rsidRDefault="00FA4224" w:rsidP="00FA4224">
      <w:pPr>
        <w:numPr>
          <w:ilvl w:val="0"/>
          <w:numId w:val="1"/>
        </w:numPr>
        <w:jc w:val="both"/>
        <w:rPr>
          <w:rFonts w:eastAsia="Arial"/>
          <w:kern w:val="1"/>
          <w:lang w:val="lv-LV"/>
        </w:rPr>
      </w:pPr>
      <w:r w:rsidRPr="009E25B8">
        <w:rPr>
          <w:lang w:val="lv-LV"/>
        </w:rPr>
        <w:t xml:space="preserve">Apkopojot </w:t>
      </w:r>
      <w:r>
        <w:rPr>
          <w:lang w:val="lv-LV"/>
        </w:rPr>
        <w:t xml:space="preserve">2015.gadā pieņemtos </w:t>
      </w:r>
      <w:r w:rsidRPr="00287D8E">
        <w:rPr>
          <w:lang w:val="lv-LV"/>
        </w:rPr>
        <w:t xml:space="preserve">Tiesas </w:t>
      </w:r>
      <w:r>
        <w:rPr>
          <w:lang w:val="lv-LV"/>
        </w:rPr>
        <w:t>lēmumus, kuros sūdzības noraidītas procesuālu apsvērumu dēļ, var izdarīt secinājumu</w:t>
      </w:r>
      <w:r w:rsidRPr="005108A1">
        <w:rPr>
          <w:lang w:val="lv-LV"/>
        </w:rPr>
        <w:t xml:space="preserve">, ka </w:t>
      </w:r>
      <w:r>
        <w:rPr>
          <w:lang w:val="lv-LV"/>
        </w:rPr>
        <w:t xml:space="preserve">ir iespējams identificēt sūdzību kategorijas, kuru risināšanai Latvijā </w:t>
      </w:r>
      <w:r w:rsidRPr="00287D8E">
        <w:rPr>
          <w:lang w:val="lv-LV"/>
        </w:rPr>
        <w:t xml:space="preserve">ir </w:t>
      </w:r>
      <w:r>
        <w:rPr>
          <w:lang w:val="lv-LV"/>
        </w:rPr>
        <w:t xml:space="preserve">izveidoti un darbojas efektīvi </w:t>
      </w:r>
      <w:r w:rsidRPr="00287D8E">
        <w:rPr>
          <w:lang w:val="lv-LV"/>
        </w:rPr>
        <w:t>nacionāl</w:t>
      </w:r>
      <w:r>
        <w:rPr>
          <w:lang w:val="lv-LV"/>
        </w:rPr>
        <w:t>ie</w:t>
      </w:r>
      <w:r w:rsidRPr="00287D8E">
        <w:rPr>
          <w:lang w:val="lv-LV"/>
        </w:rPr>
        <w:t xml:space="preserve"> tiesību aizsardzības </w:t>
      </w:r>
      <w:r w:rsidRPr="005108A1">
        <w:rPr>
          <w:lang w:val="lv-LV"/>
        </w:rPr>
        <w:t>mehānism</w:t>
      </w:r>
      <w:r>
        <w:rPr>
          <w:lang w:val="lv-LV"/>
        </w:rPr>
        <w:t>i</w:t>
      </w:r>
      <w:r w:rsidRPr="005108A1">
        <w:rPr>
          <w:lang w:val="lv-LV"/>
        </w:rPr>
        <w:t xml:space="preserve">. </w:t>
      </w:r>
      <w:r>
        <w:rPr>
          <w:lang w:val="lv-LV"/>
        </w:rPr>
        <w:t>Vienlaikus Latvijai jāturpina attīstīt nacionālo tiesu praksi, attiecinot pastāvošo tiesisko ietvaru uz iespējami plašāku problēmjautājumu loku.</w:t>
      </w:r>
    </w:p>
    <w:p w:rsidR="00FA4224" w:rsidRDefault="00FA4224" w:rsidP="00FA4224">
      <w:pPr>
        <w:pStyle w:val="ListParagraph"/>
        <w:rPr>
          <w:rFonts w:eastAsia="Arial"/>
          <w:kern w:val="1"/>
          <w:lang w:val="lv-LV"/>
        </w:rPr>
      </w:pPr>
    </w:p>
    <w:p w:rsidR="00FA4224" w:rsidRPr="00584236" w:rsidRDefault="00FA4224" w:rsidP="00FA4224">
      <w:pPr>
        <w:numPr>
          <w:ilvl w:val="0"/>
          <w:numId w:val="1"/>
        </w:numPr>
        <w:jc w:val="both"/>
        <w:rPr>
          <w:i/>
          <w:lang w:val="lv-LV"/>
        </w:rPr>
      </w:pPr>
      <w:r>
        <w:rPr>
          <w:lang w:val="lv-LV"/>
        </w:rPr>
        <w:t>Jāatzīmē arī, ka l</w:t>
      </w:r>
      <w:r w:rsidRPr="00584236">
        <w:rPr>
          <w:lang w:val="lv-LV"/>
        </w:rPr>
        <w:t>īdz ar Konvencijas 14.protokola spēkā stāšanos</w:t>
      </w:r>
      <w:r>
        <w:rPr>
          <w:lang w:val="lv-LV"/>
        </w:rPr>
        <w:t xml:space="preserve"> 2010.gadā, Konvencijas 35.pants tika papildināts ar jaunu pieņemamības kritēriju, kurš pirms tam cilvēktiesību ekspertu vidū bija raisījis </w:t>
      </w:r>
      <w:r w:rsidRPr="00584236">
        <w:rPr>
          <w:lang w:val="lv-LV"/>
        </w:rPr>
        <w:t>plaš</w:t>
      </w:r>
      <w:r>
        <w:rPr>
          <w:lang w:val="lv-LV"/>
        </w:rPr>
        <w:t>as un pretrunīgas diskusijas. Proti, saskaņā ar Konvencijas 35.panta 3.punkta (b) apakšpunktu, Tiesa var noraidīt sūdzību, ja tā secina, ka iesniedzējs nav cietis būtisku kaitējumu</w:t>
      </w:r>
      <w:r w:rsidRPr="00584236">
        <w:rPr>
          <w:lang w:val="lv-LV"/>
        </w:rPr>
        <w:t xml:space="preserve">. Lai gan </w:t>
      </w:r>
      <w:r>
        <w:rPr>
          <w:lang w:val="lv-LV"/>
        </w:rPr>
        <w:t xml:space="preserve">Latvijas valdība šo pieņemamības kritēriju </w:t>
      </w:r>
      <w:r w:rsidRPr="00584236">
        <w:rPr>
          <w:lang w:val="lv-LV"/>
        </w:rPr>
        <w:t>ir izvirzījusi vairāk</w:t>
      </w:r>
      <w:r>
        <w:rPr>
          <w:lang w:val="lv-LV"/>
        </w:rPr>
        <w:t>ā</w:t>
      </w:r>
      <w:r w:rsidRPr="00584236">
        <w:rPr>
          <w:lang w:val="lv-LV"/>
        </w:rPr>
        <w:t>s lietās, līdz šim Tiesa to ir noraidījusi</w:t>
      </w:r>
      <w:r>
        <w:rPr>
          <w:rStyle w:val="FootnoteReference"/>
          <w:lang w:val="lv-LV"/>
        </w:rPr>
        <w:footnoteReference w:id="25"/>
      </w:r>
      <w:r>
        <w:rPr>
          <w:lang w:val="lv-LV"/>
        </w:rPr>
        <w:t>. T</w:t>
      </w:r>
      <w:r w:rsidRPr="00584236">
        <w:rPr>
          <w:lang w:val="lv-LV"/>
        </w:rPr>
        <w:t xml:space="preserve">āpēc </w:t>
      </w:r>
      <w:r>
        <w:rPr>
          <w:lang w:val="lv-LV"/>
        </w:rPr>
        <w:t>turpmākajos gados būs īpaši interesanti sekot līdzi Tiesas prakses attīstībai šī pieņemamības kritērija interpretēšanā un piemērošanā,</w:t>
      </w:r>
      <w:r w:rsidRPr="00584236">
        <w:rPr>
          <w:lang w:val="lv-LV"/>
        </w:rPr>
        <w:t xml:space="preserve"> </w:t>
      </w:r>
      <w:r>
        <w:rPr>
          <w:lang w:val="lv-LV"/>
        </w:rPr>
        <w:t>sagaidot</w:t>
      </w:r>
      <w:r w:rsidRPr="00584236">
        <w:rPr>
          <w:lang w:val="lv-LV"/>
        </w:rPr>
        <w:t xml:space="preserve"> pirm</w:t>
      </w:r>
      <w:r>
        <w:rPr>
          <w:lang w:val="lv-LV"/>
        </w:rPr>
        <w:t>o</w:t>
      </w:r>
      <w:r w:rsidRPr="00584236">
        <w:rPr>
          <w:lang w:val="lv-LV"/>
        </w:rPr>
        <w:t xml:space="preserve"> </w:t>
      </w:r>
      <w:r>
        <w:rPr>
          <w:lang w:val="lv-LV"/>
        </w:rPr>
        <w:t xml:space="preserve">Latvijas </w:t>
      </w:r>
      <w:r w:rsidRPr="00584236">
        <w:rPr>
          <w:lang w:val="lv-LV"/>
        </w:rPr>
        <w:t>liet</w:t>
      </w:r>
      <w:r>
        <w:rPr>
          <w:lang w:val="lv-LV"/>
        </w:rPr>
        <w:t>u</w:t>
      </w:r>
      <w:r w:rsidRPr="00584236">
        <w:rPr>
          <w:lang w:val="lv-LV"/>
        </w:rPr>
        <w:t xml:space="preserve">, kur </w:t>
      </w:r>
      <w:r>
        <w:rPr>
          <w:lang w:val="lv-LV"/>
        </w:rPr>
        <w:t xml:space="preserve">Tiesa to vērtēs un </w:t>
      </w:r>
      <w:r w:rsidRPr="00584236">
        <w:rPr>
          <w:lang w:val="lv-LV"/>
        </w:rPr>
        <w:t>atzī</w:t>
      </w:r>
      <w:r>
        <w:rPr>
          <w:lang w:val="lv-LV"/>
        </w:rPr>
        <w:t>s</w:t>
      </w:r>
      <w:r w:rsidRPr="00584236">
        <w:rPr>
          <w:lang w:val="lv-LV"/>
        </w:rPr>
        <w:t xml:space="preserve"> par pamatotu.</w:t>
      </w:r>
      <w:r>
        <w:rPr>
          <w:lang w:val="lv-LV"/>
        </w:rPr>
        <w:t xml:space="preserve"> </w:t>
      </w:r>
    </w:p>
    <w:p w:rsidR="00FA4224" w:rsidRPr="00FA4224" w:rsidRDefault="00FA4224" w:rsidP="00FA4224">
      <w:pPr>
        <w:ind w:left="420"/>
        <w:jc w:val="both"/>
        <w:rPr>
          <w:lang w:val="lv-LV"/>
        </w:rPr>
      </w:pPr>
    </w:p>
    <w:p w:rsidR="00FA4224" w:rsidRPr="000F0FB3" w:rsidRDefault="00FA4224" w:rsidP="00FA4224">
      <w:pPr>
        <w:jc w:val="both"/>
        <w:rPr>
          <w:lang w:val="lv-LV"/>
        </w:rPr>
      </w:pPr>
      <w:r>
        <w:rPr>
          <w:b/>
          <w:lang w:val="lv-LV"/>
        </w:rPr>
        <w:t>Tiesas judikatūras attīstība 2015.gada spriedumos</w:t>
      </w:r>
    </w:p>
    <w:p w:rsidR="00FA4224" w:rsidRPr="000F0FB3" w:rsidRDefault="00FA4224" w:rsidP="00FA4224">
      <w:pPr>
        <w:ind w:left="420"/>
        <w:jc w:val="both"/>
        <w:rPr>
          <w:lang w:val="lv-LV"/>
        </w:rPr>
      </w:pPr>
    </w:p>
    <w:p w:rsidR="00FA4224" w:rsidRPr="00C1011D" w:rsidRDefault="00FA4224" w:rsidP="00FA4224">
      <w:pPr>
        <w:numPr>
          <w:ilvl w:val="0"/>
          <w:numId w:val="1"/>
        </w:numPr>
        <w:jc w:val="both"/>
        <w:rPr>
          <w:i/>
          <w:lang w:val="lv-LV"/>
        </w:rPr>
      </w:pPr>
      <w:r>
        <w:rPr>
          <w:lang w:val="lv-LV"/>
        </w:rPr>
        <w:t xml:space="preserve">Pievēršoties Tiesas 2015.gadā pieņemtajiem skaitliski nedaudzajiem spriedumiem Latvijas lietās, ir vairāki atzīmēšanas vērti aspekti. </w:t>
      </w:r>
    </w:p>
    <w:p w:rsidR="00FA4224" w:rsidRDefault="00FA4224" w:rsidP="00FA4224">
      <w:pPr>
        <w:jc w:val="both"/>
        <w:rPr>
          <w:b/>
          <w:lang w:val="lv-LV"/>
        </w:rPr>
      </w:pPr>
    </w:p>
    <w:p w:rsidR="00FA4224" w:rsidRPr="00A40EC1" w:rsidRDefault="00FA4224" w:rsidP="00FA4224">
      <w:pPr>
        <w:jc w:val="both"/>
        <w:rPr>
          <w:lang w:val="lv-LV"/>
        </w:rPr>
      </w:pPr>
      <w:r>
        <w:rPr>
          <w:b/>
          <w:lang w:val="lv-LV"/>
        </w:rPr>
        <w:t>Tiesības uz i</w:t>
      </w:r>
      <w:r w:rsidRPr="00A40EC1">
        <w:rPr>
          <w:b/>
          <w:lang w:val="lv-LV"/>
        </w:rPr>
        <w:t>zteiksmes brīvīb</w:t>
      </w:r>
      <w:r>
        <w:rPr>
          <w:b/>
          <w:lang w:val="lv-LV"/>
        </w:rPr>
        <w:t>u</w:t>
      </w:r>
    </w:p>
    <w:p w:rsidR="00FA4224" w:rsidRDefault="00FA4224" w:rsidP="00FA4224">
      <w:pPr>
        <w:ind w:left="420"/>
        <w:jc w:val="both"/>
        <w:rPr>
          <w:i/>
          <w:lang w:val="lv-LV"/>
        </w:rPr>
      </w:pPr>
    </w:p>
    <w:p w:rsidR="00FA4224" w:rsidRPr="000F3DFE" w:rsidRDefault="00FA4224" w:rsidP="00FA4224">
      <w:pPr>
        <w:numPr>
          <w:ilvl w:val="0"/>
          <w:numId w:val="1"/>
        </w:numPr>
        <w:jc w:val="both"/>
        <w:rPr>
          <w:i/>
          <w:lang w:val="lv-LV"/>
        </w:rPr>
      </w:pPr>
      <w:r w:rsidRPr="009665C2">
        <w:rPr>
          <w:lang w:val="lv-LV"/>
        </w:rPr>
        <w:t xml:space="preserve">Pirmkārt, </w:t>
      </w:r>
      <w:r>
        <w:rPr>
          <w:lang w:val="lv-LV"/>
        </w:rPr>
        <w:t xml:space="preserve">kā Latvijai nozīmīgākais 2015.gada nolēmums ir jāatzīmē Tiesas spriedums lietā </w:t>
      </w:r>
      <w:r w:rsidRPr="009665C2">
        <w:rPr>
          <w:i/>
          <w:lang w:val="lv-LV"/>
        </w:rPr>
        <w:t>Petrop</w:t>
      </w:r>
      <w:r>
        <w:rPr>
          <w:i/>
          <w:lang w:val="lv-LV"/>
        </w:rPr>
        <w:t>av</w:t>
      </w:r>
      <w:r w:rsidRPr="009665C2">
        <w:rPr>
          <w:i/>
          <w:lang w:val="lv-LV"/>
        </w:rPr>
        <w:t>lovskis pret Latviju</w:t>
      </w:r>
      <w:r>
        <w:rPr>
          <w:lang w:val="lv-LV"/>
        </w:rPr>
        <w:t xml:space="preserve">, kur, līdzīgi kā lietā </w:t>
      </w:r>
      <w:proofErr w:type="spellStart"/>
      <w:r w:rsidRPr="009665C2">
        <w:rPr>
          <w:i/>
          <w:lang w:val="lv-LV"/>
        </w:rPr>
        <w:t>Rubins</w:t>
      </w:r>
      <w:proofErr w:type="spellEnd"/>
      <w:r w:rsidRPr="009665C2">
        <w:rPr>
          <w:i/>
          <w:lang w:val="lv-LV"/>
        </w:rPr>
        <w:t xml:space="preserve"> pret Latviju</w:t>
      </w:r>
      <w:r>
        <w:rPr>
          <w:lang w:val="lv-LV"/>
        </w:rPr>
        <w:t xml:space="preserve">, Tiesai bija jāvērtē Konvencijas 10.pantā ietverto tiesību uz izteiksmes brīvību ierobežojuma pamatotība. Abās augšminētajās lietās sūdzību iesniedzēji uzskatīja, ka viņi tika sodīti par to, ka bija īstenojuši savas Konvencijā garantētās tiesības uz vārda brīvību. Proti, lietā </w:t>
      </w:r>
      <w:r w:rsidRPr="009665C2">
        <w:rPr>
          <w:i/>
          <w:lang w:val="lv-LV"/>
        </w:rPr>
        <w:t>Petrop</w:t>
      </w:r>
      <w:r>
        <w:rPr>
          <w:i/>
          <w:lang w:val="lv-LV"/>
        </w:rPr>
        <w:t>av</w:t>
      </w:r>
      <w:r w:rsidRPr="009665C2">
        <w:rPr>
          <w:i/>
          <w:lang w:val="lv-LV"/>
        </w:rPr>
        <w:t>lovskis pret Latviju</w:t>
      </w:r>
      <w:r>
        <w:rPr>
          <w:lang w:val="lv-LV"/>
        </w:rPr>
        <w:t xml:space="preserve"> sūdzības iesniedzējs apgalvoja, ka Ministru kabineta lēmums, ar kuru viņam atteica </w:t>
      </w:r>
      <w:r w:rsidRPr="00B32B7C">
        <w:rPr>
          <w:lang w:val="lv-LV"/>
        </w:rPr>
        <w:t>piešķirt Latvijas pil</w:t>
      </w:r>
      <w:r>
        <w:rPr>
          <w:lang w:val="lv-LV"/>
        </w:rPr>
        <w:t xml:space="preserve">sonību naturalizācijas kārtībā, </w:t>
      </w:r>
      <w:r w:rsidRPr="00B32B7C">
        <w:rPr>
          <w:lang w:val="lv-LV"/>
        </w:rPr>
        <w:t xml:space="preserve">bija sods par viņa publiskajiem izteikumiem un piedalīšanos piketos, kuros viņš </w:t>
      </w:r>
      <w:r>
        <w:rPr>
          <w:lang w:val="lv-LV"/>
        </w:rPr>
        <w:t>bija kritizējis</w:t>
      </w:r>
      <w:r w:rsidRPr="00B32B7C">
        <w:rPr>
          <w:lang w:val="lv-LV"/>
        </w:rPr>
        <w:t xml:space="preserve"> Latvijas valdības nostāju saistībā ar izglītības reformu.</w:t>
      </w:r>
      <w:r>
        <w:rPr>
          <w:i/>
          <w:lang w:val="lv-LV"/>
        </w:rPr>
        <w:t xml:space="preserve"> </w:t>
      </w:r>
      <w:r w:rsidRPr="004D125D">
        <w:rPr>
          <w:lang w:val="lv-LV"/>
        </w:rPr>
        <w:t>Savukārt lietā</w:t>
      </w:r>
      <w:r>
        <w:rPr>
          <w:lang w:val="lv-LV"/>
        </w:rPr>
        <w:t xml:space="preserve"> </w:t>
      </w:r>
      <w:proofErr w:type="spellStart"/>
      <w:r w:rsidRPr="004D125D">
        <w:rPr>
          <w:i/>
          <w:lang w:val="lv-LV"/>
        </w:rPr>
        <w:t>Rubins</w:t>
      </w:r>
      <w:proofErr w:type="spellEnd"/>
      <w:r w:rsidRPr="004D125D">
        <w:rPr>
          <w:i/>
          <w:lang w:val="lv-LV"/>
        </w:rPr>
        <w:t xml:space="preserve"> pret Latviju</w:t>
      </w:r>
      <w:r w:rsidRPr="004D125D">
        <w:rPr>
          <w:lang w:val="lv-LV"/>
        </w:rPr>
        <w:t xml:space="preserve"> </w:t>
      </w:r>
      <w:r>
        <w:rPr>
          <w:lang w:val="lv-LV"/>
        </w:rPr>
        <w:t>strīds sākotnēji bija starp darba devēju un darba ņēmēju, proti, s</w:t>
      </w:r>
      <w:r w:rsidRPr="00CF5455">
        <w:rPr>
          <w:rFonts w:eastAsia="Calibri"/>
          <w:lang w:val="lv-LV"/>
        </w:rPr>
        <w:t xml:space="preserve">ūdzības iesniedzējs </w:t>
      </w:r>
      <w:r>
        <w:rPr>
          <w:rFonts w:eastAsia="Calibri"/>
          <w:lang w:val="lv-LV"/>
        </w:rPr>
        <w:t xml:space="preserve">apgalvoja, ka tika atlaists no darba </w:t>
      </w:r>
      <w:r w:rsidRPr="00CF5455">
        <w:rPr>
          <w:rFonts w:eastAsia="Calibri"/>
          <w:lang w:val="lv-LV"/>
        </w:rPr>
        <w:t>Rīgas Stradiņa universitātē</w:t>
      </w:r>
      <w:r>
        <w:rPr>
          <w:rFonts w:eastAsia="Calibri"/>
          <w:lang w:val="lv-LV"/>
        </w:rPr>
        <w:t xml:space="preserve">, jo bija kritizējis universitātes vadību par tās darba stilu. Nacionālās </w:t>
      </w:r>
      <w:r w:rsidRPr="000F3DFE">
        <w:rPr>
          <w:rFonts w:eastAsia="Calibri"/>
          <w:lang w:val="lv-LV"/>
        </w:rPr>
        <w:t>tiesvedības ietvaros</w:t>
      </w:r>
      <w:r>
        <w:rPr>
          <w:rFonts w:eastAsia="Calibri"/>
          <w:lang w:val="lv-LV"/>
        </w:rPr>
        <w:t xml:space="preserve">, kas sekoja </w:t>
      </w:r>
      <w:r w:rsidRPr="000F3DFE">
        <w:rPr>
          <w:rFonts w:eastAsia="Calibri"/>
          <w:lang w:val="lv-LV"/>
        </w:rPr>
        <w:t xml:space="preserve">A.Rubina </w:t>
      </w:r>
      <w:r>
        <w:rPr>
          <w:rFonts w:eastAsia="Calibri"/>
          <w:lang w:val="lv-LV"/>
        </w:rPr>
        <w:t>atlaišanai</w:t>
      </w:r>
      <w:r w:rsidRPr="000F3DFE">
        <w:rPr>
          <w:rFonts w:eastAsia="Calibri"/>
          <w:lang w:val="lv-LV"/>
        </w:rPr>
        <w:t xml:space="preserve"> no darba</w:t>
      </w:r>
      <w:r>
        <w:rPr>
          <w:rFonts w:eastAsia="Calibri"/>
          <w:lang w:val="lv-LV"/>
        </w:rPr>
        <w:t>,</w:t>
      </w:r>
      <w:r w:rsidRPr="000F3DFE">
        <w:rPr>
          <w:rFonts w:eastAsia="Calibri"/>
          <w:lang w:val="lv-LV"/>
        </w:rPr>
        <w:t xml:space="preserve"> Latvijas tiesas </w:t>
      </w:r>
      <w:r>
        <w:rPr>
          <w:rFonts w:eastAsia="Calibri"/>
          <w:lang w:val="lv-LV"/>
        </w:rPr>
        <w:t>to</w:t>
      </w:r>
      <w:r w:rsidRPr="000F3DFE">
        <w:rPr>
          <w:rFonts w:eastAsia="Calibri"/>
          <w:lang w:val="lv-LV"/>
        </w:rPr>
        <w:t xml:space="preserve"> atzina par pamatotu, savukārt </w:t>
      </w:r>
      <w:r w:rsidR="00225A52" w:rsidRPr="000F3DFE">
        <w:rPr>
          <w:rFonts w:eastAsia="Calibri"/>
          <w:lang w:val="lv-LV"/>
        </w:rPr>
        <w:t>Ministru</w:t>
      </w:r>
      <w:r w:rsidRPr="000F3DFE">
        <w:rPr>
          <w:rFonts w:eastAsia="Calibri"/>
          <w:lang w:val="lv-LV"/>
        </w:rPr>
        <w:t xml:space="preserve"> kabineta lēmums par personas vārda svītrošanu no naturalizējamo personu saraksta </w:t>
      </w:r>
      <w:r w:rsidRPr="000F3DFE">
        <w:rPr>
          <w:lang w:val="lv-LV"/>
        </w:rPr>
        <w:t xml:space="preserve">lietā </w:t>
      </w:r>
      <w:r w:rsidRPr="000F3DFE">
        <w:rPr>
          <w:i/>
          <w:lang w:val="lv-LV"/>
        </w:rPr>
        <w:t>Petropavlovskis pret Latviju</w:t>
      </w:r>
      <w:r w:rsidRPr="000F3DFE">
        <w:rPr>
          <w:rFonts w:eastAsia="Calibri"/>
          <w:lang w:val="lv-LV"/>
        </w:rPr>
        <w:t xml:space="preserve"> bija politisks lēmums un kā tāds nebija pakļauts tiesu kontrolei. </w:t>
      </w:r>
    </w:p>
    <w:p w:rsidR="00FA4224" w:rsidRPr="000F3DFE" w:rsidRDefault="00FA4224" w:rsidP="00FA4224">
      <w:pPr>
        <w:ind w:left="420"/>
        <w:jc w:val="both"/>
        <w:rPr>
          <w:i/>
          <w:lang w:val="lv-LV"/>
        </w:rPr>
      </w:pPr>
    </w:p>
    <w:p w:rsidR="00FA4224" w:rsidRPr="000F3DFE" w:rsidRDefault="00FA4224" w:rsidP="00FA4224">
      <w:pPr>
        <w:numPr>
          <w:ilvl w:val="0"/>
          <w:numId w:val="1"/>
        </w:numPr>
        <w:jc w:val="both"/>
        <w:rPr>
          <w:i/>
          <w:lang w:val="lv-LV"/>
        </w:rPr>
      </w:pPr>
      <w:r w:rsidRPr="000F3DFE">
        <w:rPr>
          <w:rFonts w:eastAsia="Calibri"/>
          <w:lang w:val="lv-LV"/>
        </w:rPr>
        <w:t xml:space="preserve">Rezultātā </w:t>
      </w:r>
      <w:r w:rsidRPr="000F3DFE">
        <w:rPr>
          <w:lang w:val="lv-LV"/>
        </w:rPr>
        <w:t xml:space="preserve">lietā </w:t>
      </w:r>
      <w:r w:rsidRPr="000F3DFE">
        <w:rPr>
          <w:i/>
          <w:lang w:val="lv-LV"/>
        </w:rPr>
        <w:t>Petropavlovskis pret Latviju</w:t>
      </w:r>
      <w:r w:rsidRPr="000F3DFE">
        <w:rPr>
          <w:lang w:val="lv-LV"/>
        </w:rPr>
        <w:t xml:space="preserve"> Tiesas vērtējumam tika nodots jautājums, vai Latvijas valsts ir izpildījusi savu “negatīvo pienākumu” nepamatoti neierobežot personas vārda brīvību, savukārt lietā </w:t>
      </w:r>
      <w:proofErr w:type="spellStart"/>
      <w:r w:rsidRPr="000F3DFE">
        <w:rPr>
          <w:i/>
          <w:lang w:val="lv-LV"/>
        </w:rPr>
        <w:t>Rubins</w:t>
      </w:r>
      <w:proofErr w:type="spellEnd"/>
      <w:r w:rsidRPr="000F3DFE">
        <w:rPr>
          <w:i/>
          <w:lang w:val="lv-LV"/>
        </w:rPr>
        <w:t xml:space="preserve"> pret Latviju</w:t>
      </w:r>
      <w:r w:rsidRPr="000F3DFE">
        <w:rPr>
          <w:lang w:val="lv-LV"/>
        </w:rPr>
        <w:t xml:space="preserve"> jautājums, vai Latvijas valsts bija izpildījusi </w:t>
      </w:r>
      <w:r w:rsidRPr="000F3DFE">
        <w:rPr>
          <w:lang w:val="lv-LV"/>
        </w:rPr>
        <w:lastRenderedPageBreak/>
        <w:t>savu “pozitīvo pienākumu” nodrošināt, ka personas vārda brīvība netiek nepamatoti ierobežota. Abās lietās Tiesa uzsvēra “atvēsinošo efektu” (</w:t>
      </w:r>
      <w:proofErr w:type="spellStart"/>
      <w:r w:rsidRPr="000F3DFE">
        <w:rPr>
          <w:i/>
          <w:lang w:val="lv-LV"/>
        </w:rPr>
        <w:t>chilling</w:t>
      </w:r>
      <w:proofErr w:type="spellEnd"/>
      <w:r w:rsidRPr="000F3DFE">
        <w:rPr>
          <w:i/>
          <w:lang w:val="lv-LV"/>
        </w:rPr>
        <w:t xml:space="preserve"> </w:t>
      </w:r>
      <w:proofErr w:type="spellStart"/>
      <w:r w:rsidRPr="000F3DFE">
        <w:rPr>
          <w:i/>
          <w:lang w:val="lv-LV"/>
        </w:rPr>
        <w:t>effect</w:t>
      </w:r>
      <w:proofErr w:type="spellEnd"/>
      <w:r w:rsidRPr="000F3DFE">
        <w:rPr>
          <w:lang w:val="lv-LV"/>
        </w:rPr>
        <w:t>), kādu uz vārda brīvības īstenošu var atstāt sankciju jeb soda piemērošana, kā arī gan valsts (</w:t>
      </w:r>
      <w:r w:rsidRPr="000F3DFE">
        <w:rPr>
          <w:i/>
          <w:lang w:val="lv-LV"/>
        </w:rPr>
        <w:t>Petropa</w:t>
      </w:r>
      <w:r w:rsidR="00380330">
        <w:rPr>
          <w:i/>
          <w:lang w:val="lv-LV"/>
        </w:rPr>
        <w:t>v</w:t>
      </w:r>
      <w:r w:rsidRPr="000F3DFE">
        <w:rPr>
          <w:i/>
          <w:lang w:val="lv-LV"/>
        </w:rPr>
        <w:t>lovska</w:t>
      </w:r>
      <w:r w:rsidRPr="000F3DFE">
        <w:rPr>
          <w:lang w:val="lv-LV"/>
        </w:rPr>
        <w:t xml:space="preserve"> lietā), gan darba devēja (</w:t>
      </w:r>
      <w:r w:rsidRPr="000F3DFE">
        <w:rPr>
          <w:i/>
          <w:lang w:val="lv-LV"/>
        </w:rPr>
        <w:t>Rubina</w:t>
      </w:r>
      <w:r w:rsidRPr="000F3DFE">
        <w:rPr>
          <w:lang w:val="lv-LV"/>
        </w:rPr>
        <w:t xml:space="preserve"> lietā) leģitīmas tiesības sagaidīt zināmas lojalitātes izrādīšanu.</w:t>
      </w:r>
    </w:p>
    <w:p w:rsidR="00FA4224" w:rsidRPr="00CF5455" w:rsidRDefault="00FA4224" w:rsidP="00FA4224">
      <w:pPr>
        <w:ind w:left="420"/>
        <w:jc w:val="both"/>
        <w:rPr>
          <w:i/>
          <w:lang w:val="lv-LV"/>
        </w:rPr>
      </w:pPr>
    </w:p>
    <w:p w:rsidR="00FA4224" w:rsidRPr="00394DFE" w:rsidRDefault="00FA4224" w:rsidP="00FA4224">
      <w:pPr>
        <w:numPr>
          <w:ilvl w:val="0"/>
          <w:numId w:val="1"/>
        </w:numPr>
        <w:jc w:val="both"/>
        <w:rPr>
          <w:i/>
          <w:lang w:val="lv-LV"/>
        </w:rPr>
      </w:pPr>
      <w:r w:rsidRPr="00394DFE">
        <w:rPr>
          <w:lang w:val="lv-LV"/>
        </w:rPr>
        <w:t xml:space="preserve">Tomēr abās šajās lietās Tiesa </w:t>
      </w:r>
      <w:r w:rsidR="00C77148">
        <w:rPr>
          <w:lang w:val="lv-LV"/>
        </w:rPr>
        <w:t>vispirms</w:t>
      </w:r>
      <w:r w:rsidR="00C77148" w:rsidRPr="00394DFE">
        <w:rPr>
          <w:lang w:val="lv-LV"/>
        </w:rPr>
        <w:t xml:space="preserve"> </w:t>
      </w:r>
      <w:r w:rsidRPr="00394DFE">
        <w:rPr>
          <w:lang w:val="lv-LV"/>
        </w:rPr>
        <w:t xml:space="preserve">vērtēja, vai iesniedzēju sūdzības vispār ietilpa Konvencijas 10.panta tvērumā (pieņemamības kritērijs </w:t>
      </w:r>
      <w:proofErr w:type="spellStart"/>
      <w:r w:rsidRPr="00394DFE">
        <w:rPr>
          <w:i/>
          <w:lang w:val="lv-LV"/>
        </w:rPr>
        <w:t>ratione</w:t>
      </w:r>
      <w:proofErr w:type="spellEnd"/>
      <w:r w:rsidRPr="00394DFE">
        <w:rPr>
          <w:i/>
          <w:lang w:val="lv-LV"/>
        </w:rPr>
        <w:t xml:space="preserve"> </w:t>
      </w:r>
      <w:proofErr w:type="spellStart"/>
      <w:r w:rsidRPr="00394DFE">
        <w:rPr>
          <w:i/>
          <w:lang w:val="lv-LV"/>
        </w:rPr>
        <w:t>materiae</w:t>
      </w:r>
      <w:proofErr w:type="spellEnd"/>
      <w:r w:rsidRPr="00394DFE">
        <w:rPr>
          <w:lang w:val="lv-LV"/>
        </w:rPr>
        <w:t xml:space="preserve">). Izvērtējot katras lietas konkrētos apstākļus, Tiesa nonāca pie </w:t>
      </w:r>
      <w:r>
        <w:rPr>
          <w:lang w:val="lv-LV"/>
        </w:rPr>
        <w:t>atšķirīgiem</w:t>
      </w:r>
      <w:r w:rsidRPr="00394DFE">
        <w:rPr>
          <w:lang w:val="lv-LV"/>
        </w:rPr>
        <w:t xml:space="preserve"> secinājumiem. Proti, lietā </w:t>
      </w:r>
      <w:r w:rsidRPr="00394DFE">
        <w:rPr>
          <w:i/>
          <w:lang w:val="lv-LV"/>
        </w:rPr>
        <w:t>Petropavlovskis pret Latviju</w:t>
      </w:r>
      <w:r>
        <w:rPr>
          <w:lang w:val="lv-LV"/>
        </w:rPr>
        <w:t>, faktiski izvērtējot pieņemamības kritēriju pēc būtības,</w:t>
      </w:r>
      <w:r w:rsidRPr="00394DFE">
        <w:rPr>
          <w:i/>
          <w:lang w:val="lv-LV"/>
        </w:rPr>
        <w:t xml:space="preserve"> </w:t>
      </w:r>
      <w:r w:rsidRPr="00394DFE">
        <w:rPr>
          <w:lang w:val="lv-LV"/>
        </w:rPr>
        <w:t xml:space="preserve">Tiesa atzina, ka Konvencijas 10.pants </w:t>
      </w:r>
      <w:r w:rsidRPr="00F57684">
        <w:rPr>
          <w:u w:val="single"/>
          <w:lang w:val="lv-LV"/>
        </w:rPr>
        <w:t>nav piemērojams</w:t>
      </w:r>
      <w:r w:rsidRPr="00394DFE">
        <w:rPr>
          <w:lang w:val="lv-LV"/>
        </w:rPr>
        <w:t xml:space="preserve"> šajā lietā (nav pamata runāt par vārda brīvības ierobežošanu), jo atteikums piešķirt Latvijas pilsonību naturalizācijas kārtībā netraucēja iesniedzējam īstenot tiesības uz vārda brīvību un turpināt to aktīvi darīt, publiski kritizējot izglītības reformu, arī pēc tam, kad viņam tika atteikta Latvijas pilsonības iegūšana naturalizācijas ceļā. Tāpēc Tiesa uzskatīja, ka iesniedzēja tiesības publiski paust savus uzskatus un īstenot pulcēšanās brīvību nevienā brīdī netika ierobežotas. Tāpat Tiesa nesaskatīja, ka Latvijas pilsonības atteikums radīja “atvēsinošu efektu” jeb, citiem vārdiem</w:t>
      </w:r>
      <w:r>
        <w:rPr>
          <w:lang w:val="lv-LV"/>
        </w:rPr>
        <w:t xml:space="preserve"> sakot</w:t>
      </w:r>
      <w:r w:rsidRPr="00394DFE">
        <w:rPr>
          <w:lang w:val="lv-LV"/>
        </w:rPr>
        <w:t xml:space="preserve">, ka tas </w:t>
      </w:r>
      <w:r>
        <w:rPr>
          <w:lang w:val="lv-LV"/>
        </w:rPr>
        <w:t>būtu atturējis</w:t>
      </w:r>
      <w:r w:rsidRPr="00394DFE">
        <w:rPr>
          <w:lang w:val="lv-LV"/>
        </w:rPr>
        <w:t xml:space="preserve"> vai radīj</w:t>
      </w:r>
      <w:r>
        <w:rPr>
          <w:lang w:val="lv-LV"/>
        </w:rPr>
        <w:t>is</w:t>
      </w:r>
      <w:r w:rsidRPr="00394DFE">
        <w:rPr>
          <w:lang w:val="lv-LV"/>
        </w:rPr>
        <w:t xml:space="preserve"> risku atturēt sūdzības iesniedzēju vai citas personas, kuras pauž līdzīgus viedokļus, no uzskatu paušanas. Visbeidzot, Tiesa neuzskatīja, ka pilsonības atteikums bija uzskatāms kā sods par iesniedzēja tiesību uz vārda un pulcēšanās brīvību īstenošanu, īpaši ņemot vērā, ka pilsonības piešķiršanas jautājum</w:t>
      </w:r>
      <w:r>
        <w:rPr>
          <w:lang w:val="lv-LV"/>
        </w:rPr>
        <w:t xml:space="preserve">i bija katars pašas </w:t>
      </w:r>
      <w:r w:rsidR="00C77148">
        <w:rPr>
          <w:lang w:val="lv-LV"/>
        </w:rPr>
        <w:t>Konvencijas dalīb</w:t>
      </w:r>
      <w:r w:rsidRPr="00394DFE">
        <w:rPr>
          <w:lang w:val="lv-LV"/>
        </w:rPr>
        <w:t>valst</w:t>
      </w:r>
      <w:r>
        <w:rPr>
          <w:lang w:val="lv-LV"/>
        </w:rPr>
        <w:t>s</w:t>
      </w:r>
      <w:r w:rsidRPr="00394DFE">
        <w:rPr>
          <w:lang w:val="lv-LV"/>
        </w:rPr>
        <w:t xml:space="preserve"> </w:t>
      </w:r>
      <w:r>
        <w:rPr>
          <w:lang w:val="lv-LV"/>
        </w:rPr>
        <w:t>ziņā</w:t>
      </w:r>
      <w:r w:rsidRPr="00394DFE">
        <w:rPr>
          <w:lang w:val="lv-LV"/>
        </w:rPr>
        <w:t xml:space="preserve">, tai skaitā </w:t>
      </w:r>
      <w:r>
        <w:rPr>
          <w:lang w:val="lv-LV"/>
        </w:rPr>
        <w:t xml:space="preserve">nosakot </w:t>
      </w:r>
      <w:r w:rsidRPr="00394DFE">
        <w:rPr>
          <w:lang w:val="lv-LV"/>
        </w:rPr>
        <w:t>dažādu</w:t>
      </w:r>
      <w:r>
        <w:rPr>
          <w:lang w:val="lv-LV"/>
        </w:rPr>
        <w:t>s</w:t>
      </w:r>
      <w:r w:rsidRPr="00394DFE">
        <w:rPr>
          <w:lang w:val="lv-LV"/>
        </w:rPr>
        <w:t xml:space="preserve"> kritēriju</w:t>
      </w:r>
      <w:r>
        <w:rPr>
          <w:lang w:val="lv-LV"/>
        </w:rPr>
        <w:t>s</w:t>
      </w:r>
      <w:r w:rsidRPr="00394DFE">
        <w:rPr>
          <w:lang w:val="lv-LV"/>
        </w:rPr>
        <w:t xml:space="preserve"> pilsonības iegūšanai. </w:t>
      </w:r>
    </w:p>
    <w:p w:rsidR="00FA4224" w:rsidRPr="00394DFE" w:rsidRDefault="00FA4224" w:rsidP="00FA4224">
      <w:pPr>
        <w:ind w:left="420"/>
        <w:jc w:val="both"/>
        <w:rPr>
          <w:i/>
          <w:lang w:val="lv-LV"/>
        </w:rPr>
      </w:pPr>
    </w:p>
    <w:p w:rsidR="00FA4224" w:rsidRDefault="00FA4224" w:rsidP="00FA4224">
      <w:pPr>
        <w:numPr>
          <w:ilvl w:val="0"/>
          <w:numId w:val="1"/>
        </w:numPr>
        <w:jc w:val="both"/>
        <w:rPr>
          <w:lang w:val="lv-LV"/>
        </w:rPr>
      </w:pPr>
      <w:r>
        <w:rPr>
          <w:lang w:val="lv-LV"/>
        </w:rPr>
        <w:t xml:space="preserve">Savukārt lietā </w:t>
      </w:r>
      <w:proofErr w:type="spellStart"/>
      <w:r w:rsidRPr="000B518C">
        <w:rPr>
          <w:i/>
          <w:lang w:val="lv-LV"/>
        </w:rPr>
        <w:t>Rubins</w:t>
      </w:r>
      <w:proofErr w:type="spellEnd"/>
      <w:r w:rsidRPr="000B518C">
        <w:rPr>
          <w:i/>
          <w:lang w:val="lv-LV"/>
        </w:rPr>
        <w:t xml:space="preserve"> pret Latviju</w:t>
      </w:r>
      <w:r>
        <w:rPr>
          <w:lang w:val="lv-LV"/>
        </w:rPr>
        <w:t xml:space="preserve">, kaut arī sūdzības pamatā bija darba tiesiskās attiecības jeb privāttiesiska rakstura strīds starp darba devēju un darba ņēmēju, Tiesa </w:t>
      </w:r>
      <w:r w:rsidRPr="00DE2C14">
        <w:rPr>
          <w:lang w:val="lv-LV"/>
        </w:rPr>
        <w:t xml:space="preserve">atzina, ka Konvencijas 10.pants </w:t>
      </w:r>
      <w:r w:rsidRPr="00F57684">
        <w:rPr>
          <w:u w:val="single"/>
          <w:lang w:val="lv-LV"/>
        </w:rPr>
        <w:t>ir piemērojams</w:t>
      </w:r>
      <w:r>
        <w:rPr>
          <w:lang w:val="lv-LV"/>
        </w:rPr>
        <w:t xml:space="preserve">. Šāds Tiesas secinājums bija balstīts uz Latvijas tiesu spriedumos minēto, proti, ka tieši </w:t>
      </w:r>
      <w:r w:rsidRPr="00DE2C14">
        <w:rPr>
          <w:lang w:val="lv-LV"/>
        </w:rPr>
        <w:t xml:space="preserve">iesniedzēja </w:t>
      </w:r>
      <w:r>
        <w:rPr>
          <w:lang w:val="lv-LV"/>
        </w:rPr>
        <w:t xml:space="preserve">lietoto izteikumu neētiskais raksturs sarakstē ar darba devēju </w:t>
      </w:r>
      <w:r w:rsidRPr="00DE2C14">
        <w:rPr>
          <w:lang w:val="lv-LV"/>
        </w:rPr>
        <w:t xml:space="preserve">bija iemesls, kādēļ </w:t>
      </w:r>
      <w:r>
        <w:rPr>
          <w:lang w:val="lv-LV"/>
        </w:rPr>
        <w:t>universitāte no</w:t>
      </w:r>
      <w:r w:rsidRPr="00DE2C14">
        <w:rPr>
          <w:lang w:val="lv-LV"/>
        </w:rPr>
        <w:t xml:space="preserve">lēma </w:t>
      </w:r>
      <w:r>
        <w:rPr>
          <w:lang w:val="lv-LV"/>
        </w:rPr>
        <w:t>izbeigt</w:t>
      </w:r>
      <w:r w:rsidRPr="00DE2C14">
        <w:rPr>
          <w:lang w:val="lv-LV"/>
        </w:rPr>
        <w:t xml:space="preserve"> ar iesniedzēju darba tiesisk</w:t>
      </w:r>
      <w:r>
        <w:rPr>
          <w:lang w:val="lv-LV"/>
        </w:rPr>
        <w:t>ās</w:t>
      </w:r>
      <w:r w:rsidRPr="00DE2C14">
        <w:rPr>
          <w:lang w:val="lv-LV"/>
        </w:rPr>
        <w:t xml:space="preserve"> attiecīb</w:t>
      </w:r>
      <w:r>
        <w:rPr>
          <w:lang w:val="lv-LV"/>
        </w:rPr>
        <w:t>as. Papildus tam Tiesa norādīja, ka nacionālās tiesas bija atsaukušās arī uz citiem iesniedzēja publiski paustajiem izteicieniem un universitātes vadībai adresētajām vēstulēm, proti, vērtējušas arī citus iesniedzēja izteikumus. Visbeidzot Tiesa uzsvēra, ka nacionālās tiesas pēc būtības bija vērtējušas iesniedzēja apgalvojumus par viņa vārda brīvības ierobežošanu.</w:t>
      </w:r>
    </w:p>
    <w:p w:rsidR="00FA4224" w:rsidRDefault="00FA4224" w:rsidP="00FA4224">
      <w:pPr>
        <w:pStyle w:val="ListParagraph"/>
        <w:rPr>
          <w:lang w:val="lv-LV"/>
        </w:rPr>
      </w:pPr>
    </w:p>
    <w:p w:rsidR="00FA4224" w:rsidRPr="009665A4" w:rsidRDefault="00FA4224" w:rsidP="00FA4224">
      <w:pPr>
        <w:numPr>
          <w:ilvl w:val="0"/>
          <w:numId w:val="1"/>
        </w:numPr>
        <w:jc w:val="both"/>
        <w:rPr>
          <w:rFonts w:eastAsia="Calibri"/>
          <w:lang w:val="lv-LV"/>
        </w:rPr>
      </w:pPr>
      <w:r w:rsidRPr="009665A4">
        <w:rPr>
          <w:lang w:val="lv-LV"/>
        </w:rPr>
        <w:t xml:space="preserve">Divi </w:t>
      </w:r>
      <w:r>
        <w:rPr>
          <w:lang w:val="lv-LV"/>
        </w:rPr>
        <w:t>iepriekš</w:t>
      </w:r>
      <w:r w:rsidRPr="009665A4">
        <w:rPr>
          <w:lang w:val="lv-LV"/>
        </w:rPr>
        <w:t xml:space="preserve"> aprakstītie Tiesas spriedumi ļauj izdarīt secinājumu, ka Latvijas amatpersonām (tai skaitā tiesām) ir </w:t>
      </w:r>
      <w:r>
        <w:rPr>
          <w:lang w:val="lv-LV"/>
        </w:rPr>
        <w:t>jāapzinās</w:t>
      </w:r>
      <w:r w:rsidR="00225A52">
        <w:rPr>
          <w:lang w:val="lv-LV"/>
        </w:rPr>
        <w:t xml:space="preserve">, ka pat </w:t>
      </w:r>
      <w:proofErr w:type="spellStart"/>
      <w:r w:rsidR="00225A52">
        <w:rPr>
          <w:lang w:val="lv-LV"/>
        </w:rPr>
        <w:t>pirmsšķ</w:t>
      </w:r>
      <w:r w:rsidRPr="009665A4">
        <w:rPr>
          <w:lang w:val="lv-LV"/>
        </w:rPr>
        <w:t>ietami</w:t>
      </w:r>
      <w:proofErr w:type="spellEnd"/>
      <w:r w:rsidRPr="009665A4">
        <w:rPr>
          <w:lang w:val="lv-LV"/>
        </w:rPr>
        <w:t xml:space="preserve"> privāttiesiski strīdi par jautājumu, kurš </w:t>
      </w:r>
      <w:r w:rsidR="00535A68">
        <w:rPr>
          <w:lang w:val="lv-LV"/>
        </w:rPr>
        <w:t>nešķiet</w:t>
      </w:r>
      <w:r w:rsidRPr="009665A4">
        <w:rPr>
          <w:lang w:val="lv-LV"/>
        </w:rPr>
        <w:t xml:space="preserve"> nesaistīts ar Konvencijā garantētajām tiesībām un brīvībām, var tomēr skart šīs tiesības un brīvības. Tāpēc normu piemērotājiem un interpretē</w:t>
      </w:r>
      <w:r w:rsidR="0034398F">
        <w:rPr>
          <w:lang w:val="lv-LV"/>
        </w:rPr>
        <w:t>tā</w:t>
      </w:r>
      <w:r w:rsidRPr="009665A4">
        <w:rPr>
          <w:lang w:val="lv-LV"/>
        </w:rPr>
        <w:t>jiem jāspēj iden</w:t>
      </w:r>
      <w:r w:rsidR="000A3FC4">
        <w:rPr>
          <w:lang w:val="lv-LV"/>
        </w:rPr>
        <w:t>ti</w:t>
      </w:r>
      <w:r w:rsidRPr="009665A4">
        <w:rPr>
          <w:lang w:val="lv-LV"/>
        </w:rPr>
        <w:t>ficēt šos gadījumus un jāspēj demonstrēt, ka valsts ir izpildījusi tās pozitīvo pienākumu nodrošināt Konvencijā garantēto tiesību un brīvību īstenošanu. Tāpēc Pārstāvja īstenotie pasākumi tiesas nolēmumu izpildē – gan apmācības, gan Tiesas nolēmumu tulkošana un publicēšana</w:t>
      </w:r>
      <w:r>
        <w:rPr>
          <w:lang w:val="lv-LV"/>
        </w:rPr>
        <w:t>,</w:t>
      </w:r>
      <w:r w:rsidRPr="009665A4">
        <w:rPr>
          <w:lang w:val="lv-LV"/>
        </w:rPr>
        <w:t xml:space="preserve"> ir vistiešākais veids, kā </w:t>
      </w:r>
      <w:r>
        <w:rPr>
          <w:lang w:val="lv-LV"/>
        </w:rPr>
        <w:t>veicināt šī valsts pienākuma izpildi</w:t>
      </w:r>
      <w:r w:rsidRPr="009665A4">
        <w:rPr>
          <w:lang w:val="lv-LV"/>
        </w:rPr>
        <w:t xml:space="preserve">. </w:t>
      </w:r>
    </w:p>
    <w:p w:rsidR="00317A86" w:rsidRDefault="00317A86" w:rsidP="00317A86">
      <w:pPr>
        <w:pStyle w:val="ListParagraph"/>
        <w:rPr>
          <w:rFonts w:eastAsia="Calibri"/>
          <w:lang w:val="lv-LV"/>
        </w:rPr>
      </w:pPr>
    </w:p>
    <w:p w:rsidR="00317A86" w:rsidRPr="00A40EC1" w:rsidRDefault="00317A86" w:rsidP="00317A86">
      <w:pPr>
        <w:jc w:val="both"/>
        <w:rPr>
          <w:lang w:val="lv-LV"/>
        </w:rPr>
      </w:pPr>
      <w:r>
        <w:rPr>
          <w:b/>
          <w:lang w:val="lv-LV"/>
        </w:rPr>
        <w:t xml:space="preserve">Tiesības uz </w:t>
      </w:r>
      <w:r w:rsidR="004810B4">
        <w:rPr>
          <w:b/>
          <w:lang w:val="lv-LV"/>
        </w:rPr>
        <w:t>personisko</w:t>
      </w:r>
      <w:r w:rsidRPr="00A40EC1">
        <w:rPr>
          <w:b/>
          <w:lang w:val="lv-LV"/>
        </w:rPr>
        <w:t xml:space="preserve"> brīvīb</w:t>
      </w:r>
      <w:r>
        <w:rPr>
          <w:b/>
          <w:lang w:val="lv-LV"/>
        </w:rPr>
        <w:t>u</w:t>
      </w:r>
      <w:r w:rsidR="004810B4">
        <w:rPr>
          <w:b/>
          <w:lang w:val="lv-LV"/>
        </w:rPr>
        <w:t xml:space="preserve"> un drošību</w:t>
      </w:r>
    </w:p>
    <w:p w:rsidR="00271049" w:rsidRDefault="00271049" w:rsidP="00753250">
      <w:pPr>
        <w:tabs>
          <w:tab w:val="left" w:pos="6663"/>
          <w:tab w:val="right" w:pos="8640"/>
        </w:tabs>
        <w:rPr>
          <w:rFonts w:eastAsia="Calibri"/>
          <w:lang w:val="lv-LV"/>
        </w:rPr>
      </w:pPr>
    </w:p>
    <w:p w:rsidR="00F9388F" w:rsidRPr="00F9388F" w:rsidRDefault="00F9388F" w:rsidP="00F9388F">
      <w:pPr>
        <w:numPr>
          <w:ilvl w:val="0"/>
          <w:numId w:val="1"/>
        </w:numPr>
        <w:jc w:val="both"/>
        <w:rPr>
          <w:i/>
          <w:lang w:val="lv-LV"/>
        </w:rPr>
      </w:pPr>
      <w:r>
        <w:rPr>
          <w:lang w:val="lv-LV"/>
        </w:rPr>
        <w:t>2015.gadā Tiesa vairākās lietās ir vērtējusi dažādus ar personas brīvības ierobežošanu (Konvencijas 5.pants) saistītus</w:t>
      </w:r>
      <w:r w:rsidRPr="004751EC">
        <w:rPr>
          <w:lang w:val="lv-LV"/>
        </w:rPr>
        <w:t xml:space="preserve"> aspekt</w:t>
      </w:r>
      <w:r>
        <w:rPr>
          <w:lang w:val="lv-LV"/>
        </w:rPr>
        <w:t xml:space="preserve">us </w:t>
      </w:r>
      <w:r w:rsidRPr="00C036A9">
        <w:rPr>
          <w:kern w:val="28"/>
          <w:lang w:val="lv-LV"/>
        </w:rPr>
        <w:t>–</w:t>
      </w:r>
      <w:r>
        <w:rPr>
          <w:kern w:val="28"/>
          <w:lang w:val="lv-LV"/>
        </w:rPr>
        <w:t xml:space="preserve"> jautājumu par </w:t>
      </w:r>
      <w:r w:rsidRPr="004751EC">
        <w:rPr>
          <w:lang w:val="lv-LV"/>
        </w:rPr>
        <w:t>apcietinājuma</w:t>
      </w:r>
      <w:r>
        <w:rPr>
          <w:lang w:val="lv-LV"/>
        </w:rPr>
        <w:t>/aizturēšanas</w:t>
      </w:r>
      <w:r w:rsidRPr="004751EC">
        <w:rPr>
          <w:lang w:val="lv-LV"/>
        </w:rPr>
        <w:t xml:space="preserve"> tiesiskum</w:t>
      </w:r>
      <w:r>
        <w:rPr>
          <w:lang w:val="lv-LV"/>
        </w:rPr>
        <w:t xml:space="preserve">u un </w:t>
      </w:r>
      <w:r w:rsidRPr="004751EC">
        <w:rPr>
          <w:lang w:val="lv-LV"/>
        </w:rPr>
        <w:t>ilgum</w:t>
      </w:r>
      <w:r>
        <w:rPr>
          <w:lang w:val="lv-LV"/>
        </w:rPr>
        <w:t xml:space="preserve">u, </w:t>
      </w:r>
      <w:r w:rsidRPr="004751EC">
        <w:rPr>
          <w:lang w:val="lv-LV"/>
        </w:rPr>
        <w:t>apcietinājuma</w:t>
      </w:r>
      <w:r>
        <w:rPr>
          <w:lang w:val="lv-LV"/>
        </w:rPr>
        <w:t>/aizturēšanas</w:t>
      </w:r>
      <w:r w:rsidRPr="004751EC">
        <w:rPr>
          <w:lang w:val="lv-LV"/>
        </w:rPr>
        <w:t xml:space="preserve"> </w:t>
      </w:r>
      <w:r>
        <w:rPr>
          <w:lang w:val="lv-LV"/>
        </w:rPr>
        <w:t xml:space="preserve">pamatotības kontroli tiesā un kontroles </w:t>
      </w:r>
      <w:r>
        <w:rPr>
          <w:lang w:val="lv-LV"/>
        </w:rPr>
        <w:lastRenderedPageBreak/>
        <w:t>termiņiem</w:t>
      </w:r>
      <w:r w:rsidRPr="004751EC">
        <w:rPr>
          <w:lang w:val="lv-LV"/>
        </w:rPr>
        <w:t>, pieej</w:t>
      </w:r>
      <w:r>
        <w:rPr>
          <w:lang w:val="lv-LV"/>
        </w:rPr>
        <w:t>u</w:t>
      </w:r>
      <w:r w:rsidRPr="004751EC">
        <w:rPr>
          <w:lang w:val="lv-LV"/>
        </w:rPr>
        <w:t xml:space="preserve"> kriminālprocesa materiāliem</w:t>
      </w:r>
      <w:r>
        <w:rPr>
          <w:lang w:val="lv-LV"/>
        </w:rPr>
        <w:t>,</w:t>
      </w:r>
      <w:r w:rsidRPr="004751EC">
        <w:rPr>
          <w:lang w:val="lv-LV"/>
        </w:rPr>
        <w:t xml:space="preserve"> </w:t>
      </w:r>
      <w:r w:rsidRPr="009665C2">
        <w:rPr>
          <w:lang w:val="lv-LV"/>
        </w:rPr>
        <w:t>uz kuriem ir balstīts lēmums par brīvības ierobežošanu pirmstiesas procesā</w:t>
      </w:r>
      <w:r>
        <w:rPr>
          <w:lang w:val="lv-LV"/>
        </w:rPr>
        <w:t>,</w:t>
      </w:r>
      <w:r w:rsidRPr="004751EC">
        <w:rPr>
          <w:lang w:val="lv-LV"/>
        </w:rPr>
        <w:t xml:space="preserve"> </w:t>
      </w:r>
      <w:r>
        <w:rPr>
          <w:lang w:val="lv-LV"/>
        </w:rPr>
        <w:t xml:space="preserve">personai piemērotā </w:t>
      </w:r>
      <w:r w:rsidRPr="004751EC">
        <w:rPr>
          <w:lang w:val="lv-LV"/>
        </w:rPr>
        <w:t>drošības līdzekļa pārsūdzēšanai</w:t>
      </w:r>
      <w:r>
        <w:rPr>
          <w:lang w:val="lv-LV"/>
        </w:rPr>
        <w:t>.</w:t>
      </w:r>
      <w:r>
        <w:rPr>
          <w:rStyle w:val="FootnoteReference"/>
          <w:lang w:val="lv-LV"/>
        </w:rPr>
        <w:t xml:space="preserve"> </w:t>
      </w:r>
      <w:r>
        <w:rPr>
          <w:rStyle w:val="FootnoteReference"/>
          <w:lang w:val="lv-LV"/>
        </w:rPr>
        <w:footnoteReference w:id="26"/>
      </w:r>
    </w:p>
    <w:p w:rsidR="00F9388F" w:rsidRDefault="00F9388F" w:rsidP="00F9388F">
      <w:pPr>
        <w:ind w:left="420"/>
        <w:jc w:val="both"/>
        <w:rPr>
          <w:i/>
          <w:lang w:val="lv-LV"/>
        </w:rPr>
      </w:pPr>
    </w:p>
    <w:p w:rsidR="00281DD3" w:rsidRPr="001D256F" w:rsidRDefault="00317A86" w:rsidP="00281DD3">
      <w:pPr>
        <w:numPr>
          <w:ilvl w:val="0"/>
          <w:numId w:val="1"/>
        </w:numPr>
        <w:jc w:val="both"/>
        <w:rPr>
          <w:i/>
          <w:lang w:val="lv-LV"/>
        </w:rPr>
      </w:pPr>
      <w:r w:rsidRPr="00F9388F">
        <w:rPr>
          <w:lang w:val="lv-LV"/>
        </w:rPr>
        <w:t xml:space="preserve">Tā lietā </w:t>
      </w:r>
      <w:r w:rsidRPr="00F9388F">
        <w:rPr>
          <w:i/>
          <w:lang w:val="lv-LV"/>
        </w:rPr>
        <w:t>Miķelsons pret Latviju</w:t>
      </w:r>
      <w:r w:rsidR="00F9388F" w:rsidRPr="00F9388F">
        <w:rPr>
          <w:lang w:val="lv-LV"/>
        </w:rPr>
        <w:t xml:space="preserve"> </w:t>
      </w:r>
      <w:r w:rsidR="00310DB6">
        <w:rPr>
          <w:lang w:val="lv-LV"/>
        </w:rPr>
        <w:t xml:space="preserve">Tiesa </w:t>
      </w:r>
      <w:r w:rsidR="004E167D">
        <w:rPr>
          <w:lang w:val="lv-LV"/>
        </w:rPr>
        <w:t>atzina par pamatotu</w:t>
      </w:r>
      <w:r w:rsidR="00310DB6">
        <w:rPr>
          <w:lang w:val="lv-LV"/>
        </w:rPr>
        <w:t xml:space="preserve"> iesniedzēja </w:t>
      </w:r>
      <w:r w:rsidR="00310DB6" w:rsidRPr="00F9388F">
        <w:rPr>
          <w:lang w:val="lv-LV"/>
        </w:rPr>
        <w:t>sūdzīb</w:t>
      </w:r>
      <w:r w:rsidR="00310DB6">
        <w:rPr>
          <w:lang w:val="lv-LV"/>
        </w:rPr>
        <w:t xml:space="preserve">u, ka </w:t>
      </w:r>
      <w:r w:rsidR="00117B8B">
        <w:rPr>
          <w:lang w:val="lv-LV"/>
        </w:rPr>
        <w:t xml:space="preserve">kriminālprocesa ietvaros </w:t>
      </w:r>
      <w:r w:rsidR="004E167D">
        <w:rPr>
          <w:lang w:val="lv-LV"/>
        </w:rPr>
        <w:t>bija ierobežotas</w:t>
      </w:r>
      <w:r w:rsidR="00BD5ED3">
        <w:rPr>
          <w:lang w:val="lv-LV"/>
        </w:rPr>
        <w:t xml:space="preserve"> </w:t>
      </w:r>
      <w:r w:rsidR="003F5033" w:rsidRPr="004E167D">
        <w:rPr>
          <w:lang w:val="lv-LV"/>
        </w:rPr>
        <w:t>viņ</w:t>
      </w:r>
      <w:r w:rsidR="003F5033">
        <w:rPr>
          <w:lang w:val="lv-LV"/>
        </w:rPr>
        <w:t>a</w:t>
      </w:r>
      <w:r w:rsidR="003F5033" w:rsidRPr="004E167D">
        <w:rPr>
          <w:lang w:val="lv-LV"/>
        </w:rPr>
        <w:t xml:space="preserve"> </w:t>
      </w:r>
      <w:r w:rsidR="003F5033">
        <w:rPr>
          <w:lang w:val="lv-LV"/>
        </w:rPr>
        <w:t xml:space="preserve">tiesības </w:t>
      </w:r>
      <w:r w:rsidR="003F5033" w:rsidRPr="004E167D">
        <w:rPr>
          <w:lang w:val="lv-LV"/>
        </w:rPr>
        <w:t>apstrīdēt apcietinājuma pamatotību</w:t>
      </w:r>
      <w:r w:rsidR="003F5033">
        <w:rPr>
          <w:lang w:val="lv-LV"/>
        </w:rPr>
        <w:t xml:space="preserve"> </w:t>
      </w:r>
      <w:r w:rsidR="00BD5ED3">
        <w:rPr>
          <w:lang w:val="lv-LV"/>
        </w:rPr>
        <w:t xml:space="preserve">(Konvencijas </w:t>
      </w:r>
      <w:proofErr w:type="gramStart"/>
      <w:r w:rsidR="00BD5ED3">
        <w:rPr>
          <w:lang w:val="lv-LV"/>
        </w:rPr>
        <w:t>5.panta</w:t>
      </w:r>
      <w:proofErr w:type="gramEnd"/>
      <w:r w:rsidR="00BD5ED3">
        <w:rPr>
          <w:lang w:val="lv-LV"/>
        </w:rPr>
        <w:t xml:space="preserve"> 4.punkts)</w:t>
      </w:r>
      <w:r w:rsidR="004E167D">
        <w:rPr>
          <w:lang w:val="lv-LV"/>
        </w:rPr>
        <w:t>, jo ne</w:t>
      </w:r>
      <w:r w:rsidR="004E167D" w:rsidRPr="004E167D">
        <w:rPr>
          <w:lang w:val="lv-LV"/>
        </w:rPr>
        <w:t xml:space="preserve"> </w:t>
      </w:r>
      <w:r w:rsidR="004E167D">
        <w:rPr>
          <w:lang w:val="lv-LV"/>
        </w:rPr>
        <w:t xml:space="preserve">viņam, ne </w:t>
      </w:r>
      <w:r w:rsidR="004E167D" w:rsidRPr="004E167D">
        <w:rPr>
          <w:lang w:val="lv-LV"/>
        </w:rPr>
        <w:t xml:space="preserve">viņa aizstāvim netika dota iespēja pienācīgi iepazīties ar </w:t>
      </w:r>
      <w:r w:rsidR="004E167D">
        <w:rPr>
          <w:lang w:val="lv-LV"/>
        </w:rPr>
        <w:t>tiem krimināl</w:t>
      </w:r>
      <w:r w:rsidR="004E167D" w:rsidRPr="004E167D">
        <w:rPr>
          <w:lang w:val="lv-LV"/>
        </w:rPr>
        <w:t xml:space="preserve">lietas materiāliem, kas kalpoja par pamatu </w:t>
      </w:r>
      <w:r w:rsidR="004E167D">
        <w:rPr>
          <w:lang w:val="lv-LV"/>
        </w:rPr>
        <w:t xml:space="preserve">procesa virzītāja </w:t>
      </w:r>
      <w:r w:rsidR="004E167D" w:rsidRPr="004E167D">
        <w:rPr>
          <w:lang w:val="lv-LV"/>
        </w:rPr>
        <w:t>lūgumam par apc</w:t>
      </w:r>
      <w:r w:rsidR="004E167D">
        <w:rPr>
          <w:lang w:val="lv-LV"/>
        </w:rPr>
        <w:t>ietinājuma piemērošanu</w:t>
      </w:r>
      <w:r w:rsidR="004E167D" w:rsidRPr="004E167D">
        <w:rPr>
          <w:lang w:val="lv-LV"/>
        </w:rPr>
        <w:t>.</w:t>
      </w:r>
      <w:r w:rsidR="00BD5ED3">
        <w:rPr>
          <w:lang w:val="lv-LV"/>
        </w:rPr>
        <w:t xml:space="preserve"> Šajā lietā </w:t>
      </w:r>
      <w:r w:rsidR="00980F62">
        <w:rPr>
          <w:lang w:val="lv-LV"/>
        </w:rPr>
        <w:t xml:space="preserve">Tiesa vēlreiz apstiprināja jau tās spriedumā lietā </w:t>
      </w:r>
      <w:r w:rsidR="00980F62" w:rsidRPr="004B24D1">
        <w:rPr>
          <w:i/>
          <w:lang w:val="lv-LV"/>
        </w:rPr>
        <w:t>Svipsta pret Latviju</w:t>
      </w:r>
      <w:r w:rsidR="00980F62">
        <w:rPr>
          <w:lang w:val="lv-LV"/>
        </w:rPr>
        <w:t xml:space="preserve"> </w:t>
      </w:r>
      <w:r w:rsidR="004B24D1">
        <w:rPr>
          <w:lang w:val="lv-LV"/>
        </w:rPr>
        <w:t>uzsvērto</w:t>
      </w:r>
      <w:r w:rsidR="00980F62">
        <w:rPr>
          <w:lang w:val="lv-LV"/>
        </w:rPr>
        <w:t>, ka</w:t>
      </w:r>
      <w:r w:rsidR="004B24D1">
        <w:rPr>
          <w:lang w:val="lv-LV"/>
        </w:rPr>
        <w:t>,</w:t>
      </w:r>
      <w:r w:rsidR="00980F62">
        <w:rPr>
          <w:lang w:val="lv-LV"/>
        </w:rPr>
        <w:t xml:space="preserve"> </w:t>
      </w:r>
      <w:r w:rsidR="004B24D1" w:rsidRPr="00483A54">
        <w:rPr>
          <w:lang w:val="lv-LV"/>
        </w:rPr>
        <w:t>lem</w:t>
      </w:r>
      <w:r w:rsidR="004B24D1">
        <w:rPr>
          <w:lang w:val="lv-LV"/>
        </w:rPr>
        <w:t>jot</w:t>
      </w:r>
      <w:r w:rsidR="004B24D1" w:rsidRPr="00483A54">
        <w:rPr>
          <w:lang w:val="lv-LV"/>
        </w:rPr>
        <w:t xml:space="preserve"> </w:t>
      </w:r>
      <w:r w:rsidR="004B24D1">
        <w:rPr>
          <w:lang w:val="lv-LV"/>
        </w:rPr>
        <w:t xml:space="preserve">vai pārskatot lēmumu </w:t>
      </w:r>
      <w:r w:rsidR="004B24D1" w:rsidRPr="00483A54">
        <w:rPr>
          <w:lang w:val="lv-LV"/>
        </w:rPr>
        <w:t>par indivīda brīvības ierobežo</w:t>
      </w:r>
      <w:r w:rsidR="004B24D1">
        <w:rPr>
          <w:lang w:val="lv-LV"/>
        </w:rPr>
        <w:t>šanu</w:t>
      </w:r>
      <w:r w:rsidR="004B24D1" w:rsidRPr="00483A54">
        <w:rPr>
          <w:lang w:val="lv-LV"/>
        </w:rPr>
        <w:t xml:space="preserve">, </w:t>
      </w:r>
      <w:r w:rsidR="004B24D1">
        <w:rPr>
          <w:lang w:val="lv-LV"/>
        </w:rPr>
        <w:t xml:space="preserve">abām pusēm </w:t>
      </w:r>
      <w:r w:rsidR="004B24D1" w:rsidRPr="004B24D1">
        <w:rPr>
          <w:lang w:val="lv-LV"/>
        </w:rPr>
        <w:t>– gan pro</w:t>
      </w:r>
      <w:r w:rsidR="004B24D1">
        <w:rPr>
          <w:lang w:val="lv-LV"/>
        </w:rPr>
        <w:t>cesa virzītājam</w:t>
      </w:r>
      <w:r w:rsidR="004B24D1" w:rsidRPr="004B24D1">
        <w:rPr>
          <w:lang w:val="lv-LV"/>
        </w:rPr>
        <w:t>, gan a</w:t>
      </w:r>
      <w:r w:rsidR="004B24D1">
        <w:rPr>
          <w:lang w:val="lv-LV"/>
        </w:rPr>
        <w:t xml:space="preserve">izstāvim </w:t>
      </w:r>
      <w:r w:rsidR="004B24D1" w:rsidRPr="004B24D1">
        <w:rPr>
          <w:lang w:val="lv-LV"/>
        </w:rPr>
        <w:t>–</w:t>
      </w:r>
      <w:r w:rsidR="004B24D1">
        <w:rPr>
          <w:lang w:val="lv-LV"/>
        </w:rPr>
        <w:t xml:space="preserve"> jānodrošina vienlīdzīgas tiesības</w:t>
      </w:r>
      <w:r w:rsidR="004B24D1" w:rsidRPr="004B24D1">
        <w:rPr>
          <w:lang w:val="lv-LV"/>
        </w:rPr>
        <w:t xml:space="preserve"> iepa</w:t>
      </w:r>
      <w:r w:rsidR="004B24D1">
        <w:rPr>
          <w:lang w:val="lv-LV"/>
        </w:rPr>
        <w:t>zīties ar lietas materiāliem. Kaut arī i</w:t>
      </w:r>
      <w:r w:rsidR="00BD5ED3">
        <w:rPr>
          <w:lang w:val="lv-LV"/>
        </w:rPr>
        <w:t xml:space="preserve">esniedzēja aizstāvis bija lūdzis </w:t>
      </w:r>
      <w:r w:rsidR="005F670C">
        <w:rPr>
          <w:lang w:val="lv-LV"/>
        </w:rPr>
        <w:t xml:space="preserve">pieeju </w:t>
      </w:r>
      <w:r w:rsidR="005F670C" w:rsidRPr="00483A54">
        <w:rPr>
          <w:lang w:val="lv-LV"/>
        </w:rPr>
        <w:t>izmeklēšanas lietas materiāliem, ar kuriem ti</w:t>
      </w:r>
      <w:r w:rsidR="005F670C">
        <w:rPr>
          <w:lang w:val="lv-LV"/>
        </w:rPr>
        <w:t>ka</w:t>
      </w:r>
      <w:r w:rsidR="005F670C" w:rsidRPr="00483A54">
        <w:rPr>
          <w:lang w:val="lv-LV"/>
        </w:rPr>
        <w:t xml:space="preserve"> pamatota pirmstiesas apcietinājuma piemērošanas nepieciešamība</w:t>
      </w:r>
      <w:r w:rsidR="002D0185">
        <w:rPr>
          <w:lang w:val="lv-LV"/>
        </w:rPr>
        <w:t xml:space="preserve">, </w:t>
      </w:r>
      <w:r w:rsidR="005F670C">
        <w:rPr>
          <w:lang w:val="lv-LV"/>
        </w:rPr>
        <w:t xml:space="preserve">tomēr </w:t>
      </w:r>
      <w:r w:rsidR="002D0185">
        <w:rPr>
          <w:lang w:val="lv-LV"/>
        </w:rPr>
        <w:t>vienīgais dokuments</w:t>
      </w:r>
      <w:r w:rsidR="004B24D1">
        <w:rPr>
          <w:lang w:val="lv-LV"/>
        </w:rPr>
        <w:t>,</w:t>
      </w:r>
      <w:r w:rsidR="002D0185">
        <w:rPr>
          <w:lang w:val="lv-LV"/>
        </w:rPr>
        <w:t xml:space="preserve"> ar kuru aizstāvis varēja iepazīties</w:t>
      </w:r>
      <w:r w:rsidR="004B24D1">
        <w:rPr>
          <w:lang w:val="lv-LV"/>
        </w:rPr>
        <w:t>,</w:t>
      </w:r>
      <w:r w:rsidR="002D0185">
        <w:rPr>
          <w:lang w:val="lv-LV"/>
        </w:rPr>
        <w:t xml:space="preserve"> bija ierosinājums par apcietin</w:t>
      </w:r>
      <w:r w:rsidR="00392E77">
        <w:rPr>
          <w:lang w:val="lv-LV"/>
        </w:rPr>
        <w:t>ājuma p</w:t>
      </w:r>
      <w:r w:rsidR="002D0185">
        <w:rPr>
          <w:lang w:val="lv-LV"/>
        </w:rPr>
        <w:t xml:space="preserve">iemērošanu. </w:t>
      </w:r>
      <w:r w:rsidR="005F670C">
        <w:rPr>
          <w:lang w:val="lv-LV"/>
        </w:rPr>
        <w:t xml:space="preserve">Savukārt </w:t>
      </w:r>
      <w:r w:rsidR="004B24D1" w:rsidRPr="00483A54">
        <w:rPr>
          <w:lang w:val="lv-LV"/>
        </w:rPr>
        <w:t>gan procesa virzītājam, gan izmeklēšanas tiesnesim, gan Rīgas apgabaltiesai pārsūdzības instancē</w:t>
      </w:r>
      <w:r w:rsidR="004B24D1">
        <w:rPr>
          <w:lang w:val="lv-LV"/>
        </w:rPr>
        <w:t xml:space="preserve"> bija </w:t>
      </w:r>
      <w:r w:rsidR="004B24D1" w:rsidRPr="00483A54">
        <w:rPr>
          <w:lang w:val="lv-LV"/>
        </w:rPr>
        <w:t xml:space="preserve">pieejami </w:t>
      </w:r>
      <w:r w:rsidR="004B24D1">
        <w:rPr>
          <w:lang w:val="lv-LV"/>
        </w:rPr>
        <w:t xml:space="preserve">visi </w:t>
      </w:r>
      <w:r w:rsidR="005F670C" w:rsidRPr="00483A54">
        <w:rPr>
          <w:lang w:val="lv-LV"/>
        </w:rPr>
        <w:t>izmeklēšanas lietas materiāli</w:t>
      </w:r>
      <w:r w:rsidR="005F670C">
        <w:rPr>
          <w:lang w:val="lv-LV"/>
        </w:rPr>
        <w:t>.</w:t>
      </w:r>
      <w:r w:rsidR="00281DD3">
        <w:rPr>
          <w:i/>
          <w:lang w:val="lv-LV"/>
        </w:rPr>
        <w:t xml:space="preserve"> </w:t>
      </w:r>
      <w:r w:rsidR="00281DD3" w:rsidRPr="007F0BE3">
        <w:rPr>
          <w:lang w:val="lv-LV"/>
        </w:rPr>
        <w:t xml:space="preserve">Salīdzinājumam </w:t>
      </w:r>
      <w:r w:rsidR="00535A68">
        <w:rPr>
          <w:lang w:val="lv-LV"/>
        </w:rPr>
        <w:t>jāatgādina, ka</w:t>
      </w:r>
      <w:r w:rsidR="00535A68" w:rsidRPr="007F0BE3">
        <w:rPr>
          <w:lang w:val="lv-LV"/>
        </w:rPr>
        <w:t xml:space="preserve"> </w:t>
      </w:r>
      <w:proofErr w:type="gramStart"/>
      <w:r w:rsidR="00281DD3" w:rsidRPr="007F0BE3">
        <w:rPr>
          <w:lang w:val="lv-LV"/>
        </w:rPr>
        <w:t>2014.gadā</w:t>
      </w:r>
      <w:proofErr w:type="gramEnd"/>
      <w:r w:rsidR="00281DD3" w:rsidRPr="007F0BE3">
        <w:rPr>
          <w:lang w:val="lv-LV"/>
        </w:rPr>
        <w:t xml:space="preserve"> pasludinātajā </w:t>
      </w:r>
      <w:r w:rsidR="00117B8B">
        <w:rPr>
          <w:lang w:val="lv-LV"/>
        </w:rPr>
        <w:t xml:space="preserve">spriedumā lietā </w:t>
      </w:r>
      <w:proofErr w:type="spellStart"/>
      <w:r w:rsidR="00117B8B" w:rsidRPr="00117B8B">
        <w:rPr>
          <w:i/>
          <w:lang w:val="lv-LV"/>
        </w:rPr>
        <w:t>Čalovskis</w:t>
      </w:r>
      <w:proofErr w:type="spellEnd"/>
      <w:r w:rsidR="00117B8B" w:rsidRPr="00117B8B">
        <w:rPr>
          <w:i/>
          <w:lang w:val="lv-LV"/>
        </w:rPr>
        <w:t xml:space="preserve"> pret L</w:t>
      </w:r>
      <w:r w:rsidR="00281DD3" w:rsidRPr="00117B8B">
        <w:rPr>
          <w:i/>
          <w:lang w:val="lv-LV"/>
        </w:rPr>
        <w:t>atviju</w:t>
      </w:r>
      <w:r w:rsidR="00281DD3" w:rsidRPr="007F0BE3">
        <w:rPr>
          <w:lang w:val="lv-LV"/>
        </w:rPr>
        <w:t xml:space="preserve"> </w:t>
      </w:r>
      <w:r w:rsidR="00117B8B">
        <w:rPr>
          <w:lang w:val="lv-LV"/>
        </w:rPr>
        <w:t xml:space="preserve">Tiesa kā </w:t>
      </w:r>
      <w:r w:rsidR="00117B8B" w:rsidRPr="007F0BE3">
        <w:rPr>
          <w:color w:val="1B1D1F"/>
          <w:lang w:val="lv-LV"/>
        </w:rPr>
        <w:t>acīmredzami</w:t>
      </w:r>
      <w:r w:rsidR="00117B8B">
        <w:rPr>
          <w:lang w:val="lv-LV"/>
        </w:rPr>
        <w:t xml:space="preserve"> nepamatotu </w:t>
      </w:r>
      <w:r w:rsidR="00535A68">
        <w:rPr>
          <w:lang w:val="lv-LV"/>
        </w:rPr>
        <w:t xml:space="preserve">noraidīja </w:t>
      </w:r>
      <w:r w:rsidR="00117B8B">
        <w:rPr>
          <w:lang w:val="lv-LV"/>
        </w:rPr>
        <w:t xml:space="preserve">sūdzības iesniedzēja apgalvojumu, ka </w:t>
      </w:r>
      <w:r w:rsidR="00AE0CFD">
        <w:rPr>
          <w:lang w:val="lv-LV"/>
        </w:rPr>
        <w:t xml:space="preserve">30 minūtes pirms tiesas sēdes, </w:t>
      </w:r>
      <w:r w:rsidR="00AE0CFD" w:rsidRPr="007F0BE3">
        <w:rPr>
          <w:color w:val="1B1D1F"/>
          <w:lang w:val="lv-LV"/>
        </w:rPr>
        <w:t>kurā tika lemts jautājums par izdošanas apcietinājuma piemērošanu</w:t>
      </w:r>
      <w:r w:rsidR="00AE0CFD" w:rsidRPr="00AE0CFD">
        <w:rPr>
          <w:lang w:val="lv-LV"/>
        </w:rPr>
        <w:t xml:space="preserve"> </w:t>
      </w:r>
      <w:r w:rsidR="00AE0CFD">
        <w:rPr>
          <w:lang w:val="lv-LV"/>
        </w:rPr>
        <w:t>izdošanas procesa ietvaros</w:t>
      </w:r>
      <w:r w:rsidR="00AE0CFD">
        <w:rPr>
          <w:color w:val="1B1D1F"/>
          <w:lang w:val="lv-LV"/>
        </w:rPr>
        <w:t>, nebija pietiekams laika periods, lai pienācīgi</w:t>
      </w:r>
      <w:r w:rsidR="00AE0CFD">
        <w:rPr>
          <w:lang w:val="lv-LV"/>
        </w:rPr>
        <w:t xml:space="preserve"> </w:t>
      </w:r>
      <w:r w:rsidR="00AE0CFD" w:rsidRPr="007F0BE3">
        <w:rPr>
          <w:color w:val="1B1D1F"/>
          <w:lang w:val="lv-LV"/>
        </w:rPr>
        <w:t>iepazīt</w:t>
      </w:r>
      <w:r w:rsidR="00AE0CFD">
        <w:rPr>
          <w:color w:val="1B1D1F"/>
          <w:lang w:val="lv-LV"/>
        </w:rPr>
        <w:t>o</w:t>
      </w:r>
      <w:r w:rsidR="00AE0CFD" w:rsidRPr="007F0BE3">
        <w:rPr>
          <w:color w:val="1B1D1F"/>
          <w:lang w:val="lv-LV"/>
        </w:rPr>
        <w:t xml:space="preserve">s ar </w:t>
      </w:r>
      <w:r w:rsidR="00AE0CFD">
        <w:rPr>
          <w:color w:val="1B1D1F"/>
          <w:lang w:val="lv-LV"/>
        </w:rPr>
        <w:t xml:space="preserve">visiem </w:t>
      </w:r>
      <w:r w:rsidR="00AE0CFD" w:rsidRPr="007F0BE3">
        <w:rPr>
          <w:color w:val="1B1D1F"/>
          <w:lang w:val="lv-LV"/>
        </w:rPr>
        <w:t>lietas materiāliem</w:t>
      </w:r>
      <w:r w:rsidR="001D256F">
        <w:rPr>
          <w:color w:val="1B1D1F"/>
          <w:lang w:val="lv-LV"/>
        </w:rPr>
        <w:t xml:space="preserve">, jo </w:t>
      </w:r>
      <w:r w:rsidR="00AE0CFD">
        <w:rPr>
          <w:color w:val="1B1D1F"/>
          <w:lang w:val="lv-LV"/>
        </w:rPr>
        <w:t xml:space="preserve">iesniedzēja </w:t>
      </w:r>
      <w:r w:rsidR="007C42CA">
        <w:rPr>
          <w:color w:val="1B1D1F"/>
          <w:lang w:val="lv-LV"/>
        </w:rPr>
        <w:t xml:space="preserve">advokāts </w:t>
      </w:r>
      <w:r w:rsidR="00AE0CFD">
        <w:rPr>
          <w:color w:val="1B1D1F"/>
          <w:lang w:val="lv-LV"/>
        </w:rPr>
        <w:t xml:space="preserve">jau </w:t>
      </w:r>
      <w:r w:rsidR="00FF4FA6">
        <w:rPr>
          <w:color w:val="1B1D1F"/>
          <w:lang w:val="lv-LV"/>
        </w:rPr>
        <w:t xml:space="preserve">dienu iepriekš </w:t>
      </w:r>
      <w:r w:rsidR="007C42CA">
        <w:rPr>
          <w:color w:val="1B1D1F"/>
          <w:lang w:val="lv-LV"/>
        </w:rPr>
        <w:t xml:space="preserve">bija informēts par tiesas sēdi, bet </w:t>
      </w:r>
      <w:r w:rsidR="00AE0CFD">
        <w:rPr>
          <w:color w:val="1B1D1F"/>
          <w:lang w:val="lv-LV"/>
        </w:rPr>
        <w:t>nebija lūdzis</w:t>
      </w:r>
      <w:r w:rsidR="007C42CA">
        <w:rPr>
          <w:color w:val="1B1D1F"/>
          <w:lang w:val="lv-LV"/>
        </w:rPr>
        <w:t xml:space="preserve"> iepazīties ar liet</w:t>
      </w:r>
      <w:r w:rsidR="00F35EE8">
        <w:rPr>
          <w:color w:val="1B1D1F"/>
          <w:lang w:val="lv-LV"/>
        </w:rPr>
        <w:t>u</w:t>
      </w:r>
      <w:r w:rsidR="00FF4FA6">
        <w:rPr>
          <w:color w:val="1B1D1F"/>
          <w:lang w:val="lv-LV"/>
        </w:rPr>
        <w:t xml:space="preserve">, turklāt tiesas sēdes laikā </w:t>
      </w:r>
      <w:r w:rsidR="001D256F">
        <w:rPr>
          <w:color w:val="1B1D1F"/>
          <w:lang w:val="lv-LV"/>
        </w:rPr>
        <w:t>iesniedzējs</w:t>
      </w:r>
      <w:r w:rsidR="001B14AD">
        <w:rPr>
          <w:color w:val="1B1D1F"/>
          <w:lang w:val="lv-LV"/>
        </w:rPr>
        <w:t xml:space="preserve"> </w:t>
      </w:r>
      <w:r w:rsidR="00AE0CFD">
        <w:rPr>
          <w:color w:val="1B1D1F"/>
          <w:lang w:val="lv-LV"/>
        </w:rPr>
        <w:t>apliecināja</w:t>
      </w:r>
      <w:r w:rsidR="00FF4FA6">
        <w:rPr>
          <w:color w:val="1B1D1F"/>
          <w:lang w:val="lv-LV"/>
        </w:rPr>
        <w:t>, ka bija iepazinies ar visiem materiāliem</w:t>
      </w:r>
      <w:r w:rsidR="001B14AD">
        <w:rPr>
          <w:color w:val="1B1D1F"/>
          <w:lang w:val="lv-LV"/>
        </w:rPr>
        <w:t>.</w:t>
      </w:r>
    </w:p>
    <w:p w:rsidR="001D256F" w:rsidRPr="007F0BE3" w:rsidRDefault="001D256F" w:rsidP="001D256F">
      <w:pPr>
        <w:ind w:left="420"/>
        <w:jc w:val="both"/>
        <w:rPr>
          <w:i/>
          <w:lang w:val="lv-LV"/>
        </w:rPr>
      </w:pPr>
    </w:p>
    <w:p w:rsidR="006D1848" w:rsidRPr="006D1848" w:rsidRDefault="004B24D1" w:rsidP="006D1848">
      <w:pPr>
        <w:numPr>
          <w:ilvl w:val="0"/>
          <w:numId w:val="1"/>
        </w:numPr>
        <w:jc w:val="both"/>
        <w:rPr>
          <w:i/>
          <w:lang w:val="lv-LV"/>
        </w:rPr>
      </w:pPr>
      <w:r>
        <w:rPr>
          <w:lang w:val="lv-LV"/>
        </w:rPr>
        <w:t>Vienlaikus jāuzver, ka</w:t>
      </w:r>
      <w:r w:rsidR="00C77148">
        <w:rPr>
          <w:lang w:val="lv-LV"/>
        </w:rPr>
        <w:t xml:space="preserve"> attiecībā uz</w:t>
      </w:r>
      <w:r>
        <w:rPr>
          <w:lang w:val="lv-LV"/>
        </w:rPr>
        <w:t xml:space="preserve"> pieeju izmeklēšanas lietas materiāliem ir būtiski nošķirt tiesības </w:t>
      </w:r>
      <w:r w:rsidRPr="004B24D1">
        <w:rPr>
          <w:lang w:val="lv-LV"/>
        </w:rPr>
        <w:t>iepazī</w:t>
      </w:r>
      <w:r>
        <w:rPr>
          <w:lang w:val="lv-LV"/>
        </w:rPr>
        <w:t>ties ar visiem krimināl</w:t>
      </w:r>
      <w:r w:rsidRPr="004B24D1">
        <w:rPr>
          <w:lang w:val="lv-LV"/>
        </w:rPr>
        <w:t xml:space="preserve">lietas materiāliem </w:t>
      </w:r>
      <w:r>
        <w:rPr>
          <w:lang w:val="lv-LV"/>
        </w:rPr>
        <w:t>no tiesībām iepazīties ar tiem krimināllietas</w:t>
      </w:r>
      <w:r w:rsidRPr="004B24D1">
        <w:rPr>
          <w:lang w:val="lv-LV"/>
        </w:rPr>
        <w:t xml:space="preserve"> materiāliem, uz kuru pamata tiek pieņemts lēmums par apcietinājuma piemērošanu </w:t>
      </w:r>
      <w:r>
        <w:rPr>
          <w:lang w:val="lv-LV"/>
        </w:rPr>
        <w:t>vai</w:t>
      </w:r>
      <w:r w:rsidRPr="004B24D1">
        <w:rPr>
          <w:lang w:val="lv-LV"/>
        </w:rPr>
        <w:t xml:space="preserve"> tā termiņa pagarināšanu.</w:t>
      </w:r>
      <w:r>
        <w:rPr>
          <w:lang w:val="lv-LV"/>
        </w:rPr>
        <w:t xml:space="preserve"> </w:t>
      </w:r>
      <w:r w:rsidR="006D1848">
        <w:rPr>
          <w:lang w:val="lv-LV"/>
        </w:rPr>
        <w:t xml:space="preserve">Uz šo </w:t>
      </w:r>
      <w:r w:rsidR="00A62008">
        <w:rPr>
          <w:lang w:val="lv-LV"/>
        </w:rPr>
        <w:t xml:space="preserve">atšķirību </w:t>
      </w:r>
      <w:r w:rsidR="006D1848">
        <w:rPr>
          <w:lang w:val="lv-LV"/>
        </w:rPr>
        <w:t xml:space="preserve">Tiesa jau bija norādījusi </w:t>
      </w:r>
      <w:r w:rsidR="003702BA">
        <w:rPr>
          <w:lang w:val="lv-LV"/>
        </w:rPr>
        <w:t>spriedumā</w:t>
      </w:r>
      <w:r w:rsidR="003702BA" w:rsidRPr="006D1848">
        <w:rPr>
          <w:i/>
          <w:lang w:val="lv-LV"/>
        </w:rPr>
        <w:t xml:space="preserve"> </w:t>
      </w:r>
      <w:r w:rsidR="006D1848" w:rsidRPr="006D1848">
        <w:rPr>
          <w:i/>
          <w:lang w:val="lv-LV"/>
        </w:rPr>
        <w:t>Svipsta</w:t>
      </w:r>
      <w:r w:rsidR="003702BA">
        <w:rPr>
          <w:i/>
          <w:lang w:val="lv-LV"/>
        </w:rPr>
        <w:t xml:space="preserve"> pret Latviju</w:t>
      </w:r>
      <w:r w:rsidR="006D1848">
        <w:rPr>
          <w:lang w:val="lv-LV"/>
        </w:rPr>
        <w:t xml:space="preserve">, </w:t>
      </w:r>
      <w:r w:rsidR="00535A68">
        <w:rPr>
          <w:lang w:val="lv-LV"/>
        </w:rPr>
        <w:t>un</w:t>
      </w:r>
      <w:r w:rsidR="006D1848">
        <w:rPr>
          <w:lang w:val="lv-LV"/>
        </w:rPr>
        <w:t xml:space="preserve"> vēlreiz to </w:t>
      </w:r>
      <w:r w:rsidR="00A62008">
        <w:rPr>
          <w:lang w:val="lv-LV"/>
        </w:rPr>
        <w:t>apstiprināja</w:t>
      </w:r>
      <w:r>
        <w:rPr>
          <w:lang w:val="lv-LV"/>
        </w:rPr>
        <w:t xml:space="preserve"> lietā </w:t>
      </w:r>
      <w:r w:rsidRPr="00F9388F">
        <w:rPr>
          <w:i/>
          <w:lang w:val="lv-LV"/>
        </w:rPr>
        <w:t>Miķelsons pret Latviju</w:t>
      </w:r>
      <w:r>
        <w:rPr>
          <w:lang w:val="lv-LV"/>
        </w:rPr>
        <w:t xml:space="preserve">, </w:t>
      </w:r>
      <w:r w:rsidR="00A62008">
        <w:rPr>
          <w:lang w:val="lv-LV"/>
        </w:rPr>
        <w:t>uzsverot</w:t>
      </w:r>
      <w:r>
        <w:rPr>
          <w:lang w:val="lv-LV"/>
        </w:rPr>
        <w:t xml:space="preserve"> </w:t>
      </w:r>
      <w:r w:rsidR="00A62008" w:rsidRPr="00483A54">
        <w:rPr>
          <w:lang w:val="lv-LV"/>
        </w:rPr>
        <w:t>izmeklēšanas noslēpuma būtisko nozīmi izmeklēšanas efektivitātes</w:t>
      </w:r>
      <w:r w:rsidR="00A62008">
        <w:rPr>
          <w:lang w:val="lv-LV"/>
        </w:rPr>
        <w:t xml:space="preserve"> nodrošinā</w:t>
      </w:r>
      <w:r w:rsidR="006D1848">
        <w:rPr>
          <w:lang w:val="lv-LV"/>
        </w:rPr>
        <w:t xml:space="preserve">šanai un to, ka </w:t>
      </w:r>
      <w:r w:rsidR="006D1848" w:rsidRPr="006D1848">
        <w:rPr>
          <w:lang w:val="lv-LV"/>
        </w:rPr>
        <w:t>valst</w:t>
      </w:r>
      <w:r w:rsidR="006D1848">
        <w:rPr>
          <w:lang w:val="lv-LV"/>
        </w:rPr>
        <w:t>s amatpersonām nav pienākums</w:t>
      </w:r>
      <w:r w:rsidR="006D1848" w:rsidRPr="006D1848">
        <w:rPr>
          <w:lang w:val="lv-LV"/>
        </w:rPr>
        <w:t xml:space="preserve"> nodrošināt pieeju visiem lietas materiāliem, jo t</w:t>
      </w:r>
      <w:r w:rsidR="006D1848">
        <w:rPr>
          <w:lang w:val="lv-LV"/>
        </w:rPr>
        <w:t>ajos</w:t>
      </w:r>
      <w:r w:rsidR="006D1848" w:rsidRPr="006D1848">
        <w:rPr>
          <w:lang w:val="lv-LV"/>
        </w:rPr>
        <w:t xml:space="preserve"> var</w:t>
      </w:r>
      <w:r w:rsidR="006D1848">
        <w:rPr>
          <w:lang w:val="lv-LV"/>
        </w:rPr>
        <w:t xml:space="preserve"> </w:t>
      </w:r>
      <w:r w:rsidR="006D1848" w:rsidRPr="006D1848">
        <w:rPr>
          <w:lang w:val="lv-LV"/>
        </w:rPr>
        <w:t xml:space="preserve">būt konfidenciāla informācija, kas </w:t>
      </w:r>
      <w:r w:rsidR="00535A68">
        <w:rPr>
          <w:lang w:val="lv-LV"/>
        </w:rPr>
        <w:t>konkrētajā</w:t>
      </w:r>
      <w:r w:rsidR="00535A68" w:rsidRPr="006D1848">
        <w:rPr>
          <w:lang w:val="lv-LV"/>
        </w:rPr>
        <w:t xml:space="preserve"> </w:t>
      </w:r>
      <w:r w:rsidR="006D1848" w:rsidRPr="006D1848">
        <w:rPr>
          <w:lang w:val="lv-LV"/>
        </w:rPr>
        <w:t>lietas izmeklēšanas stadijā varētu traucēt turpmāk</w:t>
      </w:r>
      <w:r w:rsidR="006D1848">
        <w:rPr>
          <w:lang w:val="lv-LV"/>
        </w:rPr>
        <w:t>ai</w:t>
      </w:r>
      <w:r w:rsidR="006D1848" w:rsidRPr="006D1848">
        <w:rPr>
          <w:lang w:val="lv-LV"/>
        </w:rPr>
        <w:t xml:space="preserve"> </w:t>
      </w:r>
      <w:r w:rsidR="006D1848">
        <w:rPr>
          <w:lang w:val="lv-LV"/>
        </w:rPr>
        <w:t>izmeklēšanai</w:t>
      </w:r>
      <w:r w:rsidR="006D1848" w:rsidRPr="006D1848">
        <w:rPr>
          <w:lang w:val="lv-LV"/>
        </w:rPr>
        <w:t>.</w:t>
      </w:r>
    </w:p>
    <w:p w:rsidR="004B24D1" w:rsidRPr="004B24D1" w:rsidRDefault="004B24D1" w:rsidP="004B24D1">
      <w:pPr>
        <w:ind w:left="420"/>
        <w:jc w:val="both"/>
        <w:rPr>
          <w:i/>
          <w:lang w:val="lv-LV"/>
        </w:rPr>
      </w:pPr>
    </w:p>
    <w:p w:rsidR="00222189" w:rsidRDefault="00443543" w:rsidP="00222189">
      <w:pPr>
        <w:numPr>
          <w:ilvl w:val="0"/>
          <w:numId w:val="1"/>
        </w:numPr>
        <w:jc w:val="both"/>
        <w:rPr>
          <w:i/>
          <w:lang w:val="lv-LV"/>
        </w:rPr>
      </w:pPr>
      <w:r>
        <w:rPr>
          <w:lang w:val="lv-LV"/>
        </w:rPr>
        <w:t xml:space="preserve">Savukārt lietā </w:t>
      </w:r>
      <w:proofErr w:type="spellStart"/>
      <w:r w:rsidRPr="00B41513">
        <w:rPr>
          <w:i/>
          <w:lang w:val="lv-LV"/>
        </w:rPr>
        <w:t>Nassr</w:t>
      </w:r>
      <w:proofErr w:type="spellEnd"/>
      <w:r w:rsidRPr="00B41513">
        <w:rPr>
          <w:i/>
          <w:lang w:val="lv-LV"/>
        </w:rPr>
        <w:t xml:space="preserve"> </w:t>
      </w:r>
      <w:proofErr w:type="spellStart"/>
      <w:r w:rsidRPr="00B41513">
        <w:rPr>
          <w:i/>
          <w:lang w:val="lv-LV"/>
        </w:rPr>
        <w:t>Allah</w:t>
      </w:r>
      <w:proofErr w:type="spellEnd"/>
      <w:r w:rsidRPr="00B41513">
        <w:rPr>
          <w:i/>
          <w:lang w:val="lv-LV"/>
        </w:rPr>
        <w:t xml:space="preserve"> pret Latviju</w:t>
      </w:r>
      <w:r>
        <w:rPr>
          <w:lang w:val="lv-LV"/>
        </w:rPr>
        <w:t xml:space="preserve"> </w:t>
      </w:r>
      <w:r w:rsidR="00034CF0">
        <w:rPr>
          <w:lang w:val="lv-LV"/>
        </w:rPr>
        <w:t xml:space="preserve">Tiesa atzina par pamatotu iesniedzēja sūdzību, ka </w:t>
      </w:r>
      <w:r w:rsidR="00034CF0" w:rsidRPr="00034CF0">
        <w:rPr>
          <w:lang w:val="lv-LV"/>
        </w:rPr>
        <w:t>55 dienu un 22 dienu ilgs periods, kurā apgabaltiesa bija izskatījusi iesniedzēja apelācijas sūdzības par viņa aizturēšanas tiesiskumu, bija nesamērīgi ilgs salīdzinoši vienkāršas apelācijas sūdzības izskatīšanai</w:t>
      </w:r>
      <w:r w:rsidR="00630E33">
        <w:rPr>
          <w:lang w:val="lv-LV"/>
        </w:rPr>
        <w:t xml:space="preserve">, tāpēc neatbilda </w:t>
      </w:r>
      <w:r w:rsidR="00630E33" w:rsidRPr="00630E33">
        <w:rPr>
          <w:lang w:val="lv-LV"/>
        </w:rPr>
        <w:t xml:space="preserve">“savlaicīguma” </w:t>
      </w:r>
      <w:r w:rsidR="00630E33">
        <w:rPr>
          <w:lang w:val="lv-LV"/>
        </w:rPr>
        <w:t>prasībai</w:t>
      </w:r>
      <w:r w:rsidR="00630E33" w:rsidRPr="00034CF0">
        <w:rPr>
          <w:lang w:val="lv-LV"/>
        </w:rPr>
        <w:t xml:space="preserve"> </w:t>
      </w:r>
      <w:r w:rsidR="00630E33">
        <w:rPr>
          <w:lang w:val="lv-LV"/>
        </w:rPr>
        <w:t>(</w:t>
      </w:r>
      <w:r w:rsidR="00034CF0" w:rsidRPr="00034CF0">
        <w:rPr>
          <w:lang w:val="lv-LV"/>
        </w:rPr>
        <w:t>Konvencijas</w:t>
      </w:r>
      <w:r w:rsidR="00034CF0">
        <w:rPr>
          <w:lang w:val="lv-LV"/>
        </w:rPr>
        <w:t xml:space="preserve"> 5.panta 4.punkts).</w:t>
      </w:r>
    </w:p>
    <w:p w:rsidR="00222189" w:rsidRDefault="00222189" w:rsidP="00222189">
      <w:pPr>
        <w:pStyle w:val="ListParagraph"/>
        <w:rPr>
          <w:lang w:val="lv-LV"/>
        </w:rPr>
      </w:pPr>
    </w:p>
    <w:p w:rsidR="00222189" w:rsidRPr="00222189" w:rsidRDefault="002177E1" w:rsidP="00222189">
      <w:pPr>
        <w:numPr>
          <w:ilvl w:val="0"/>
          <w:numId w:val="1"/>
        </w:numPr>
        <w:jc w:val="both"/>
        <w:rPr>
          <w:i/>
          <w:lang w:val="lv-LV"/>
        </w:rPr>
      </w:pPr>
      <w:r w:rsidRPr="00222189">
        <w:rPr>
          <w:lang w:val="lv-LV"/>
        </w:rPr>
        <w:t xml:space="preserve">Tomēr gan lietā </w:t>
      </w:r>
      <w:r w:rsidRPr="00222189">
        <w:rPr>
          <w:i/>
          <w:lang w:val="lv-LV"/>
        </w:rPr>
        <w:t>Miķelsons pret Latviju</w:t>
      </w:r>
      <w:r w:rsidRPr="00222189">
        <w:rPr>
          <w:lang w:val="lv-LV"/>
        </w:rPr>
        <w:t>, gan</w:t>
      </w:r>
      <w:r w:rsidRPr="00222189">
        <w:rPr>
          <w:i/>
          <w:lang w:val="lv-LV"/>
        </w:rPr>
        <w:t xml:space="preserve"> </w:t>
      </w:r>
      <w:r w:rsidRPr="00222189">
        <w:rPr>
          <w:lang w:val="lv-LV"/>
        </w:rPr>
        <w:t xml:space="preserve">lietā </w:t>
      </w:r>
      <w:proofErr w:type="spellStart"/>
      <w:r w:rsidRPr="00222189">
        <w:rPr>
          <w:i/>
          <w:lang w:val="lv-LV"/>
        </w:rPr>
        <w:t>Nassr</w:t>
      </w:r>
      <w:proofErr w:type="spellEnd"/>
      <w:r w:rsidRPr="00222189">
        <w:rPr>
          <w:i/>
          <w:lang w:val="lv-LV"/>
        </w:rPr>
        <w:t xml:space="preserve"> </w:t>
      </w:r>
      <w:proofErr w:type="spellStart"/>
      <w:r w:rsidRPr="00222189">
        <w:rPr>
          <w:i/>
          <w:lang w:val="lv-LV"/>
        </w:rPr>
        <w:t>Allah</w:t>
      </w:r>
      <w:proofErr w:type="spellEnd"/>
      <w:r w:rsidRPr="00222189">
        <w:rPr>
          <w:i/>
          <w:lang w:val="lv-LV"/>
        </w:rPr>
        <w:t xml:space="preserve"> pret Latviju</w:t>
      </w:r>
      <w:r w:rsidRPr="00222189">
        <w:rPr>
          <w:lang w:val="lv-LV"/>
        </w:rPr>
        <w:t xml:space="preserve"> Tiesa noraidīja iesniedzēju sūdzības, ka viņu brīvības ierobežošana pati par sevi bija prettiesiska (Konvencijas 5.panta 1.punkts). Proti, lietā </w:t>
      </w:r>
      <w:r w:rsidRPr="00222189">
        <w:rPr>
          <w:i/>
          <w:lang w:val="lv-LV"/>
        </w:rPr>
        <w:t xml:space="preserve">Miķelsons pret Latviju </w:t>
      </w:r>
      <w:r w:rsidRPr="00222189">
        <w:rPr>
          <w:lang w:val="lv-LV"/>
        </w:rPr>
        <w:t xml:space="preserve">Tiesa nepiekrita iesniedzējam, ka </w:t>
      </w:r>
      <w:r w:rsidR="004C3280" w:rsidRPr="0053520F">
        <w:rPr>
          <w:lang w:val="lv-LV"/>
        </w:rPr>
        <w:t xml:space="preserve">Kriminālprocesa </w:t>
      </w:r>
      <w:r w:rsidR="008A47C0" w:rsidRPr="00222189">
        <w:rPr>
          <w:lang w:val="lv-LV"/>
        </w:rPr>
        <w:t>likumā paredzēt</w:t>
      </w:r>
      <w:r w:rsidR="008A47C0">
        <w:rPr>
          <w:lang w:val="lv-LV"/>
        </w:rPr>
        <w:t>ais</w:t>
      </w:r>
      <w:r w:rsidR="008A47C0" w:rsidRPr="00222189">
        <w:rPr>
          <w:lang w:val="lv-LV"/>
        </w:rPr>
        <w:t xml:space="preserve"> 48 stundu </w:t>
      </w:r>
      <w:r w:rsidRPr="00222189">
        <w:rPr>
          <w:lang w:val="lv-LV"/>
        </w:rPr>
        <w:t>aizturēšana</w:t>
      </w:r>
      <w:r w:rsidR="00222189">
        <w:rPr>
          <w:lang w:val="lv-LV"/>
        </w:rPr>
        <w:t xml:space="preserve">s termiņš būtu skaitāms </w:t>
      </w:r>
      <w:r w:rsidR="00222189" w:rsidRPr="00222189">
        <w:rPr>
          <w:lang w:val="lv-LV"/>
        </w:rPr>
        <w:t xml:space="preserve">jau </w:t>
      </w:r>
      <w:r w:rsidR="00222189">
        <w:rPr>
          <w:lang w:val="lv-LV"/>
        </w:rPr>
        <w:t xml:space="preserve">no brīža, kad viņa </w:t>
      </w:r>
      <w:r w:rsidR="008A47C0">
        <w:rPr>
          <w:lang w:val="lv-LV"/>
        </w:rPr>
        <w:t xml:space="preserve">dzīvoklī </w:t>
      </w:r>
      <w:r w:rsidR="00222189">
        <w:rPr>
          <w:lang w:val="lv-LV"/>
        </w:rPr>
        <w:t>tika veikta kratīšana</w:t>
      </w:r>
      <w:r w:rsidR="00222189" w:rsidRPr="00222189">
        <w:rPr>
          <w:lang w:val="lv-LV"/>
        </w:rPr>
        <w:t>, nevis no brīža, kad pēc kratīšanas beigām viņu formāli aizturēja</w:t>
      </w:r>
      <w:r w:rsidRPr="00222189">
        <w:rPr>
          <w:lang w:val="lv-LV"/>
        </w:rPr>
        <w:t xml:space="preserve">. </w:t>
      </w:r>
      <w:r w:rsidR="008A47C0">
        <w:rPr>
          <w:lang w:val="lv-LV"/>
        </w:rPr>
        <w:t>Šāds Tiesas secinājums bija balstīts uz lietas faktiskajiem apstākļiem, proti, to, ka</w:t>
      </w:r>
      <w:r w:rsidRPr="00222189">
        <w:rPr>
          <w:lang w:val="lv-LV"/>
        </w:rPr>
        <w:t xml:space="preserve"> kratīšanas laikā iesniedzējs </w:t>
      </w:r>
      <w:r w:rsidR="008A47C0">
        <w:rPr>
          <w:lang w:val="lv-LV"/>
        </w:rPr>
        <w:t xml:space="preserve">varēja </w:t>
      </w:r>
      <w:r w:rsidRPr="00222189">
        <w:rPr>
          <w:lang w:val="lv-LV"/>
        </w:rPr>
        <w:t>brīvi pārvieto</w:t>
      </w:r>
      <w:r w:rsidR="008A47C0">
        <w:rPr>
          <w:lang w:val="lv-LV"/>
        </w:rPr>
        <w:t>ties</w:t>
      </w:r>
      <w:r w:rsidRPr="00222189">
        <w:rPr>
          <w:lang w:val="lv-LV"/>
        </w:rPr>
        <w:t>, netraucēti lieto</w:t>
      </w:r>
      <w:r w:rsidR="008A47C0">
        <w:rPr>
          <w:lang w:val="lv-LV"/>
        </w:rPr>
        <w:t>t mobilo tālruni</w:t>
      </w:r>
      <w:r w:rsidRPr="00222189">
        <w:rPr>
          <w:lang w:val="lv-LV"/>
        </w:rPr>
        <w:t xml:space="preserve"> un </w:t>
      </w:r>
      <w:r w:rsidR="008A47C0">
        <w:rPr>
          <w:lang w:val="lv-LV"/>
        </w:rPr>
        <w:t>viņš</w:t>
      </w:r>
      <w:r w:rsidRPr="00222189">
        <w:rPr>
          <w:lang w:val="lv-LV"/>
        </w:rPr>
        <w:t xml:space="preserve"> </w:t>
      </w:r>
      <w:r w:rsidR="008A47C0">
        <w:rPr>
          <w:lang w:val="lv-LV"/>
        </w:rPr>
        <w:t>netika apsargāts</w:t>
      </w:r>
      <w:r w:rsidRPr="00222189">
        <w:rPr>
          <w:lang w:val="lv-LV"/>
        </w:rPr>
        <w:t xml:space="preserve">. </w:t>
      </w:r>
      <w:r w:rsidR="00EC6E70">
        <w:rPr>
          <w:lang w:val="lv-LV"/>
        </w:rPr>
        <w:t xml:space="preserve">Tomēr nevar izslēgt, ka </w:t>
      </w:r>
      <w:r w:rsidR="00535A68">
        <w:rPr>
          <w:lang w:val="lv-LV"/>
        </w:rPr>
        <w:t xml:space="preserve">nelielas atšķirības </w:t>
      </w:r>
      <w:r w:rsidR="00EC6E70">
        <w:rPr>
          <w:lang w:val="lv-LV"/>
        </w:rPr>
        <w:t>lietas faktiskaj</w:t>
      </w:r>
      <w:r w:rsidR="00535A68">
        <w:rPr>
          <w:lang w:val="lv-LV"/>
        </w:rPr>
        <w:t>os</w:t>
      </w:r>
      <w:r w:rsidR="00EC6E70">
        <w:rPr>
          <w:lang w:val="lv-LV"/>
        </w:rPr>
        <w:t xml:space="preserve"> apstākļ</w:t>
      </w:r>
      <w:r w:rsidR="00535A68">
        <w:rPr>
          <w:lang w:val="lv-LV"/>
        </w:rPr>
        <w:t>os</w:t>
      </w:r>
      <w:r w:rsidR="00EC6E70">
        <w:rPr>
          <w:lang w:val="lv-LV"/>
        </w:rPr>
        <w:t xml:space="preserve"> Tiesa</w:t>
      </w:r>
      <w:r w:rsidR="00535A68">
        <w:rPr>
          <w:lang w:val="lv-LV"/>
        </w:rPr>
        <w:t>i liktu izdarīt atšķirīgus</w:t>
      </w:r>
      <w:r w:rsidR="00EC6E70">
        <w:rPr>
          <w:lang w:val="lv-LV"/>
        </w:rPr>
        <w:t xml:space="preserve"> </w:t>
      </w:r>
      <w:r w:rsidR="00535A68">
        <w:rPr>
          <w:lang w:val="lv-LV"/>
        </w:rPr>
        <w:t>pretējus</w:t>
      </w:r>
      <w:r w:rsidR="00EC6E70">
        <w:rPr>
          <w:lang w:val="lv-LV"/>
        </w:rPr>
        <w:t xml:space="preserve">. </w:t>
      </w:r>
      <w:r w:rsidR="008A47C0">
        <w:rPr>
          <w:lang w:val="lv-LV"/>
        </w:rPr>
        <w:t>Arī l</w:t>
      </w:r>
      <w:r w:rsidR="00222189" w:rsidRPr="00222189">
        <w:rPr>
          <w:lang w:val="lv-LV"/>
        </w:rPr>
        <w:t xml:space="preserve">ietā </w:t>
      </w:r>
      <w:proofErr w:type="spellStart"/>
      <w:r w:rsidR="00222189" w:rsidRPr="00222189">
        <w:rPr>
          <w:i/>
          <w:lang w:val="lv-LV"/>
        </w:rPr>
        <w:t>Nassr</w:t>
      </w:r>
      <w:proofErr w:type="spellEnd"/>
      <w:r w:rsidR="00222189" w:rsidRPr="00222189">
        <w:rPr>
          <w:i/>
          <w:lang w:val="lv-LV"/>
        </w:rPr>
        <w:t xml:space="preserve"> </w:t>
      </w:r>
      <w:proofErr w:type="spellStart"/>
      <w:r w:rsidR="00222189" w:rsidRPr="00222189">
        <w:rPr>
          <w:i/>
          <w:lang w:val="lv-LV"/>
        </w:rPr>
        <w:lastRenderedPageBreak/>
        <w:t>Allah</w:t>
      </w:r>
      <w:proofErr w:type="spellEnd"/>
      <w:r w:rsidR="00222189" w:rsidRPr="00222189">
        <w:rPr>
          <w:i/>
          <w:lang w:val="lv-LV"/>
        </w:rPr>
        <w:t xml:space="preserve"> pret Latviju</w:t>
      </w:r>
      <w:r w:rsidR="00222189" w:rsidRPr="00222189">
        <w:rPr>
          <w:lang w:val="lv-LV"/>
        </w:rPr>
        <w:t xml:space="preserve"> </w:t>
      </w:r>
      <w:r w:rsidR="00222189" w:rsidRPr="00222189">
        <w:rPr>
          <w:lang w:val="lv-LV" w:eastAsia="lv-LV"/>
        </w:rPr>
        <w:t xml:space="preserve">Tiesa atzina, ka iesniedzēja aizturēšana </w:t>
      </w:r>
      <w:r w:rsidR="008A47C0">
        <w:rPr>
          <w:lang w:val="lv-LV" w:eastAsia="lv-LV"/>
        </w:rPr>
        <w:t>patvēruma procedūras ietvaros</w:t>
      </w:r>
      <w:r w:rsidR="00222189" w:rsidRPr="00222189">
        <w:rPr>
          <w:lang w:val="lv-LV" w:eastAsia="lv-LV"/>
        </w:rPr>
        <w:t xml:space="preserve">, tajā skaitā pēc lēmuma pieņemšanas par alternatīvā statusa piešķiršanu, bija tiesiska, jo </w:t>
      </w:r>
      <w:r w:rsidR="008A47C0">
        <w:rPr>
          <w:lang w:val="lv-LV" w:eastAsia="lv-LV"/>
        </w:rPr>
        <w:t xml:space="preserve">aizturēšanas pamatā </w:t>
      </w:r>
      <w:r w:rsidR="00222189" w:rsidRPr="00222189">
        <w:rPr>
          <w:lang w:val="lv-LV" w:eastAsia="lv-LV"/>
        </w:rPr>
        <w:t>bija tiesneša lēmumi</w:t>
      </w:r>
      <w:r w:rsidR="009A01EB">
        <w:rPr>
          <w:lang w:val="lv-LV" w:eastAsia="lv-LV"/>
        </w:rPr>
        <w:t>,</w:t>
      </w:r>
      <w:r w:rsidR="00B43680">
        <w:rPr>
          <w:lang w:val="lv-LV" w:eastAsia="lv-LV"/>
        </w:rPr>
        <w:t xml:space="preserve"> </w:t>
      </w:r>
      <w:r w:rsidR="00222189" w:rsidRPr="00222189">
        <w:rPr>
          <w:lang w:val="lv-LV" w:eastAsia="lv-LV"/>
        </w:rPr>
        <w:t xml:space="preserve">un </w:t>
      </w:r>
      <w:r w:rsidR="00B43680">
        <w:rPr>
          <w:lang w:val="lv-LV" w:eastAsia="lv-LV"/>
        </w:rPr>
        <w:t xml:space="preserve">aizturēšanas termiņš </w:t>
      </w:r>
      <w:r w:rsidR="00222189" w:rsidRPr="00222189">
        <w:rPr>
          <w:lang w:val="lv-LV" w:eastAsia="lv-LV"/>
        </w:rPr>
        <w:t xml:space="preserve">nepārsniedza patvēruma procedūras ietvarus. </w:t>
      </w:r>
      <w:r w:rsidR="00EC6E70">
        <w:rPr>
          <w:lang w:val="lv-LV" w:eastAsia="lv-LV"/>
        </w:rPr>
        <w:t>Š</w:t>
      </w:r>
      <w:r w:rsidR="00620EE4">
        <w:rPr>
          <w:lang w:val="lv-LV" w:eastAsia="lv-LV"/>
        </w:rPr>
        <w:t>ajā lietā</w:t>
      </w:r>
      <w:r w:rsidR="00EC6E70">
        <w:rPr>
          <w:lang w:val="lv-LV" w:eastAsia="lv-LV"/>
        </w:rPr>
        <w:t xml:space="preserve"> </w:t>
      </w:r>
      <w:r w:rsidR="00620EE4">
        <w:rPr>
          <w:lang w:val="lv-LV" w:eastAsia="lv-LV"/>
        </w:rPr>
        <w:t>ir</w:t>
      </w:r>
      <w:r w:rsidR="00EC6E70">
        <w:rPr>
          <w:lang w:val="lv-LV" w:eastAsia="lv-LV"/>
        </w:rPr>
        <w:t xml:space="preserve"> būtisks </w:t>
      </w:r>
      <w:r w:rsidR="00535A68">
        <w:rPr>
          <w:lang w:val="lv-LV" w:eastAsia="lv-LV"/>
        </w:rPr>
        <w:t xml:space="preserve">ir </w:t>
      </w:r>
      <w:r w:rsidR="00EC6E70">
        <w:rPr>
          <w:lang w:val="lv-LV" w:eastAsia="lv-LV"/>
        </w:rPr>
        <w:t xml:space="preserve">Tiesas vērtējums par to, </w:t>
      </w:r>
      <w:r w:rsidR="00535A68">
        <w:rPr>
          <w:lang w:val="lv-LV" w:eastAsia="lv-LV"/>
        </w:rPr>
        <w:t>kad</w:t>
      </w:r>
      <w:r w:rsidR="00EC6E70">
        <w:rPr>
          <w:lang w:val="lv-LV" w:eastAsia="lv-LV"/>
        </w:rPr>
        <w:t xml:space="preserve"> stāj</w:t>
      </w:r>
      <w:r w:rsidR="00620EE4">
        <w:rPr>
          <w:lang w:val="lv-LV" w:eastAsia="lv-LV"/>
        </w:rPr>
        <w:t>a</w:t>
      </w:r>
      <w:r w:rsidR="00EC6E70">
        <w:rPr>
          <w:lang w:val="lv-LV" w:eastAsia="lv-LV"/>
        </w:rPr>
        <w:t>s spēkā administratīvais akts Administratīvā procesa likumā noteiktajā kārtībā.</w:t>
      </w:r>
    </w:p>
    <w:p w:rsidR="00443543" w:rsidRDefault="00443543" w:rsidP="00443543">
      <w:pPr>
        <w:pStyle w:val="ListParagraph"/>
        <w:rPr>
          <w:lang w:val="lv-LV"/>
        </w:rPr>
      </w:pPr>
    </w:p>
    <w:p w:rsidR="00443543" w:rsidRPr="00EC6E70" w:rsidRDefault="00FE69D0" w:rsidP="00F9388F">
      <w:pPr>
        <w:numPr>
          <w:ilvl w:val="0"/>
          <w:numId w:val="1"/>
        </w:numPr>
        <w:jc w:val="both"/>
        <w:rPr>
          <w:i/>
          <w:lang w:val="lv-LV"/>
        </w:rPr>
      </w:pPr>
      <w:r w:rsidRPr="0053520F">
        <w:rPr>
          <w:lang w:val="lv-LV"/>
        </w:rPr>
        <w:t xml:space="preserve">Vērtējot Tiesas konstatētos pārkāpumus lietā </w:t>
      </w:r>
      <w:r w:rsidRPr="0053520F">
        <w:rPr>
          <w:i/>
          <w:lang w:val="lv-LV"/>
        </w:rPr>
        <w:t>Miķelsons pret Latviju</w:t>
      </w:r>
      <w:r w:rsidRPr="0053520F">
        <w:rPr>
          <w:lang w:val="lv-LV"/>
        </w:rPr>
        <w:t xml:space="preserve"> un </w:t>
      </w:r>
      <w:proofErr w:type="spellStart"/>
      <w:r w:rsidRPr="0053520F">
        <w:rPr>
          <w:i/>
          <w:lang w:val="lv-LV"/>
        </w:rPr>
        <w:t>Nassr</w:t>
      </w:r>
      <w:proofErr w:type="spellEnd"/>
      <w:r w:rsidRPr="0053520F">
        <w:rPr>
          <w:i/>
          <w:lang w:val="lv-LV"/>
        </w:rPr>
        <w:t xml:space="preserve"> </w:t>
      </w:r>
      <w:proofErr w:type="spellStart"/>
      <w:r w:rsidRPr="0053520F">
        <w:rPr>
          <w:i/>
          <w:lang w:val="lv-LV"/>
        </w:rPr>
        <w:t>Allah</w:t>
      </w:r>
      <w:proofErr w:type="spellEnd"/>
      <w:r w:rsidRPr="0053520F">
        <w:rPr>
          <w:i/>
          <w:lang w:val="lv-LV"/>
        </w:rPr>
        <w:t xml:space="preserve"> pret Latviju</w:t>
      </w:r>
      <w:r w:rsidRPr="0053520F">
        <w:rPr>
          <w:lang w:val="lv-LV"/>
        </w:rPr>
        <w:t xml:space="preserve">, jāsecina, ka </w:t>
      </w:r>
      <w:r w:rsidR="00A9369C" w:rsidRPr="0053520F">
        <w:rPr>
          <w:lang w:val="lv-LV"/>
        </w:rPr>
        <w:t xml:space="preserve">Tiesas </w:t>
      </w:r>
      <w:r w:rsidRPr="0053520F">
        <w:rPr>
          <w:lang w:val="lv-LV"/>
        </w:rPr>
        <w:t xml:space="preserve">identificēto problēmu pamatā bija gan </w:t>
      </w:r>
      <w:r w:rsidR="008454B0">
        <w:rPr>
          <w:lang w:val="lv-LV"/>
        </w:rPr>
        <w:t>spēkā esošais</w:t>
      </w:r>
      <w:r w:rsidRPr="0053520F">
        <w:rPr>
          <w:lang w:val="lv-LV"/>
        </w:rPr>
        <w:t xml:space="preserve"> tiesiskais regulējums, gan prakse jautājumos par atļaujas došanu aizstāvim iepazīties ar izmeklēšanas lietas materiāliem, lemjot par drošības līdzekļa piemērošanu un brīvības ierobežošanas pamatotības pārbaudes termiņiem. Tomēr šobrīd spēkā eso</w:t>
      </w:r>
      <w:r w:rsidR="008C10AC" w:rsidRPr="0053520F">
        <w:rPr>
          <w:lang w:val="lv-LV"/>
        </w:rPr>
        <w:t>šais</w:t>
      </w:r>
      <w:r w:rsidRPr="0053520F">
        <w:rPr>
          <w:lang w:val="lv-LV"/>
        </w:rPr>
        <w:t xml:space="preserve"> regulējums, proti K</w:t>
      </w:r>
      <w:r w:rsidR="008C10AC" w:rsidRPr="0053520F">
        <w:rPr>
          <w:lang w:val="lv-LV"/>
        </w:rPr>
        <w:t xml:space="preserve">riminālprocesa </w:t>
      </w:r>
      <w:r w:rsidR="0053520F">
        <w:rPr>
          <w:lang w:val="lv-LV"/>
        </w:rPr>
        <w:t xml:space="preserve">likuma </w:t>
      </w:r>
      <w:r w:rsidRPr="0053520F">
        <w:rPr>
          <w:lang w:val="lv-LV"/>
        </w:rPr>
        <w:t>60</w:t>
      </w:r>
      <w:r w:rsidRPr="0053520F">
        <w:rPr>
          <w:vertAlign w:val="superscript"/>
          <w:lang w:val="lv-LV"/>
        </w:rPr>
        <w:t>2</w:t>
      </w:r>
      <w:r w:rsidR="00BD135D" w:rsidRPr="0053520F">
        <w:rPr>
          <w:lang w:val="lv-LV"/>
        </w:rPr>
        <w:t>.pant</w:t>
      </w:r>
      <w:r w:rsidR="0053520F">
        <w:rPr>
          <w:lang w:val="lv-LV"/>
        </w:rPr>
        <w:t>s</w:t>
      </w:r>
      <w:r w:rsidR="00BD135D" w:rsidRPr="0053520F">
        <w:rPr>
          <w:lang w:val="lv-LV"/>
        </w:rPr>
        <w:t xml:space="preserve">, kura trešās daļas 1.punkts paredz, ka personai, kurai ir tiesības uz </w:t>
      </w:r>
      <w:r w:rsidR="001B7A20" w:rsidRPr="0053520F">
        <w:rPr>
          <w:lang w:val="lv-LV"/>
        </w:rPr>
        <w:t>aizstāvību</w:t>
      </w:r>
      <w:r w:rsidR="00BD135D" w:rsidRPr="0053520F">
        <w:rPr>
          <w:lang w:val="lv-LV"/>
        </w:rPr>
        <w:t>, ir tiesības iepazīties ar tiem lietas materiāliem, ar kuriem pamatots ierosinājums piemērot ar brīvības atņemšanu saistītu drošības līdzekli, ciktāl šāda piekļuve neapdraud citu personu pamattiesības, sabiedrības intereses un netraucē kriminālprocesa mērķa sasniegšanu</w:t>
      </w:r>
      <w:r w:rsidR="0053520F">
        <w:rPr>
          <w:lang w:val="lv-LV"/>
        </w:rPr>
        <w:t xml:space="preserve">, kā arī </w:t>
      </w:r>
      <w:r w:rsidR="008C10AC" w:rsidRPr="0053520F">
        <w:rPr>
          <w:lang w:val="lv-LV"/>
        </w:rPr>
        <w:t xml:space="preserve">Patvēruma likuma </w:t>
      </w:r>
      <w:r w:rsidR="00363CE8">
        <w:rPr>
          <w:lang w:val="lv-LV"/>
        </w:rPr>
        <w:t xml:space="preserve">20.pants, kura ceturtā daļa paredz, ka tiesneša lēmums par turpmākas aizturēšanas piemērošanu nav pārsūdzams, </w:t>
      </w:r>
      <w:r w:rsidR="009A01EB">
        <w:rPr>
          <w:lang w:val="lv-LV"/>
        </w:rPr>
        <w:t>liek</w:t>
      </w:r>
      <w:r w:rsidR="009A01EB" w:rsidRPr="0053520F">
        <w:rPr>
          <w:lang w:val="lv-LV"/>
        </w:rPr>
        <w:t xml:space="preserve"> </w:t>
      </w:r>
      <w:r w:rsidRPr="0053520F">
        <w:rPr>
          <w:lang w:val="lv-LV"/>
        </w:rPr>
        <w:t>secināt, ka Tiesas identificētās probl</w:t>
      </w:r>
      <w:r w:rsidR="005D7AA9">
        <w:rPr>
          <w:lang w:val="lv-LV"/>
        </w:rPr>
        <w:t xml:space="preserve">ēmas </w:t>
      </w:r>
      <w:r w:rsidR="005D7AA9" w:rsidRPr="0053520F">
        <w:rPr>
          <w:lang w:val="lv-LV"/>
        </w:rPr>
        <w:t xml:space="preserve">ar grozījumiem normatīvajā regulējumā </w:t>
      </w:r>
      <w:r w:rsidRPr="0053520F">
        <w:rPr>
          <w:lang w:val="lv-LV"/>
        </w:rPr>
        <w:t>ir novērstas.</w:t>
      </w:r>
      <w:r w:rsidR="005D7AA9">
        <w:rPr>
          <w:lang w:val="lv-LV"/>
        </w:rPr>
        <w:t xml:space="preserve"> Tomēr joprojām ir aktuāls jautājums, vai atbilstoši ir mainījusies </w:t>
      </w:r>
      <w:r w:rsidR="004C3280">
        <w:rPr>
          <w:lang w:val="lv-LV"/>
        </w:rPr>
        <w:t xml:space="preserve">un mainīsies </w:t>
      </w:r>
      <w:r w:rsidR="005D7AA9">
        <w:rPr>
          <w:lang w:val="lv-LV"/>
        </w:rPr>
        <w:t xml:space="preserve">arī pastāvošā prakse likuma normu interpretēšanā un </w:t>
      </w:r>
      <w:r w:rsidR="004C3280">
        <w:rPr>
          <w:lang w:val="lv-LV"/>
        </w:rPr>
        <w:t>p</w:t>
      </w:r>
      <w:r w:rsidR="005D7AA9">
        <w:rPr>
          <w:lang w:val="lv-LV"/>
        </w:rPr>
        <w:t>iemērošanā.</w:t>
      </w:r>
    </w:p>
    <w:p w:rsidR="00EC6E70" w:rsidRPr="00EC6E70" w:rsidRDefault="00EC6E70" w:rsidP="00EC6E70">
      <w:pPr>
        <w:ind w:left="420"/>
        <w:jc w:val="both"/>
        <w:rPr>
          <w:i/>
          <w:lang w:val="lv-LV"/>
        </w:rPr>
      </w:pPr>
    </w:p>
    <w:p w:rsidR="008C10AC" w:rsidRPr="00A40EC1" w:rsidRDefault="008C10AC" w:rsidP="008C10AC">
      <w:pPr>
        <w:jc w:val="both"/>
        <w:rPr>
          <w:lang w:val="lv-LV"/>
        </w:rPr>
      </w:pPr>
      <w:r>
        <w:rPr>
          <w:b/>
          <w:lang w:val="lv-LV"/>
        </w:rPr>
        <w:t>Ties</w:t>
      </w:r>
      <w:r w:rsidR="003E345B">
        <w:rPr>
          <w:b/>
          <w:lang w:val="lv-LV"/>
        </w:rPr>
        <w:t>as pēckontrole</w:t>
      </w:r>
      <w:r w:rsidR="0016476A">
        <w:rPr>
          <w:b/>
          <w:lang w:val="lv-LV"/>
        </w:rPr>
        <w:t xml:space="preserve"> par</w:t>
      </w:r>
      <w:r w:rsidR="003E345B">
        <w:rPr>
          <w:b/>
          <w:lang w:val="lv-LV"/>
        </w:rPr>
        <w:t xml:space="preserve"> </w:t>
      </w:r>
      <w:r w:rsidR="0016476A">
        <w:rPr>
          <w:b/>
          <w:lang w:val="lv-LV"/>
        </w:rPr>
        <w:t>procesuālajām un operatīvajām darbībām</w:t>
      </w:r>
    </w:p>
    <w:p w:rsidR="00FE69D0" w:rsidRDefault="00FE69D0" w:rsidP="00FE69D0">
      <w:pPr>
        <w:pStyle w:val="ListParagraph"/>
        <w:rPr>
          <w:i/>
          <w:lang w:val="lv-LV"/>
        </w:rPr>
      </w:pPr>
    </w:p>
    <w:p w:rsidR="00A9374A" w:rsidRPr="00A9374A" w:rsidRDefault="003E345B" w:rsidP="00317A86">
      <w:pPr>
        <w:numPr>
          <w:ilvl w:val="0"/>
          <w:numId w:val="1"/>
        </w:numPr>
        <w:jc w:val="both"/>
        <w:rPr>
          <w:lang w:val="lv-LV"/>
        </w:rPr>
      </w:pPr>
      <w:r>
        <w:rPr>
          <w:rFonts w:eastAsia="Calibri"/>
          <w:lang w:val="lv-LV"/>
        </w:rPr>
        <w:t>Jautājum</w:t>
      </w:r>
      <w:r w:rsidR="0016476A">
        <w:rPr>
          <w:rFonts w:eastAsia="Calibri"/>
          <w:lang w:val="lv-LV"/>
        </w:rPr>
        <w:t>s par ties</w:t>
      </w:r>
      <w:r w:rsidR="00D55863">
        <w:rPr>
          <w:rFonts w:eastAsia="Calibri"/>
          <w:lang w:val="lv-LV"/>
        </w:rPr>
        <w:t>īb</w:t>
      </w:r>
      <w:r w:rsidR="0016476A">
        <w:rPr>
          <w:rFonts w:eastAsia="Calibri"/>
          <w:lang w:val="lv-LV"/>
        </w:rPr>
        <w:t xml:space="preserve">sargājošo iestāžu darbinieku </w:t>
      </w:r>
      <w:r w:rsidR="004549EF">
        <w:rPr>
          <w:rFonts w:eastAsia="Calibri"/>
          <w:lang w:val="lv-LV"/>
        </w:rPr>
        <w:t xml:space="preserve">pieņemto </w:t>
      </w:r>
      <w:r w:rsidR="0016476A">
        <w:rPr>
          <w:rFonts w:eastAsia="Calibri"/>
          <w:lang w:val="lv-LV"/>
        </w:rPr>
        <w:t>lēmumu pamatotības kontroli jeb pārbaudi tiesā ir aktuāls ne tikai personas</w:t>
      </w:r>
      <w:r w:rsidR="00D12934">
        <w:rPr>
          <w:rFonts w:eastAsia="Calibri"/>
          <w:lang w:val="lv-LV"/>
        </w:rPr>
        <w:t xml:space="preserve"> tiesību uz </w:t>
      </w:r>
      <w:r w:rsidR="0016476A">
        <w:rPr>
          <w:rFonts w:eastAsia="Calibri"/>
          <w:lang w:val="lv-LV"/>
        </w:rPr>
        <w:t>brīvīb</w:t>
      </w:r>
      <w:r w:rsidR="00D12934">
        <w:rPr>
          <w:rFonts w:eastAsia="Calibri"/>
          <w:lang w:val="lv-LV"/>
        </w:rPr>
        <w:t>u</w:t>
      </w:r>
      <w:r w:rsidR="0016476A">
        <w:rPr>
          <w:rFonts w:eastAsia="Calibri"/>
          <w:lang w:val="lv-LV"/>
        </w:rPr>
        <w:t>, bet arī citu personas tiesību un brīvību</w:t>
      </w:r>
      <w:r>
        <w:rPr>
          <w:rFonts w:eastAsia="Calibri"/>
          <w:lang w:val="lv-LV"/>
        </w:rPr>
        <w:t xml:space="preserve"> </w:t>
      </w:r>
      <w:r w:rsidR="0016476A">
        <w:rPr>
          <w:rFonts w:eastAsia="Calibri"/>
          <w:lang w:val="lv-LV"/>
        </w:rPr>
        <w:t xml:space="preserve">ierobežošanas gadījumā. Piemēram, </w:t>
      </w:r>
      <w:r w:rsidR="009A01EB">
        <w:rPr>
          <w:rFonts w:eastAsia="Calibri"/>
          <w:lang w:val="lv-LV"/>
        </w:rPr>
        <w:t>attiecībā uz</w:t>
      </w:r>
      <w:r w:rsidR="0016476A">
        <w:rPr>
          <w:rFonts w:eastAsia="Calibri"/>
          <w:lang w:val="lv-LV"/>
        </w:rPr>
        <w:t xml:space="preserve"> </w:t>
      </w:r>
      <w:r w:rsidR="00D12934">
        <w:rPr>
          <w:rFonts w:eastAsia="Calibri"/>
          <w:lang w:val="lv-LV"/>
        </w:rPr>
        <w:t xml:space="preserve">iejaukšanos </w:t>
      </w:r>
      <w:r w:rsidR="0016476A">
        <w:rPr>
          <w:rFonts w:eastAsia="Calibri"/>
          <w:lang w:val="lv-LV"/>
        </w:rPr>
        <w:t>personas privāt</w:t>
      </w:r>
      <w:r w:rsidR="00D12934">
        <w:rPr>
          <w:rFonts w:eastAsia="Calibri"/>
          <w:lang w:val="lv-LV"/>
        </w:rPr>
        <w:t xml:space="preserve">ajā </w:t>
      </w:r>
      <w:r w:rsidR="0016476A">
        <w:rPr>
          <w:rFonts w:eastAsia="Calibri"/>
          <w:lang w:val="lv-LV"/>
        </w:rPr>
        <w:t>dzīv</w:t>
      </w:r>
      <w:r w:rsidR="00D12934">
        <w:rPr>
          <w:rFonts w:eastAsia="Calibri"/>
          <w:lang w:val="lv-LV"/>
        </w:rPr>
        <w:t>ē</w:t>
      </w:r>
      <w:r w:rsidR="0016476A">
        <w:rPr>
          <w:rFonts w:eastAsia="Calibri"/>
          <w:lang w:val="lv-LV"/>
        </w:rPr>
        <w:t xml:space="preserve"> </w:t>
      </w:r>
      <w:r w:rsidR="00D12934">
        <w:rPr>
          <w:rFonts w:eastAsia="Calibri"/>
          <w:lang w:val="lv-LV"/>
        </w:rPr>
        <w:t>t</w:t>
      </w:r>
      <w:r w:rsidR="0016476A">
        <w:rPr>
          <w:rFonts w:eastAsia="Calibri"/>
          <w:lang w:val="lv-LV"/>
        </w:rPr>
        <w:t xml:space="preserve">elefonsarunu noklausīšanās gadījumā </w:t>
      </w:r>
      <w:r w:rsidR="001F17DE">
        <w:rPr>
          <w:rFonts w:eastAsia="Calibri"/>
          <w:lang w:val="lv-LV"/>
        </w:rPr>
        <w:t xml:space="preserve">(Konvencijas </w:t>
      </w:r>
      <w:r w:rsidR="00A9374A">
        <w:rPr>
          <w:rFonts w:eastAsia="Calibri"/>
          <w:lang w:val="lv-LV"/>
        </w:rPr>
        <w:t xml:space="preserve">8.pants) </w:t>
      </w:r>
      <w:r w:rsidR="0016476A">
        <w:rPr>
          <w:rFonts w:eastAsia="Calibri"/>
          <w:lang w:val="lv-LV"/>
        </w:rPr>
        <w:t xml:space="preserve">vai </w:t>
      </w:r>
      <w:r w:rsidR="00D12934">
        <w:rPr>
          <w:rFonts w:eastAsia="Calibri"/>
          <w:lang w:val="lv-LV"/>
        </w:rPr>
        <w:t xml:space="preserve">iejaukšanos vārda </w:t>
      </w:r>
      <w:r w:rsidR="00A9374A">
        <w:rPr>
          <w:rFonts w:eastAsia="Calibri"/>
          <w:lang w:val="lv-LV"/>
        </w:rPr>
        <w:t xml:space="preserve">brīvības </w:t>
      </w:r>
      <w:r w:rsidR="00D12934">
        <w:rPr>
          <w:rFonts w:eastAsia="Calibri"/>
          <w:lang w:val="lv-LV"/>
        </w:rPr>
        <w:t>īstenošanā</w:t>
      </w:r>
      <w:r w:rsidR="006E657D">
        <w:rPr>
          <w:rFonts w:eastAsia="Calibri"/>
          <w:lang w:val="lv-LV"/>
        </w:rPr>
        <w:t>,</w:t>
      </w:r>
      <w:r w:rsidR="00A9374A">
        <w:rPr>
          <w:rFonts w:eastAsia="Calibri"/>
          <w:lang w:val="lv-LV"/>
        </w:rPr>
        <w:t xml:space="preserve"> veicot </w:t>
      </w:r>
      <w:r w:rsidR="0016476A">
        <w:rPr>
          <w:rFonts w:eastAsia="Calibri"/>
          <w:lang w:val="lv-LV"/>
        </w:rPr>
        <w:t>kratīšan</w:t>
      </w:r>
      <w:r w:rsidR="00A9374A">
        <w:rPr>
          <w:rFonts w:eastAsia="Calibri"/>
          <w:lang w:val="lv-LV"/>
        </w:rPr>
        <w:t>u</w:t>
      </w:r>
      <w:r w:rsidR="0016476A">
        <w:rPr>
          <w:rFonts w:eastAsia="Calibri"/>
          <w:lang w:val="lv-LV"/>
        </w:rPr>
        <w:t xml:space="preserve"> žurnālista dzīvesvietā</w:t>
      </w:r>
      <w:r w:rsidR="00A9374A">
        <w:rPr>
          <w:rFonts w:eastAsia="Calibri"/>
          <w:lang w:val="lv-LV"/>
        </w:rPr>
        <w:t xml:space="preserve"> (Konvencijas 10.pants).</w:t>
      </w:r>
    </w:p>
    <w:p w:rsidR="0016476A" w:rsidRPr="0016476A" w:rsidRDefault="0016476A" w:rsidP="00A9374A">
      <w:pPr>
        <w:ind w:left="420"/>
        <w:jc w:val="both"/>
        <w:rPr>
          <w:lang w:val="lv-LV"/>
        </w:rPr>
      </w:pPr>
      <w:r>
        <w:rPr>
          <w:rFonts w:eastAsia="Calibri"/>
          <w:lang w:val="lv-LV"/>
        </w:rPr>
        <w:t xml:space="preserve"> </w:t>
      </w:r>
    </w:p>
    <w:p w:rsidR="002B3781" w:rsidRDefault="0071476D" w:rsidP="00ED2EB6">
      <w:pPr>
        <w:numPr>
          <w:ilvl w:val="0"/>
          <w:numId w:val="1"/>
        </w:numPr>
        <w:jc w:val="both"/>
        <w:rPr>
          <w:rFonts w:eastAsia="Calibri"/>
          <w:lang w:val="lv-LV"/>
        </w:rPr>
      </w:pPr>
      <w:proofErr w:type="gramStart"/>
      <w:r w:rsidRPr="00ED2EB6">
        <w:rPr>
          <w:rFonts w:eastAsia="Calibri"/>
          <w:lang w:val="lv-LV"/>
        </w:rPr>
        <w:t>2015.gadā</w:t>
      </w:r>
      <w:proofErr w:type="gramEnd"/>
      <w:r w:rsidRPr="00ED2EB6">
        <w:rPr>
          <w:rFonts w:eastAsia="Calibri"/>
          <w:lang w:val="lv-LV"/>
        </w:rPr>
        <w:t xml:space="preserve"> Tiesa vērtēja jautājumu par tiesas </w:t>
      </w:r>
      <w:r w:rsidR="008454B0" w:rsidRPr="00ED2EB6">
        <w:rPr>
          <w:rFonts w:eastAsia="Calibri"/>
          <w:lang w:val="lv-LV"/>
        </w:rPr>
        <w:t>pēckontroles trūkumu</w:t>
      </w:r>
      <w:r w:rsidRPr="00ED2EB6">
        <w:rPr>
          <w:rFonts w:eastAsia="Calibri"/>
          <w:lang w:val="lv-LV"/>
        </w:rPr>
        <w:t xml:space="preserve"> </w:t>
      </w:r>
      <w:r w:rsidR="00317A86" w:rsidRPr="00ED2EB6">
        <w:rPr>
          <w:rFonts w:eastAsia="Calibri"/>
          <w:lang w:val="lv-LV"/>
        </w:rPr>
        <w:t xml:space="preserve">lietā </w:t>
      </w:r>
      <w:proofErr w:type="spellStart"/>
      <w:r w:rsidR="00317A86" w:rsidRPr="00ED2EB6">
        <w:rPr>
          <w:i/>
          <w:color w:val="000000"/>
          <w:lang w:val="lv-LV"/>
        </w:rPr>
        <w:t>Meimanis</w:t>
      </w:r>
      <w:proofErr w:type="spellEnd"/>
      <w:r w:rsidR="00317A86" w:rsidRPr="00ED2EB6">
        <w:rPr>
          <w:i/>
          <w:color w:val="000000"/>
          <w:lang w:val="lv-LV"/>
        </w:rPr>
        <w:t xml:space="preserve"> pret Latviju</w:t>
      </w:r>
      <w:r w:rsidRPr="00ED2EB6">
        <w:rPr>
          <w:color w:val="000000"/>
          <w:lang w:val="lv-LV"/>
        </w:rPr>
        <w:t>, kur iesniedzējs sūdzējās</w:t>
      </w:r>
      <w:r w:rsidR="008454B0" w:rsidRPr="00ED2EB6">
        <w:rPr>
          <w:lang w:val="lv-LV"/>
        </w:rPr>
        <w:t>, ka tiesībsargājošo iestāžu rīcībā nonāca viņa un abonenta, kura telefonsarunas tika noklausītas</w:t>
      </w:r>
      <w:r w:rsidR="00D55863" w:rsidRPr="00ED2EB6">
        <w:rPr>
          <w:lang w:val="lv-LV"/>
        </w:rPr>
        <w:t xml:space="preserve"> uz steidzamības kārtā pieņemta lēmuma pamata</w:t>
      </w:r>
      <w:r w:rsidR="008454B0" w:rsidRPr="00ED2EB6">
        <w:rPr>
          <w:lang w:val="lv-LV"/>
        </w:rPr>
        <w:t xml:space="preserve">, telefonsarunu saturs. Tiesa </w:t>
      </w:r>
      <w:r w:rsidR="00D55863" w:rsidRPr="00ED2EB6">
        <w:rPr>
          <w:lang w:val="lv-LV"/>
        </w:rPr>
        <w:t>atzina iesniedzēja sūdzību par pamatotu, jo</w:t>
      </w:r>
      <w:r w:rsidR="006E657D">
        <w:rPr>
          <w:lang w:val="lv-LV"/>
        </w:rPr>
        <w:t>, tā kā</w:t>
      </w:r>
      <w:r w:rsidR="00D55863" w:rsidRPr="00ED2EB6">
        <w:rPr>
          <w:lang w:val="lv-LV"/>
        </w:rPr>
        <w:t xml:space="preserve"> </w:t>
      </w:r>
      <w:r w:rsidR="006E657D">
        <w:rPr>
          <w:lang w:val="lv-LV"/>
        </w:rPr>
        <w:t>t</w:t>
      </w:r>
      <w:r w:rsidR="006E657D" w:rsidRPr="00ED2EB6">
        <w:rPr>
          <w:lang w:val="lv-LV"/>
        </w:rPr>
        <w:t>elefonsarunu</w:t>
      </w:r>
      <w:r w:rsidR="006E657D">
        <w:rPr>
          <w:lang w:val="lv-LV"/>
        </w:rPr>
        <w:t xml:space="preserve"> noklausīšanās tika pabeigta pirms li</w:t>
      </w:r>
      <w:r w:rsidR="006E657D" w:rsidRPr="00ED2EB6">
        <w:rPr>
          <w:lang w:val="lv-LV"/>
        </w:rPr>
        <w:t>kumā noteiktā 72 stundu termiņa</w:t>
      </w:r>
      <w:r w:rsidR="006E657D">
        <w:rPr>
          <w:lang w:val="lv-LV"/>
        </w:rPr>
        <w:t>,</w:t>
      </w:r>
      <w:r w:rsidR="006E657D" w:rsidRPr="00ED2EB6">
        <w:rPr>
          <w:lang w:val="lv-LV"/>
        </w:rPr>
        <w:t xml:space="preserve"> </w:t>
      </w:r>
      <w:r w:rsidR="00A4092C" w:rsidRPr="00ED2EB6">
        <w:rPr>
          <w:lang w:val="lv-LV"/>
        </w:rPr>
        <w:t>saskaņā ar pastāvošo praksi</w:t>
      </w:r>
      <w:r w:rsidR="002B3781">
        <w:rPr>
          <w:lang w:val="lv-LV"/>
        </w:rPr>
        <w:t xml:space="preserve">, bet pretēji </w:t>
      </w:r>
      <w:r w:rsidR="008C7B86">
        <w:rPr>
          <w:lang w:val="lv-LV"/>
        </w:rPr>
        <w:t>Operatīvās darbības likumā noteiktajam</w:t>
      </w:r>
      <w:r w:rsidR="00A4092C" w:rsidRPr="00ED2EB6">
        <w:rPr>
          <w:lang w:val="lv-LV"/>
        </w:rPr>
        <w:t xml:space="preserve">, </w:t>
      </w:r>
      <w:r w:rsidR="00D55863" w:rsidRPr="00ED2EB6">
        <w:rPr>
          <w:lang w:val="lv-LV"/>
        </w:rPr>
        <w:t xml:space="preserve">tiesībsargājošās iestādes par steidzamības kārtā veikto telefonsarunu noklausīšanos bija informējušas </w:t>
      </w:r>
      <w:r w:rsidR="00A4092C" w:rsidRPr="00ED2EB6">
        <w:rPr>
          <w:lang w:val="lv-LV"/>
        </w:rPr>
        <w:t xml:space="preserve">tikai </w:t>
      </w:r>
      <w:r w:rsidR="00D55863" w:rsidRPr="00ED2EB6">
        <w:rPr>
          <w:lang w:val="lv-LV"/>
        </w:rPr>
        <w:t xml:space="preserve">prokuratūru, bet </w:t>
      </w:r>
      <w:r w:rsidR="00A4092C" w:rsidRPr="00ED2EB6">
        <w:rPr>
          <w:lang w:val="lv-LV"/>
        </w:rPr>
        <w:t>ne</w:t>
      </w:r>
      <w:r w:rsidR="00D55863" w:rsidRPr="00ED2EB6">
        <w:rPr>
          <w:lang w:val="lv-LV"/>
        </w:rPr>
        <w:t xml:space="preserve"> tiesu</w:t>
      </w:r>
      <w:r w:rsidR="00A4092C" w:rsidRPr="00ED2EB6">
        <w:rPr>
          <w:lang w:val="lv-LV"/>
        </w:rPr>
        <w:t xml:space="preserve">. Tiesa sava secinājuma pamatošanai īpaši atsaucās </w:t>
      </w:r>
      <w:r w:rsidR="008454B0" w:rsidRPr="00ED2EB6">
        <w:rPr>
          <w:lang w:val="lv-LV"/>
        </w:rPr>
        <w:t xml:space="preserve">uz Satversmes tiesas </w:t>
      </w:r>
      <w:r w:rsidR="00ED2EB6" w:rsidRPr="00ED2EB6">
        <w:rPr>
          <w:lang w:val="lv-LV"/>
        </w:rPr>
        <w:t>norādīto</w:t>
      </w:r>
      <w:r w:rsidR="008454B0" w:rsidRPr="00ED2EB6">
        <w:rPr>
          <w:lang w:val="lv-LV"/>
        </w:rPr>
        <w:t>, ka gadījumos, kad operatīvās darbības pasākumus steidzamības kārtā uz laiku, kas nepārsniedz 72 stundas, ir akceptējis iestādes vadītājs, par šiem pasākumiem bija obl</w:t>
      </w:r>
      <w:r w:rsidR="00ED2EB6">
        <w:rPr>
          <w:lang w:val="lv-LV"/>
        </w:rPr>
        <w:t xml:space="preserve">igāti jāveic tiesas pēckontrole, </w:t>
      </w:r>
      <w:r w:rsidR="00ED2EB6" w:rsidRPr="00ED2EB6">
        <w:rPr>
          <w:lang w:val="lv-LV"/>
        </w:rPr>
        <w:t xml:space="preserve">pat ja tie </w:t>
      </w:r>
      <w:r w:rsidR="008454B0" w:rsidRPr="00ED2EB6">
        <w:rPr>
          <w:lang w:val="lv-LV"/>
        </w:rPr>
        <w:t xml:space="preserve">tika pabeigti pirms likumā noteiktā 72 stundu termiņa. </w:t>
      </w:r>
      <w:r w:rsidR="002B3781">
        <w:rPr>
          <w:lang w:val="lv-LV"/>
        </w:rPr>
        <w:t>S</w:t>
      </w:r>
      <w:r w:rsidR="008C7B86">
        <w:rPr>
          <w:lang w:val="lv-LV"/>
        </w:rPr>
        <w:t>priedum</w:t>
      </w:r>
      <w:r w:rsidR="002B3781">
        <w:rPr>
          <w:lang w:val="lv-LV"/>
        </w:rPr>
        <w:t>a</w:t>
      </w:r>
      <w:r w:rsidR="008C7B86">
        <w:rPr>
          <w:lang w:val="lv-LV"/>
        </w:rPr>
        <w:t xml:space="preserve"> lietā </w:t>
      </w:r>
      <w:proofErr w:type="spellStart"/>
      <w:r w:rsidR="008C7B86" w:rsidRPr="00ED2EB6">
        <w:rPr>
          <w:i/>
          <w:color w:val="000000"/>
          <w:lang w:val="lv-LV"/>
        </w:rPr>
        <w:t>Meimanis</w:t>
      </w:r>
      <w:proofErr w:type="spellEnd"/>
      <w:r w:rsidR="008C7B86" w:rsidRPr="00ED2EB6">
        <w:rPr>
          <w:i/>
          <w:color w:val="000000"/>
          <w:lang w:val="lv-LV"/>
        </w:rPr>
        <w:t xml:space="preserve"> pret Latviju</w:t>
      </w:r>
      <w:r w:rsidR="008C7B86" w:rsidRPr="00ED2EB6">
        <w:rPr>
          <w:rFonts w:eastAsia="Calibri"/>
          <w:lang w:val="lv-LV"/>
        </w:rPr>
        <w:t xml:space="preserve"> </w:t>
      </w:r>
      <w:r w:rsidR="002B3781">
        <w:rPr>
          <w:rFonts w:eastAsia="Calibri"/>
          <w:lang w:val="lv-LV"/>
        </w:rPr>
        <w:t xml:space="preserve">kontekstā </w:t>
      </w:r>
      <w:r w:rsidR="000E4C51" w:rsidRPr="00ED2EB6">
        <w:rPr>
          <w:rFonts w:eastAsia="Calibri"/>
          <w:lang w:val="lv-LV"/>
        </w:rPr>
        <w:t>ir vērts</w:t>
      </w:r>
      <w:r w:rsidRPr="00ED2EB6">
        <w:rPr>
          <w:rFonts w:eastAsia="Calibri"/>
          <w:lang w:val="lv-LV"/>
        </w:rPr>
        <w:t xml:space="preserve"> </w:t>
      </w:r>
      <w:r w:rsidR="008C7B86">
        <w:rPr>
          <w:rFonts w:eastAsia="Calibri"/>
          <w:lang w:val="lv-LV"/>
        </w:rPr>
        <w:t>atgādināt</w:t>
      </w:r>
      <w:r w:rsidR="00317A86" w:rsidRPr="00ED2EB6">
        <w:rPr>
          <w:color w:val="000000"/>
          <w:lang w:val="lv-LV"/>
        </w:rPr>
        <w:t xml:space="preserve"> </w:t>
      </w:r>
      <w:r w:rsidR="008C7B86" w:rsidRPr="00ED2EB6">
        <w:rPr>
          <w:rFonts w:eastAsia="Calibri"/>
          <w:lang w:val="lv-LV"/>
        </w:rPr>
        <w:t xml:space="preserve">Tiesas secinājumus </w:t>
      </w:r>
      <w:r w:rsidR="00317A86" w:rsidRPr="00ED2EB6">
        <w:rPr>
          <w:color w:val="000000"/>
          <w:lang w:val="lv-LV"/>
        </w:rPr>
        <w:t>201</w:t>
      </w:r>
      <w:r w:rsidR="000E4C51" w:rsidRPr="00ED2EB6">
        <w:rPr>
          <w:color w:val="000000"/>
          <w:lang w:val="lv-LV"/>
        </w:rPr>
        <w:t>3</w:t>
      </w:r>
      <w:r w:rsidR="00317A86" w:rsidRPr="00ED2EB6">
        <w:rPr>
          <w:color w:val="000000"/>
          <w:lang w:val="lv-LV"/>
        </w:rPr>
        <w:t>.gada spriedumā lietā</w:t>
      </w:r>
      <w:r w:rsidR="00317A86" w:rsidRPr="00ED2EB6">
        <w:rPr>
          <w:i/>
          <w:color w:val="000000"/>
          <w:lang w:val="lv-LV"/>
        </w:rPr>
        <w:t xml:space="preserve"> </w:t>
      </w:r>
      <w:r w:rsidR="00317A86" w:rsidRPr="00ED2EB6">
        <w:rPr>
          <w:i/>
          <w:lang w:val="lv-LV"/>
        </w:rPr>
        <w:t>Nagla pret Latviju</w:t>
      </w:r>
      <w:r w:rsidR="001F17DE" w:rsidRPr="00ED2EB6">
        <w:rPr>
          <w:lang w:val="lv-LV"/>
        </w:rPr>
        <w:t>, kurā</w:t>
      </w:r>
      <w:r w:rsidR="001F17DE" w:rsidRPr="00ED2EB6">
        <w:rPr>
          <w:i/>
          <w:lang w:val="lv-LV"/>
        </w:rPr>
        <w:t xml:space="preserve"> </w:t>
      </w:r>
      <w:r w:rsidR="00317A86" w:rsidRPr="00ED2EB6">
        <w:rPr>
          <w:lang w:val="lv-LV"/>
        </w:rPr>
        <w:t>Tiesa atzina, ka ir notikusi</w:t>
      </w:r>
      <w:r w:rsidR="00317A86" w:rsidRPr="00ED2EB6">
        <w:rPr>
          <w:rFonts w:eastAsia="Calibri"/>
          <w:lang w:val="lv-LV"/>
        </w:rPr>
        <w:t xml:space="preserve"> n</w:t>
      </w:r>
      <w:r w:rsidR="00317A86" w:rsidRPr="00ED2EB6">
        <w:rPr>
          <w:lang w:val="lv-LV"/>
        </w:rPr>
        <w:t>esamērīga iejaukšanās žurnālist</w:t>
      </w:r>
      <w:r w:rsidR="001F17DE" w:rsidRPr="00ED2EB6">
        <w:rPr>
          <w:lang w:val="lv-LV"/>
        </w:rPr>
        <w:t>es</w:t>
      </w:r>
      <w:r w:rsidR="00317A86" w:rsidRPr="00ED2EB6">
        <w:rPr>
          <w:lang w:val="lv-LV"/>
        </w:rPr>
        <w:t xml:space="preserve"> tiesībās uz vārda brīvību, žurnālist</w:t>
      </w:r>
      <w:r w:rsidR="00384655" w:rsidRPr="00ED2EB6">
        <w:rPr>
          <w:lang w:val="lv-LV"/>
        </w:rPr>
        <w:t>es</w:t>
      </w:r>
      <w:r w:rsidR="00317A86" w:rsidRPr="00ED2EB6">
        <w:rPr>
          <w:lang w:val="lv-LV"/>
        </w:rPr>
        <w:t xml:space="preserve"> dzīv</w:t>
      </w:r>
      <w:r w:rsidR="00384655" w:rsidRPr="00ED2EB6">
        <w:rPr>
          <w:lang w:val="lv-LV"/>
        </w:rPr>
        <w:t xml:space="preserve">oklī </w:t>
      </w:r>
      <w:r w:rsidR="00317A86" w:rsidRPr="00ED2EB6">
        <w:rPr>
          <w:lang w:val="lv-LV"/>
        </w:rPr>
        <w:t xml:space="preserve">veiktās kratīšanas un izņemšanas rezultātā. </w:t>
      </w:r>
      <w:r w:rsidR="002B3781">
        <w:rPr>
          <w:lang w:val="lv-LV"/>
        </w:rPr>
        <w:t>Š</w:t>
      </w:r>
      <w:r w:rsidR="008C7B86">
        <w:rPr>
          <w:lang w:val="lv-LV"/>
        </w:rPr>
        <w:t xml:space="preserve">ajā lietā </w:t>
      </w:r>
      <w:r w:rsidR="001F17DE" w:rsidRPr="00ED2EB6">
        <w:rPr>
          <w:lang w:val="lv-LV"/>
        </w:rPr>
        <w:t>Tiesa</w:t>
      </w:r>
      <w:r w:rsidR="001F17DE" w:rsidRPr="00ED2EB6">
        <w:rPr>
          <w:rFonts w:eastAsia="Calibri"/>
          <w:lang w:val="lv-LV"/>
        </w:rPr>
        <w:t xml:space="preserve"> atzina,</w:t>
      </w:r>
      <w:r w:rsidR="00317A86" w:rsidRPr="00ED2EB6">
        <w:rPr>
          <w:rFonts w:eastAsia="Calibri"/>
          <w:lang w:val="lv-LV"/>
        </w:rPr>
        <w:t xml:space="preserve"> ka </w:t>
      </w:r>
      <w:r w:rsidR="001F17DE" w:rsidRPr="00ED2EB6">
        <w:rPr>
          <w:rFonts w:eastAsia="Calibri"/>
          <w:lang w:val="lv-LV"/>
        </w:rPr>
        <w:t xml:space="preserve">Kriminālprocesa likuma 180.pants, kas paredzēja, ka steidzamības kārtā </w:t>
      </w:r>
      <w:r w:rsidR="002B3781">
        <w:rPr>
          <w:rFonts w:eastAsia="Calibri"/>
          <w:lang w:val="lv-LV"/>
        </w:rPr>
        <w:t xml:space="preserve">veiktai </w:t>
      </w:r>
      <w:r w:rsidR="001F17DE" w:rsidRPr="00ED2EB6">
        <w:rPr>
          <w:rFonts w:eastAsia="Calibri"/>
          <w:lang w:val="lv-LV"/>
        </w:rPr>
        <w:t>k</w:t>
      </w:r>
      <w:r w:rsidR="00384655" w:rsidRPr="00ED2EB6">
        <w:rPr>
          <w:rFonts w:eastAsia="Calibri"/>
          <w:lang w:val="lv-LV"/>
        </w:rPr>
        <w:t>r</w:t>
      </w:r>
      <w:r w:rsidR="001F17DE" w:rsidRPr="00ED2EB6">
        <w:rPr>
          <w:rFonts w:eastAsia="Calibri"/>
          <w:lang w:val="lv-LV"/>
        </w:rPr>
        <w:t>atīšan</w:t>
      </w:r>
      <w:r w:rsidR="002B3781">
        <w:rPr>
          <w:rFonts w:eastAsia="Calibri"/>
          <w:lang w:val="lv-LV"/>
        </w:rPr>
        <w:t>ai pietika</w:t>
      </w:r>
      <w:r w:rsidR="001F17DE" w:rsidRPr="00ED2EB6">
        <w:rPr>
          <w:rFonts w:eastAsia="Calibri"/>
          <w:lang w:val="lv-LV"/>
        </w:rPr>
        <w:t xml:space="preserve"> </w:t>
      </w:r>
      <w:r w:rsidR="001F17DE" w:rsidRPr="00ED2EB6">
        <w:rPr>
          <w:lang w:val="lv-LV"/>
        </w:rPr>
        <w:t>procesa virzītāja lēmum</w:t>
      </w:r>
      <w:r w:rsidR="002B3781">
        <w:rPr>
          <w:lang w:val="lv-LV"/>
        </w:rPr>
        <w:t>s</w:t>
      </w:r>
      <w:r w:rsidR="001F17DE" w:rsidRPr="00ED2EB6">
        <w:rPr>
          <w:lang w:val="lv-LV"/>
        </w:rPr>
        <w:t xml:space="preserve">, kam </w:t>
      </w:r>
      <w:r w:rsidR="002B3781">
        <w:rPr>
          <w:lang w:val="lv-LV"/>
        </w:rPr>
        <w:t xml:space="preserve">tomēr </w:t>
      </w:r>
      <w:r w:rsidR="001F17DE" w:rsidRPr="00ED2EB6">
        <w:rPr>
          <w:lang w:val="lv-LV"/>
        </w:rPr>
        <w:t xml:space="preserve">obligāti </w:t>
      </w:r>
      <w:r w:rsidR="002B3781">
        <w:rPr>
          <w:lang w:val="lv-LV"/>
        </w:rPr>
        <w:t>bija jā</w:t>
      </w:r>
      <w:r w:rsidR="001F17DE" w:rsidRPr="00ED2EB6">
        <w:rPr>
          <w:lang w:val="lv-LV"/>
        </w:rPr>
        <w:t>seko tiesas pēckontrole</w:t>
      </w:r>
      <w:r w:rsidR="002B3781">
        <w:rPr>
          <w:lang w:val="lv-LV"/>
        </w:rPr>
        <w:t>i</w:t>
      </w:r>
      <w:r w:rsidR="001F17DE" w:rsidRPr="00ED2EB6">
        <w:rPr>
          <w:lang w:val="lv-LV"/>
        </w:rPr>
        <w:t xml:space="preserve">, </w:t>
      </w:r>
      <w:r w:rsidR="00317A86" w:rsidRPr="00ED2EB6">
        <w:rPr>
          <w:rFonts w:eastAsia="Calibri"/>
          <w:lang w:val="lv-LV"/>
        </w:rPr>
        <w:t xml:space="preserve">atbilda Konvencijas </w:t>
      </w:r>
      <w:r w:rsidR="001F17DE" w:rsidRPr="00ED2EB6">
        <w:rPr>
          <w:lang w:val="lv-LV"/>
        </w:rPr>
        <w:t xml:space="preserve">10.panta </w:t>
      </w:r>
      <w:r w:rsidR="00317A86" w:rsidRPr="00ED2EB6">
        <w:rPr>
          <w:rFonts w:eastAsia="Calibri"/>
          <w:lang w:val="lv-LV"/>
        </w:rPr>
        <w:t>prasībām</w:t>
      </w:r>
      <w:r w:rsidR="002B3781">
        <w:rPr>
          <w:rFonts w:eastAsia="Calibri"/>
          <w:lang w:val="lv-LV"/>
        </w:rPr>
        <w:t xml:space="preserve">, bet problēma pastāvēja </w:t>
      </w:r>
      <w:r w:rsidR="00857222">
        <w:rPr>
          <w:rFonts w:eastAsia="Calibri"/>
          <w:lang w:val="lv-LV"/>
        </w:rPr>
        <w:t>šīs normas piemērošanā</w:t>
      </w:r>
      <w:r w:rsidR="001F17DE" w:rsidRPr="00ED2EB6">
        <w:rPr>
          <w:rFonts w:eastAsia="Calibri"/>
          <w:lang w:val="lv-LV"/>
        </w:rPr>
        <w:t>.</w:t>
      </w:r>
    </w:p>
    <w:p w:rsidR="002B3781" w:rsidRDefault="002B3781" w:rsidP="002B3781">
      <w:pPr>
        <w:ind w:left="420"/>
        <w:jc w:val="both"/>
        <w:rPr>
          <w:rFonts w:eastAsia="Calibri"/>
          <w:lang w:val="lv-LV"/>
        </w:rPr>
      </w:pPr>
    </w:p>
    <w:p w:rsidR="002B3781" w:rsidRPr="009951F5" w:rsidRDefault="002B3781" w:rsidP="00ED2EB6">
      <w:pPr>
        <w:numPr>
          <w:ilvl w:val="0"/>
          <w:numId w:val="1"/>
        </w:numPr>
        <w:jc w:val="both"/>
        <w:rPr>
          <w:rFonts w:eastAsia="Calibri"/>
          <w:lang w:val="lv-LV"/>
        </w:rPr>
      </w:pPr>
      <w:r w:rsidRPr="009951F5">
        <w:rPr>
          <w:lang w:val="lv-LV"/>
        </w:rPr>
        <w:t xml:space="preserve">Tātad, </w:t>
      </w:r>
      <w:r w:rsidR="00CE1C8D">
        <w:rPr>
          <w:lang w:val="lv-LV"/>
        </w:rPr>
        <w:t xml:space="preserve">neraugoties uz to, ka </w:t>
      </w:r>
      <w:r w:rsidRPr="009951F5">
        <w:rPr>
          <w:lang w:val="lv-LV"/>
        </w:rPr>
        <w:t xml:space="preserve">gan lietā </w:t>
      </w:r>
      <w:proofErr w:type="spellStart"/>
      <w:r w:rsidRPr="009951F5">
        <w:rPr>
          <w:i/>
          <w:color w:val="000000"/>
          <w:lang w:val="lv-LV"/>
        </w:rPr>
        <w:t>Meimanis</w:t>
      </w:r>
      <w:proofErr w:type="spellEnd"/>
      <w:r w:rsidRPr="009951F5">
        <w:rPr>
          <w:i/>
          <w:color w:val="000000"/>
          <w:lang w:val="lv-LV"/>
        </w:rPr>
        <w:t xml:space="preserve"> pret Latviju</w:t>
      </w:r>
      <w:r w:rsidRPr="009951F5">
        <w:rPr>
          <w:rFonts w:eastAsia="Calibri"/>
          <w:lang w:val="lv-LV"/>
        </w:rPr>
        <w:t xml:space="preserve">, gan </w:t>
      </w:r>
      <w:r w:rsidRPr="009951F5">
        <w:rPr>
          <w:color w:val="000000"/>
          <w:lang w:val="lv-LV"/>
        </w:rPr>
        <w:t>lietā</w:t>
      </w:r>
      <w:r w:rsidRPr="009951F5">
        <w:rPr>
          <w:i/>
          <w:color w:val="000000"/>
          <w:lang w:val="lv-LV"/>
        </w:rPr>
        <w:t xml:space="preserve"> </w:t>
      </w:r>
      <w:r w:rsidRPr="009951F5">
        <w:rPr>
          <w:i/>
          <w:lang w:val="lv-LV"/>
        </w:rPr>
        <w:t>Nagla pret Latviju</w:t>
      </w:r>
      <w:r w:rsidRPr="009951F5">
        <w:rPr>
          <w:lang w:val="lv-LV"/>
        </w:rPr>
        <w:t xml:space="preserve"> spēkā esošais tiesiskais ietvars paredzēja tiesas pēckontroli gadījumos, kad operatīvās vai </w:t>
      </w:r>
      <w:r w:rsidRPr="009951F5">
        <w:rPr>
          <w:lang w:val="lv-LV"/>
        </w:rPr>
        <w:lastRenderedPageBreak/>
        <w:t xml:space="preserve">procesuālās darbības tika veiktas steidzamības kārtā, tomēr vienā lietā </w:t>
      </w:r>
      <w:r w:rsidR="009951F5" w:rsidRPr="009951F5">
        <w:rPr>
          <w:lang w:val="lv-LV"/>
        </w:rPr>
        <w:t xml:space="preserve">praksē šīs </w:t>
      </w:r>
      <w:r w:rsidRPr="009951F5">
        <w:rPr>
          <w:lang w:val="lv-LV"/>
        </w:rPr>
        <w:t xml:space="preserve">likuma normas </w:t>
      </w:r>
      <w:r w:rsidR="009951F5" w:rsidRPr="009951F5">
        <w:rPr>
          <w:lang w:val="lv-LV"/>
        </w:rPr>
        <w:t>netika piemērotas, bet otrā lietā tika piemērotas ļoti formāli.</w:t>
      </w:r>
      <w:r w:rsidRPr="009951F5">
        <w:rPr>
          <w:lang w:val="lv-LV"/>
        </w:rPr>
        <w:t xml:space="preserve"> </w:t>
      </w:r>
    </w:p>
    <w:p w:rsidR="00317A86" w:rsidRPr="00ED2EB6" w:rsidRDefault="00317A86" w:rsidP="009951F5">
      <w:pPr>
        <w:ind w:left="420"/>
        <w:jc w:val="both"/>
        <w:rPr>
          <w:rFonts w:eastAsia="Calibri"/>
          <w:lang w:val="lv-LV"/>
        </w:rPr>
      </w:pPr>
    </w:p>
    <w:p w:rsidR="009D7CEC" w:rsidRDefault="004A2448" w:rsidP="009D7CEC">
      <w:pPr>
        <w:numPr>
          <w:ilvl w:val="0"/>
          <w:numId w:val="1"/>
        </w:numPr>
        <w:jc w:val="both"/>
        <w:rPr>
          <w:lang w:val="lv-LV"/>
        </w:rPr>
      </w:pPr>
      <w:r>
        <w:rPr>
          <w:rFonts w:eastAsia="Calibri"/>
          <w:lang w:val="lv-LV"/>
        </w:rPr>
        <w:t>Visbeidzot,</w:t>
      </w:r>
      <w:r w:rsidR="00317A86">
        <w:rPr>
          <w:rFonts w:eastAsia="Calibri"/>
          <w:lang w:val="lv-LV"/>
        </w:rPr>
        <w:t xml:space="preserve"> Tiesas spriedums lietā </w:t>
      </w:r>
      <w:proofErr w:type="spellStart"/>
      <w:r w:rsidR="00317A86" w:rsidRPr="00882152">
        <w:rPr>
          <w:i/>
          <w:color w:val="000000"/>
          <w:lang w:val="lv-LV"/>
        </w:rPr>
        <w:t>Meimanis</w:t>
      </w:r>
      <w:proofErr w:type="spellEnd"/>
      <w:r w:rsidR="00317A86" w:rsidRPr="00882152">
        <w:rPr>
          <w:i/>
          <w:color w:val="000000"/>
          <w:lang w:val="lv-LV"/>
        </w:rPr>
        <w:t xml:space="preserve"> pret Latviju </w:t>
      </w:r>
      <w:r w:rsidR="00317A86">
        <w:rPr>
          <w:rFonts w:eastAsia="Calibri"/>
          <w:lang w:val="lv-LV"/>
        </w:rPr>
        <w:t>ir interes</w:t>
      </w:r>
      <w:r w:rsidR="00384655">
        <w:rPr>
          <w:rFonts w:eastAsia="Calibri"/>
          <w:lang w:val="lv-LV"/>
        </w:rPr>
        <w:t>a</w:t>
      </w:r>
      <w:r w:rsidR="00317A86">
        <w:rPr>
          <w:rFonts w:eastAsia="Calibri"/>
          <w:lang w:val="lv-LV"/>
        </w:rPr>
        <w:t xml:space="preserve">nts arī pavisam </w:t>
      </w:r>
      <w:r w:rsidR="002868BD">
        <w:rPr>
          <w:rFonts w:eastAsia="Calibri"/>
          <w:lang w:val="lv-LV"/>
        </w:rPr>
        <w:t>no cita</w:t>
      </w:r>
      <w:r w:rsidR="00317A86">
        <w:rPr>
          <w:rFonts w:eastAsia="Calibri"/>
          <w:lang w:val="lv-LV"/>
        </w:rPr>
        <w:t xml:space="preserve"> aspekt</w:t>
      </w:r>
      <w:r w:rsidR="002868BD">
        <w:rPr>
          <w:rFonts w:eastAsia="Calibri"/>
          <w:lang w:val="lv-LV"/>
        </w:rPr>
        <w:t>a</w:t>
      </w:r>
      <w:r w:rsidR="00317A86">
        <w:rPr>
          <w:rFonts w:eastAsia="Calibri"/>
          <w:lang w:val="lv-LV"/>
        </w:rPr>
        <w:t xml:space="preserve"> – </w:t>
      </w:r>
      <w:r>
        <w:rPr>
          <w:rFonts w:eastAsia="Calibri"/>
          <w:lang w:val="lv-LV"/>
        </w:rPr>
        <w:t xml:space="preserve">šajā lietā Tiesa pirmo reizi vērtēja sūdzību </w:t>
      </w:r>
      <w:r w:rsidRPr="001F17DE">
        <w:rPr>
          <w:rFonts w:eastAsia="Calibri"/>
          <w:lang w:val="lv-LV"/>
        </w:rPr>
        <w:t xml:space="preserve">par </w:t>
      </w:r>
      <w:r w:rsidRPr="001F17DE">
        <w:rPr>
          <w:color w:val="000000"/>
          <w:lang w:val="lv-LV"/>
        </w:rPr>
        <w:t>rakstveida procesu S</w:t>
      </w:r>
      <w:r>
        <w:rPr>
          <w:color w:val="000000"/>
          <w:lang w:val="lv-LV"/>
        </w:rPr>
        <w:t>atversmes tiesā</w:t>
      </w:r>
      <w:r>
        <w:rPr>
          <w:rFonts w:eastAsia="Calibri"/>
          <w:lang w:val="lv-LV"/>
        </w:rPr>
        <w:t xml:space="preserve"> tiesību uz taisnīgu tiesu kontekstā (Konvencijas 6.pants)</w:t>
      </w:r>
      <w:r w:rsidR="00384655">
        <w:rPr>
          <w:color w:val="000000"/>
          <w:lang w:val="lv-LV"/>
        </w:rPr>
        <w:t xml:space="preserve">. </w:t>
      </w:r>
      <w:r>
        <w:rPr>
          <w:color w:val="000000"/>
          <w:lang w:val="lv-LV"/>
        </w:rPr>
        <w:t xml:space="preserve">Šajā konkrētajā lietā </w:t>
      </w:r>
      <w:r w:rsidR="00384655">
        <w:rPr>
          <w:kern w:val="1"/>
          <w:lang w:val="lv-LV" w:eastAsia="lv-LV"/>
        </w:rPr>
        <w:t xml:space="preserve">Tiesa </w:t>
      </w:r>
      <w:r w:rsidR="002868BD">
        <w:rPr>
          <w:kern w:val="1"/>
          <w:lang w:val="lv-LV" w:eastAsia="lv-LV"/>
        </w:rPr>
        <w:t xml:space="preserve">nesaskatīja </w:t>
      </w:r>
      <w:r w:rsidR="009D7CEC">
        <w:rPr>
          <w:kern w:val="1"/>
          <w:lang w:val="lv-LV" w:eastAsia="lv-LV"/>
        </w:rPr>
        <w:t>problēmu rakstveida procesa izmantošanā</w:t>
      </w:r>
      <w:r w:rsidR="002868BD">
        <w:rPr>
          <w:kern w:val="1"/>
          <w:lang w:val="lv-LV" w:eastAsia="lv-LV"/>
        </w:rPr>
        <w:t>, norādot, ka</w:t>
      </w:r>
      <w:r w:rsidR="00317A86" w:rsidRPr="00882152">
        <w:rPr>
          <w:kern w:val="1"/>
          <w:lang w:val="lv-LV" w:eastAsia="lv-LV"/>
        </w:rPr>
        <w:t xml:space="preserve"> Satversmes tiesas rīcībā bija pietiekami </w:t>
      </w:r>
      <w:r w:rsidR="002868BD">
        <w:rPr>
          <w:kern w:val="1"/>
          <w:lang w:val="lv-LV" w:eastAsia="lv-LV"/>
        </w:rPr>
        <w:t>daudz materiālu</w:t>
      </w:r>
      <w:r w:rsidR="00317A86" w:rsidRPr="00882152">
        <w:rPr>
          <w:kern w:val="1"/>
          <w:lang w:val="lv-LV" w:eastAsia="lv-LV"/>
        </w:rPr>
        <w:t>, lai iesniedzēja iesniegto konstitucionālo sūdzību varētu izskatīt rakstveida pr</w:t>
      </w:r>
      <w:r w:rsidR="002868BD">
        <w:rPr>
          <w:kern w:val="1"/>
          <w:lang w:val="lv-LV" w:eastAsia="lv-LV"/>
        </w:rPr>
        <w:t>ocesā, turklāt iesniedzējam visa</w:t>
      </w:r>
      <w:r w:rsidR="00317A86" w:rsidRPr="00882152">
        <w:rPr>
          <w:kern w:val="1"/>
          <w:lang w:val="lv-LV" w:eastAsia="lv-LV"/>
        </w:rPr>
        <w:t xml:space="preserve"> procesa </w:t>
      </w:r>
      <w:r w:rsidR="002868BD">
        <w:rPr>
          <w:kern w:val="1"/>
          <w:lang w:val="lv-LV" w:eastAsia="lv-LV"/>
        </w:rPr>
        <w:t xml:space="preserve">ietvaros </w:t>
      </w:r>
      <w:r w:rsidR="00317A86" w:rsidRPr="00882152">
        <w:rPr>
          <w:kern w:val="1"/>
          <w:lang w:val="lv-LV" w:eastAsia="lv-LV"/>
        </w:rPr>
        <w:t>bija iespējams iepazīties ar šiem materiāliem, kā arī izteikt rakstveidā savu viedokli</w:t>
      </w:r>
      <w:r w:rsidR="00317A86" w:rsidRPr="002868BD">
        <w:rPr>
          <w:kern w:val="1"/>
          <w:lang w:val="lv-LV" w:eastAsia="lv-LV"/>
        </w:rPr>
        <w:t xml:space="preserve">. </w:t>
      </w:r>
      <w:r w:rsidR="002868BD" w:rsidRPr="002868BD">
        <w:rPr>
          <w:kern w:val="1"/>
          <w:lang w:val="lv-LV" w:eastAsia="lv-LV"/>
        </w:rPr>
        <w:t>Viņš arī</w:t>
      </w:r>
      <w:r w:rsidR="00317A86" w:rsidRPr="002868BD">
        <w:rPr>
          <w:kern w:val="1"/>
          <w:lang w:val="lv-LV" w:eastAsia="lv-LV"/>
        </w:rPr>
        <w:t xml:space="preserve"> nekad nebija sūdzējies, ka Satversmes tiesas rīcības sēdes lēmums par lietas izskatīšanu rakstveidā būtu bijis patva</w:t>
      </w:r>
      <w:r w:rsidR="00384655" w:rsidRPr="002868BD">
        <w:rPr>
          <w:kern w:val="1"/>
          <w:lang w:val="lv-LV" w:eastAsia="lv-LV"/>
        </w:rPr>
        <w:t>ļīgs</w:t>
      </w:r>
      <w:r w:rsidR="00317A86" w:rsidRPr="002868BD">
        <w:rPr>
          <w:kern w:val="1"/>
          <w:lang w:val="lv-LV" w:eastAsia="lv-LV"/>
        </w:rPr>
        <w:t>.</w:t>
      </w:r>
      <w:r w:rsidR="00317A86" w:rsidRPr="00882152">
        <w:rPr>
          <w:kern w:val="1"/>
          <w:lang w:val="lv-LV" w:eastAsia="lv-LV"/>
        </w:rPr>
        <w:t xml:space="preserve"> </w:t>
      </w:r>
      <w:r>
        <w:rPr>
          <w:kern w:val="1"/>
          <w:lang w:val="lv-LV" w:eastAsia="lv-LV"/>
        </w:rPr>
        <w:t>Turklāt</w:t>
      </w:r>
      <w:r w:rsidR="00317A86" w:rsidRPr="00882152">
        <w:rPr>
          <w:kern w:val="1"/>
          <w:lang w:val="lv-LV" w:eastAsia="lv-LV"/>
        </w:rPr>
        <w:t xml:space="preserve"> Satversmes tiesas likuma 28</w:t>
      </w:r>
      <w:r w:rsidR="00317A86" w:rsidRPr="00882152">
        <w:rPr>
          <w:kern w:val="24"/>
          <w:vertAlign w:val="superscript"/>
          <w:lang w:val="lv-LV" w:eastAsia="lv-LV"/>
        </w:rPr>
        <w:t>1</w:t>
      </w:r>
      <w:r w:rsidR="00317A86" w:rsidRPr="00882152">
        <w:rPr>
          <w:kern w:val="1"/>
          <w:lang w:val="lv-LV" w:eastAsia="lv-LV"/>
        </w:rPr>
        <w:t>.pant</w:t>
      </w:r>
      <w:r>
        <w:rPr>
          <w:kern w:val="1"/>
          <w:lang w:val="lv-LV" w:eastAsia="lv-LV"/>
        </w:rPr>
        <w:t xml:space="preserve">s pilnvaroja </w:t>
      </w:r>
      <w:r w:rsidR="00317A86" w:rsidRPr="00882152">
        <w:rPr>
          <w:kern w:val="1"/>
          <w:lang w:val="lv-LV" w:eastAsia="lv-LV"/>
        </w:rPr>
        <w:t>Satversmes ties</w:t>
      </w:r>
      <w:r>
        <w:rPr>
          <w:kern w:val="1"/>
          <w:lang w:val="lv-LV" w:eastAsia="lv-LV"/>
        </w:rPr>
        <w:t>u</w:t>
      </w:r>
      <w:r w:rsidR="00317A86" w:rsidRPr="00882152">
        <w:rPr>
          <w:kern w:val="1"/>
          <w:lang w:val="lv-LV" w:eastAsia="lv-LV"/>
        </w:rPr>
        <w:t xml:space="preserve"> </w:t>
      </w:r>
      <w:r>
        <w:rPr>
          <w:kern w:val="1"/>
          <w:lang w:val="lv-LV" w:eastAsia="lv-LV"/>
        </w:rPr>
        <w:t>nolemt skatīt lietu rakstveida procesā.</w:t>
      </w:r>
    </w:p>
    <w:p w:rsidR="009D7CEC" w:rsidRDefault="009D7CEC" w:rsidP="009D7CEC">
      <w:pPr>
        <w:pStyle w:val="ListParagraph"/>
        <w:rPr>
          <w:iCs/>
          <w:lang w:val="lv-LV"/>
        </w:rPr>
      </w:pPr>
    </w:p>
    <w:p w:rsidR="00317A86" w:rsidRPr="00CE1C8D" w:rsidRDefault="009D7CEC" w:rsidP="00CE1C8D">
      <w:pPr>
        <w:numPr>
          <w:ilvl w:val="0"/>
          <w:numId w:val="1"/>
        </w:numPr>
        <w:jc w:val="both"/>
        <w:rPr>
          <w:lang w:val="lv-LV"/>
        </w:rPr>
      </w:pPr>
      <w:r w:rsidRPr="009D7CEC">
        <w:rPr>
          <w:iCs/>
          <w:lang w:val="lv-LV"/>
        </w:rPr>
        <w:t>No iepriekš minētā var secināt, ka rakstveida procesa</w:t>
      </w:r>
      <w:r w:rsidR="00C8483D">
        <w:rPr>
          <w:iCs/>
          <w:lang w:val="lv-LV"/>
        </w:rPr>
        <w:t>,</w:t>
      </w:r>
      <w:r w:rsidRPr="009D7CEC">
        <w:rPr>
          <w:iCs/>
          <w:lang w:val="lv-LV"/>
        </w:rPr>
        <w:t xml:space="preserve"> </w:t>
      </w:r>
      <w:r w:rsidR="00C8483D" w:rsidRPr="009D7CEC">
        <w:rPr>
          <w:iCs/>
          <w:lang w:val="lv-LV"/>
        </w:rPr>
        <w:t>kas ir uzskatāms par izņēmumu no vispārējās kārtības (lietas izskatīšana mutvārdos)</w:t>
      </w:r>
      <w:r w:rsidR="00C8483D" w:rsidRPr="009D7CEC">
        <w:rPr>
          <w:lang w:val="lv-LV"/>
        </w:rPr>
        <w:t>,</w:t>
      </w:r>
      <w:r w:rsidR="00C8483D">
        <w:rPr>
          <w:lang w:val="lv-LV"/>
        </w:rPr>
        <w:t xml:space="preserve"> </w:t>
      </w:r>
      <w:r w:rsidRPr="009D7CEC">
        <w:rPr>
          <w:iCs/>
          <w:lang w:val="lv-LV"/>
        </w:rPr>
        <w:t>izmanto</w:t>
      </w:r>
      <w:r>
        <w:rPr>
          <w:iCs/>
          <w:lang w:val="lv-LV"/>
        </w:rPr>
        <w:t>šanas pamatošanai</w:t>
      </w:r>
      <w:r w:rsidRPr="009D7CEC">
        <w:rPr>
          <w:iCs/>
          <w:lang w:val="lv-LV"/>
        </w:rPr>
        <w:t xml:space="preserve"> </w:t>
      </w:r>
      <w:r w:rsidR="00C8483D">
        <w:rPr>
          <w:iCs/>
          <w:lang w:val="lv-LV"/>
        </w:rPr>
        <w:t xml:space="preserve">jāņem vērā un jāvērtē </w:t>
      </w:r>
      <w:r w:rsidR="00FA235E">
        <w:rPr>
          <w:iCs/>
          <w:lang w:val="lv-LV"/>
        </w:rPr>
        <w:t xml:space="preserve">sekojošie aspekti </w:t>
      </w:r>
      <w:r w:rsidR="00C8483D" w:rsidRPr="004B24D1">
        <w:rPr>
          <w:lang w:val="lv-LV"/>
        </w:rPr>
        <w:t xml:space="preserve">– </w:t>
      </w:r>
      <w:r w:rsidR="003441E7">
        <w:rPr>
          <w:lang w:val="lv-LV" w:eastAsia="lv-LV"/>
        </w:rPr>
        <w:t>k</w:t>
      </w:r>
      <w:r w:rsidR="003441E7" w:rsidRPr="009D7CEC">
        <w:rPr>
          <w:lang w:val="lv-LV" w:eastAsia="lv-LV"/>
        </w:rPr>
        <w:t>urā tiesu instancē tiek skatīta lieta</w:t>
      </w:r>
      <w:r w:rsidR="003441E7">
        <w:rPr>
          <w:lang w:val="lv-LV" w:eastAsia="lv-LV"/>
        </w:rPr>
        <w:t>,</w:t>
      </w:r>
      <w:r w:rsidR="003441E7" w:rsidRPr="009D7CEC">
        <w:rPr>
          <w:lang w:val="lv-LV" w:eastAsia="lv-LV"/>
        </w:rPr>
        <w:t xml:space="preserve"> </w:t>
      </w:r>
      <w:r w:rsidR="003441E7">
        <w:rPr>
          <w:lang w:val="lv-LV" w:eastAsia="lv-LV"/>
        </w:rPr>
        <w:t xml:space="preserve">lietas būtība, </w:t>
      </w:r>
      <w:r w:rsidR="00CE1C8D">
        <w:rPr>
          <w:lang w:val="lv-LV" w:eastAsia="lv-LV"/>
        </w:rPr>
        <w:t>v</w:t>
      </w:r>
      <w:r w:rsidRPr="009D7CEC">
        <w:rPr>
          <w:lang w:val="lv-LV" w:eastAsia="lv-LV"/>
        </w:rPr>
        <w:t>ai lie</w:t>
      </w:r>
      <w:r w:rsidR="007415EA">
        <w:rPr>
          <w:lang w:val="lv-LV" w:eastAsia="lv-LV"/>
        </w:rPr>
        <w:t>tas izskatīšana tiesas sēdē var</w:t>
      </w:r>
      <w:r w:rsidRPr="009D7CEC">
        <w:rPr>
          <w:lang w:val="lv-LV" w:eastAsia="lv-LV"/>
        </w:rPr>
        <w:t xml:space="preserve"> sniegt </w:t>
      </w:r>
      <w:r w:rsidR="00CE1C8D">
        <w:rPr>
          <w:lang w:val="lv-LV" w:eastAsia="lv-LV"/>
        </w:rPr>
        <w:t xml:space="preserve">tiesai </w:t>
      </w:r>
      <w:r w:rsidRPr="009D7CEC">
        <w:rPr>
          <w:lang w:val="lv-LV" w:eastAsia="lv-LV"/>
        </w:rPr>
        <w:t>papildus informāciju, kas būtu nozīmīga vispusīgai jautājuma izvērtēšanai</w:t>
      </w:r>
      <w:r w:rsidR="007415EA">
        <w:rPr>
          <w:lang w:val="lv-LV" w:eastAsia="lv-LV"/>
        </w:rPr>
        <w:t>,</w:t>
      </w:r>
      <w:r w:rsidRPr="009D7CEC">
        <w:rPr>
          <w:lang w:val="lv-LV" w:eastAsia="lv-LV"/>
        </w:rPr>
        <w:t xml:space="preserve"> </w:t>
      </w:r>
      <w:r w:rsidR="00317A86" w:rsidRPr="009D7CEC">
        <w:rPr>
          <w:lang w:val="lv-LV" w:eastAsia="lv-LV"/>
        </w:rPr>
        <w:t xml:space="preserve">vai </w:t>
      </w:r>
      <w:r w:rsidR="007415EA">
        <w:rPr>
          <w:lang w:val="lv-LV" w:eastAsia="lv-LV"/>
        </w:rPr>
        <w:t xml:space="preserve">lietā ir strīds </w:t>
      </w:r>
      <w:r w:rsidR="00317A86" w:rsidRPr="007415EA">
        <w:rPr>
          <w:lang w:val="lv-LV" w:eastAsia="lv-LV"/>
        </w:rPr>
        <w:t xml:space="preserve">par tiesību normu piemērošanu vai par </w:t>
      </w:r>
      <w:r w:rsidR="007415EA">
        <w:rPr>
          <w:lang w:val="lv-LV" w:eastAsia="lv-LV"/>
        </w:rPr>
        <w:t xml:space="preserve">lietas </w:t>
      </w:r>
      <w:r w:rsidR="00317A86" w:rsidRPr="007415EA">
        <w:rPr>
          <w:lang w:val="lv-LV" w:eastAsia="lv-LV"/>
        </w:rPr>
        <w:t>fakti</w:t>
      </w:r>
      <w:r w:rsidR="007415EA">
        <w:rPr>
          <w:lang w:val="lv-LV" w:eastAsia="lv-LV"/>
        </w:rPr>
        <w:t>skajiem apstāk</w:t>
      </w:r>
      <w:r w:rsidR="003441E7">
        <w:rPr>
          <w:lang w:val="lv-LV" w:eastAsia="lv-LV"/>
        </w:rPr>
        <w:t>ļiem.</w:t>
      </w:r>
    </w:p>
    <w:p w:rsidR="00317A86" w:rsidRPr="003441E7" w:rsidRDefault="00317A86" w:rsidP="00317A86">
      <w:pPr>
        <w:pStyle w:val="ListParagraph"/>
        <w:rPr>
          <w:i/>
          <w:lang w:val="lv-LV"/>
        </w:rPr>
      </w:pPr>
    </w:p>
    <w:p w:rsidR="00317A86" w:rsidRDefault="00317A86" w:rsidP="00317A86">
      <w:pPr>
        <w:tabs>
          <w:tab w:val="left" w:pos="6663"/>
          <w:tab w:val="right" w:pos="8640"/>
        </w:tabs>
        <w:rPr>
          <w:rFonts w:eastAsia="Calibri"/>
          <w:lang w:val="lv-LV"/>
        </w:rPr>
      </w:pPr>
    </w:p>
    <w:p w:rsidR="00317A86" w:rsidRDefault="00317A86" w:rsidP="00317A86">
      <w:pPr>
        <w:ind w:left="420"/>
        <w:jc w:val="both"/>
        <w:rPr>
          <w:lang w:val="lv-LV"/>
        </w:rPr>
      </w:pPr>
    </w:p>
    <w:p w:rsidR="008F1A40" w:rsidRDefault="008F1A40" w:rsidP="00753250">
      <w:pPr>
        <w:ind w:left="420"/>
        <w:jc w:val="both"/>
        <w:rPr>
          <w:lang w:val="lv-LV"/>
        </w:rPr>
      </w:pPr>
    </w:p>
    <w:p w:rsidR="00753250" w:rsidRPr="0067688C" w:rsidRDefault="00753250" w:rsidP="00623522">
      <w:pPr>
        <w:jc w:val="both"/>
        <w:rPr>
          <w:lang w:val="lv-LV"/>
        </w:rPr>
      </w:pPr>
      <w:r w:rsidRPr="0067688C">
        <w:rPr>
          <w:lang w:val="lv-LV"/>
        </w:rPr>
        <w:t>Iesniedzējs: ārlietu ministrs</w:t>
      </w:r>
      <w:r w:rsidRPr="0067688C">
        <w:rPr>
          <w:lang w:val="lv-LV"/>
        </w:rPr>
        <w:tab/>
      </w:r>
      <w:r w:rsidRPr="0067688C">
        <w:rPr>
          <w:lang w:val="lv-LV"/>
        </w:rPr>
        <w:tab/>
      </w:r>
      <w:r w:rsidRPr="0067688C">
        <w:rPr>
          <w:lang w:val="lv-LV"/>
        </w:rPr>
        <w:tab/>
      </w:r>
      <w:r w:rsidRPr="0067688C">
        <w:rPr>
          <w:lang w:val="lv-LV"/>
        </w:rPr>
        <w:tab/>
      </w:r>
      <w:r w:rsidRPr="0067688C">
        <w:rPr>
          <w:lang w:val="lv-LV"/>
        </w:rPr>
        <w:tab/>
      </w:r>
      <w:r w:rsidRPr="0067688C">
        <w:rPr>
          <w:lang w:val="lv-LV"/>
        </w:rPr>
        <w:tab/>
      </w:r>
      <w:r w:rsidR="00623522">
        <w:rPr>
          <w:lang w:val="lv-LV"/>
        </w:rPr>
        <w:tab/>
      </w:r>
      <w:proofErr w:type="spellStart"/>
      <w:r w:rsidRPr="0067688C">
        <w:rPr>
          <w:lang w:val="lv-LV"/>
        </w:rPr>
        <w:t>E.Rinkēvičs</w:t>
      </w:r>
      <w:proofErr w:type="spellEnd"/>
    </w:p>
    <w:p w:rsidR="00753250" w:rsidRPr="0067688C" w:rsidRDefault="00753250" w:rsidP="00753250">
      <w:pPr>
        <w:ind w:left="420"/>
        <w:jc w:val="both"/>
        <w:rPr>
          <w:lang w:val="lv-LV"/>
        </w:rPr>
      </w:pPr>
    </w:p>
    <w:p w:rsidR="00753250" w:rsidRDefault="00753250" w:rsidP="00753250">
      <w:pPr>
        <w:ind w:left="420"/>
        <w:jc w:val="both"/>
        <w:rPr>
          <w:lang w:val="lv-LV"/>
        </w:rPr>
      </w:pPr>
    </w:p>
    <w:p w:rsidR="000063BC" w:rsidRDefault="000063BC" w:rsidP="00753250">
      <w:pPr>
        <w:ind w:left="420"/>
        <w:jc w:val="both"/>
        <w:rPr>
          <w:lang w:val="lv-LV"/>
        </w:rPr>
      </w:pPr>
    </w:p>
    <w:p w:rsidR="000063BC" w:rsidRDefault="000063BC" w:rsidP="00753250">
      <w:pPr>
        <w:ind w:left="420"/>
        <w:jc w:val="both"/>
        <w:rPr>
          <w:lang w:val="lv-LV"/>
        </w:rPr>
      </w:pPr>
    </w:p>
    <w:p w:rsidR="000063BC" w:rsidRPr="0067688C" w:rsidRDefault="000063BC" w:rsidP="00753250">
      <w:pPr>
        <w:ind w:left="420"/>
        <w:jc w:val="both"/>
        <w:rPr>
          <w:lang w:val="lv-LV"/>
        </w:rPr>
      </w:pPr>
    </w:p>
    <w:p w:rsidR="00753250" w:rsidRPr="0067688C" w:rsidRDefault="00753250" w:rsidP="00753250">
      <w:pPr>
        <w:ind w:left="420"/>
        <w:jc w:val="both"/>
        <w:rPr>
          <w:lang w:val="lv-LV"/>
        </w:rPr>
      </w:pPr>
    </w:p>
    <w:p w:rsidR="00753250" w:rsidRPr="0067688C" w:rsidRDefault="00753250" w:rsidP="00623522">
      <w:pPr>
        <w:jc w:val="both"/>
        <w:rPr>
          <w:lang w:val="lv-LV"/>
        </w:rPr>
      </w:pPr>
      <w:r w:rsidRPr="0067688C">
        <w:rPr>
          <w:lang w:val="lv-LV"/>
        </w:rPr>
        <w:t>Vīza: valsts sekretārs</w:t>
      </w:r>
      <w:r w:rsidRPr="0067688C">
        <w:rPr>
          <w:lang w:val="lv-LV"/>
        </w:rPr>
        <w:tab/>
      </w:r>
      <w:r w:rsidRPr="0067688C">
        <w:rPr>
          <w:lang w:val="lv-LV"/>
        </w:rPr>
        <w:tab/>
      </w:r>
      <w:r w:rsidRPr="0067688C">
        <w:rPr>
          <w:lang w:val="lv-LV"/>
        </w:rPr>
        <w:tab/>
      </w:r>
      <w:r w:rsidRPr="0067688C">
        <w:rPr>
          <w:lang w:val="lv-LV"/>
        </w:rPr>
        <w:tab/>
      </w:r>
      <w:r w:rsidRPr="0067688C">
        <w:rPr>
          <w:lang w:val="lv-LV"/>
        </w:rPr>
        <w:tab/>
      </w:r>
      <w:r w:rsidRPr="0067688C">
        <w:rPr>
          <w:lang w:val="lv-LV"/>
        </w:rPr>
        <w:tab/>
      </w:r>
      <w:r w:rsidRPr="0067688C">
        <w:rPr>
          <w:lang w:val="lv-LV"/>
        </w:rPr>
        <w:tab/>
      </w:r>
      <w:r w:rsidR="00623522">
        <w:rPr>
          <w:lang w:val="lv-LV"/>
        </w:rPr>
        <w:tab/>
      </w:r>
      <w:r w:rsidRPr="0067688C">
        <w:rPr>
          <w:lang w:val="lv-LV"/>
        </w:rPr>
        <w:t>A.Pildegovičs</w:t>
      </w:r>
    </w:p>
    <w:p w:rsidR="00753250" w:rsidRPr="0067688C" w:rsidRDefault="00753250" w:rsidP="00753250">
      <w:pPr>
        <w:ind w:left="420"/>
        <w:jc w:val="both"/>
        <w:rPr>
          <w:lang w:val="lv-LV"/>
        </w:rPr>
      </w:pPr>
    </w:p>
    <w:p w:rsidR="00753250" w:rsidRPr="0067688C" w:rsidRDefault="00753250" w:rsidP="00753250">
      <w:pPr>
        <w:ind w:left="420"/>
        <w:jc w:val="both"/>
        <w:rPr>
          <w:lang w:val="lv-LV"/>
        </w:rPr>
      </w:pPr>
      <w:r w:rsidRPr="0067688C">
        <w:rPr>
          <w:lang w:val="lv-LV"/>
        </w:rPr>
        <w:tab/>
      </w:r>
      <w:r w:rsidRPr="0067688C">
        <w:rPr>
          <w:lang w:val="lv-LV"/>
        </w:rPr>
        <w:tab/>
      </w:r>
      <w:r w:rsidRPr="0067688C">
        <w:rPr>
          <w:lang w:val="lv-LV"/>
        </w:rPr>
        <w:tab/>
      </w:r>
      <w:r w:rsidRPr="0067688C">
        <w:rPr>
          <w:lang w:val="lv-LV"/>
        </w:rPr>
        <w:tab/>
      </w:r>
      <w:r w:rsidRPr="0067688C">
        <w:rPr>
          <w:lang w:val="lv-LV"/>
        </w:rPr>
        <w:tab/>
      </w:r>
    </w:p>
    <w:p w:rsidR="00753250" w:rsidRDefault="00753250" w:rsidP="00753250">
      <w:pPr>
        <w:ind w:left="420"/>
        <w:jc w:val="both"/>
        <w:rPr>
          <w:lang w:val="lv-LV"/>
        </w:rPr>
      </w:pPr>
    </w:p>
    <w:p w:rsidR="00366574" w:rsidRPr="0067688C" w:rsidRDefault="00366574" w:rsidP="00753250">
      <w:pPr>
        <w:ind w:left="420"/>
        <w:jc w:val="both"/>
        <w:rPr>
          <w:lang w:val="lv-LV"/>
        </w:rPr>
      </w:pPr>
    </w:p>
    <w:p w:rsidR="00753250" w:rsidRDefault="00753250" w:rsidP="00753250">
      <w:pPr>
        <w:ind w:left="420"/>
        <w:jc w:val="both"/>
        <w:rPr>
          <w:lang w:val="lv-LV"/>
        </w:rPr>
      </w:pPr>
    </w:p>
    <w:p w:rsidR="000063BC" w:rsidRDefault="000063BC" w:rsidP="00753250">
      <w:pPr>
        <w:ind w:left="420"/>
        <w:jc w:val="both"/>
        <w:rPr>
          <w:lang w:val="lv-LV"/>
        </w:rPr>
      </w:pPr>
    </w:p>
    <w:p w:rsidR="000063BC" w:rsidRDefault="000063BC" w:rsidP="00753250">
      <w:pPr>
        <w:ind w:left="420"/>
        <w:jc w:val="both"/>
        <w:rPr>
          <w:lang w:val="lv-LV"/>
        </w:rPr>
      </w:pPr>
    </w:p>
    <w:p w:rsidR="000063BC" w:rsidRDefault="000063BC" w:rsidP="00753250">
      <w:pPr>
        <w:ind w:left="420"/>
        <w:jc w:val="both"/>
        <w:rPr>
          <w:lang w:val="lv-LV"/>
        </w:rPr>
      </w:pPr>
    </w:p>
    <w:p w:rsidR="000063BC" w:rsidRDefault="000063BC" w:rsidP="00753250">
      <w:pPr>
        <w:ind w:left="420"/>
        <w:jc w:val="both"/>
        <w:rPr>
          <w:lang w:val="lv-LV"/>
        </w:rPr>
      </w:pPr>
    </w:p>
    <w:p w:rsidR="008F1A40" w:rsidRDefault="008F1A40" w:rsidP="00753250">
      <w:pPr>
        <w:ind w:left="420"/>
        <w:jc w:val="both"/>
        <w:rPr>
          <w:lang w:val="lv-LV"/>
        </w:rPr>
      </w:pPr>
    </w:p>
    <w:p w:rsidR="000063BC" w:rsidRPr="0067688C" w:rsidRDefault="000063BC" w:rsidP="00753250">
      <w:pPr>
        <w:ind w:left="420"/>
        <w:jc w:val="both"/>
        <w:rPr>
          <w:lang w:val="lv-LV"/>
        </w:rPr>
      </w:pPr>
    </w:p>
    <w:p w:rsidR="00753250" w:rsidRPr="007B66E5" w:rsidRDefault="000063BC" w:rsidP="00623522">
      <w:pPr>
        <w:jc w:val="both"/>
        <w:rPr>
          <w:sz w:val="20"/>
          <w:szCs w:val="20"/>
          <w:lang w:val="lv-LV"/>
        </w:rPr>
      </w:pPr>
      <w:r w:rsidRPr="007B66E5">
        <w:rPr>
          <w:sz w:val="20"/>
          <w:szCs w:val="20"/>
          <w:lang w:val="lv-LV"/>
        </w:rPr>
        <w:t>0</w:t>
      </w:r>
      <w:r w:rsidR="00545696">
        <w:rPr>
          <w:sz w:val="20"/>
          <w:szCs w:val="20"/>
          <w:lang w:val="lv-LV"/>
        </w:rPr>
        <w:t>8</w:t>
      </w:r>
      <w:r w:rsidR="00753250" w:rsidRPr="007B66E5">
        <w:rPr>
          <w:sz w:val="20"/>
          <w:szCs w:val="20"/>
          <w:lang w:val="lv-LV"/>
        </w:rPr>
        <w:t>.0</w:t>
      </w:r>
      <w:r w:rsidR="00545696">
        <w:rPr>
          <w:sz w:val="20"/>
          <w:szCs w:val="20"/>
          <w:lang w:val="lv-LV"/>
        </w:rPr>
        <w:t>4</w:t>
      </w:r>
      <w:r w:rsidR="00753250" w:rsidRPr="007B66E5">
        <w:rPr>
          <w:sz w:val="20"/>
          <w:szCs w:val="20"/>
          <w:lang w:val="lv-LV"/>
        </w:rPr>
        <w:t>.201</w:t>
      </w:r>
      <w:r w:rsidR="00E02229" w:rsidRPr="007B66E5">
        <w:rPr>
          <w:sz w:val="20"/>
          <w:szCs w:val="20"/>
          <w:lang w:val="lv-LV"/>
        </w:rPr>
        <w:t>6</w:t>
      </w:r>
      <w:r w:rsidR="00753250" w:rsidRPr="007B66E5">
        <w:rPr>
          <w:sz w:val="20"/>
          <w:szCs w:val="20"/>
          <w:lang w:val="lv-LV"/>
        </w:rPr>
        <w:t xml:space="preserve">. </w:t>
      </w:r>
      <w:r w:rsidR="002F1B61" w:rsidRPr="007B66E5">
        <w:rPr>
          <w:sz w:val="20"/>
          <w:szCs w:val="20"/>
          <w:lang w:val="lv-LV"/>
        </w:rPr>
        <w:t>1</w:t>
      </w:r>
      <w:r w:rsidR="00545696">
        <w:rPr>
          <w:sz w:val="20"/>
          <w:szCs w:val="20"/>
          <w:lang w:val="lv-LV"/>
        </w:rPr>
        <w:t>5</w:t>
      </w:r>
      <w:r w:rsidR="00753250" w:rsidRPr="007B66E5">
        <w:rPr>
          <w:sz w:val="20"/>
          <w:szCs w:val="20"/>
          <w:lang w:val="lv-LV"/>
        </w:rPr>
        <w:t>:</w:t>
      </w:r>
      <w:r w:rsidR="00545696">
        <w:rPr>
          <w:sz w:val="20"/>
          <w:szCs w:val="20"/>
          <w:lang w:val="lv-LV"/>
        </w:rPr>
        <w:t>38</w:t>
      </w:r>
    </w:p>
    <w:p w:rsidR="00753250" w:rsidRPr="007B66E5" w:rsidRDefault="007B66E5" w:rsidP="00623522">
      <w:pPr>
        <w:jc w:val="both"/>
        <w:rPr>
          <w:sz w:val="20"/>
          <w:szCs w:val="20"/>
          <w:lang w:val="lv-LV"/>
        </w:rPr>
      </w:pPr>
      <w:r w:rsidRPr="007B66E5">
        <w:rPr>
          <w:sz w:val="20"/>
          <w:szCs w:val="20"/>
          <w:lang w:val="lv-LV"/>
        </w:rPr>
        <w:t>89</w:t>
      </w:r>
      <w:r w:rsidR="00545696">
        <w:rPr>
          <w:sz w:val="20"/>
          <w:szCs w:val="20"/>
          <w:lang w:val="lv-LV"/>
        </w:rPr>
        <w:t>01</w:t>
      </w:r>
    </w:p>
    <w:p w:rsidR="00753250" w:rsidRPr="007B66E5" w:rsidRDefault="00753250" w:rsidP="00623522">
      <w:pPr>
        <w:jc w:val="both"/>
        <w:rPr>
          <w:sz w:val="20"/>
          <w:szCs w:val="20"/>
          <w:lang w:val="lv-LV"/>
        </w:rPr>
      </w:pPr>
      <w:r w:rsidRPr="007B66E5">
        <w:rPr>
          <w:sz w:val="20"/>
          <w:szCs w:val="20"/>
          <w:lang w:val="lv-LV"/>
        </w:rPr>
        <w:t>S.Kauliņa</w:t>
      </w:r>
    </w:p>
    <w:p w:rsidR="00753250" w:rsidRPr="007B66E5" w:rsidRDefault="00753250" w:rsidP="00623522">
      <w:pPr>
        <w:jc w:val="both"/>
        <w:rPr>
          <w:sz w:val="20"/>
          <w:szCs w:val="20"/>
          <w:lang w:val="lv-LV"/>
        </w:rPr>
      </w:pPr>
      <w:r w:rsidRPr="007B66E5">
        <w:rPr>
          <w:sz w:val="20"/>
          <w:szCs w:val="20"/>
          <w:lang w:val="lv-LV"/>
        </w:rPr>
        <w:t xml:space="preserve">67016449, </w:t>
      </w:r>
      <w:hyperlink r:id="rId10" w:history="1">
        <w:r w:rsidRPr="007B66E5">
          <w:rPr>
            <w:rStyle w:val="Hyperlink"/>
            <w:rFonts w:ascii="Times New Roman" w:hAnsi="Times New Roman" w:cs="Times New Roman"/>
            <w:color w:val="auto"/>
            <w:lang w:val="lv-LV"/>
          </w:rPr>
          <w:t>sandra.kaulina@mfa.gov.lv</w:t>
        </w:r>
      </w:hyperlink>
    </w:p>
    <w:p w:rsidR="00DD68BC" w:rsidRPr="00C1603A" w:rsidRDefault="00DD68BC" w:rsidP="00EE0245">
      <w:pPr>
        <w:ind w:left="420"/>
        <w:jc w:val="both"/>
        <w:rPr>
          <w:highlight w:val="yellow"/>
          <w:lang w:val="lv-LV"/>
        </w:rPr>
      </w:pPr>
      <w:bookmarkStart w:id="7" w:name="_GoBack"/>
      <w:bookmarkEnd w:id="7"/>
    </w:p>
    <w:sectPr w:rsidR="00DD68BC" w:rsidRPr="00C1603A" w:rsidSect="004F3BC8">
      <w:headerReference w:type="even" r:id="rId11"/>
      <w:footerReference w:type="even" r:id="rId12"/>
      <w:footerReference w:type="default" r:id="rId13"/>
      <w:footerReference w:type="first" r:id="rId14"/>
      <w:pgSz w:w="12240" w:h="15840" w:code="1"/>
      <w:pgMar w:top="709" w:right="1325" w:bottom="11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57" w:rsidRDefault="00857A57">
      <w:r>
        <w:separator/>
      </w:r>
    </w:p>
  </w:endnote>
  <w:endnote w:type="continuationSeparator" w:id="0">
    <w:p w:rsidR="00857A57" w:rsidRDefault="0085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yriadPro-Regular">
    <w:altName w:val="Times New Roman"/>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B8" w:rsidRDefault="00391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3B8" w:rsidRDefault="003913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B8" w:rsidRDefault="003913B8">
    <w:pPr>
      <w:pStyle w:val="Footer"/>
      <w:framePr w:wrap="around" w:vAnchor="text" w:hAnchor="margin" w:xAlign="right" w:y="1"/>
      <w:jc w:val="right"/>
      <w:rPr>
        <w:rStyle w:val="PageNumber"/>
      </w:rPr>
    </w:pPr>
  </w:p>
  <w:p w:rsidR="003913B8" w:rsidRPr="003E40AA" w:rsidRDefault="003913B8" w:rsidP="00CE6953">
    <w:pPr>
      <w:pStyle w:val="Footer"/>
      <w:tabs>
        <w:tab w:val="left" w:pos="8914"/>
      </w:tabs>
      <w:ind w:right="-85"/>
      <w:jc w:val="both"/>
      <w:rPr>
        <w:rStyle w:val="PageNumber"/>
        <w:sz w:val="20"/>
        <w:szCs w:val="20"/>
      </w:rPr>
    </w:pPr>
    <w:r w:rsidRPr="009A01EB">
      <w:rPr>
        <w:rStyle w:val="PageNumber"/>
        <w:sz w:val="20"/>
        <w:szCs w:val="20"/>
      </w:rPr>
      <w:fldChar w:fldCharType="begin"/>
    </w:r>
    <w:r w:rsidRPr="009A01EB">
      <w:rPr>
        <w:rStyle w:val="PageNumber"/>
        <w:sz w:val="20"/>
        <w:szCs w:val="20"/>
      </w:rPr>
      <w:instrText xml:space="preserve"> FILENAME </w:instrText>
    </w:r>
    <w:r w:rsidRPr="009A01EB">
      <w:rPr>
        <w:rStyle w:val="PageNumber"/>
        <w:sz w:val="20"/>
        <w:szCs w:val="20"/>
      </w:rPr>
      <w:fldChar w:fldCharType="separate"/>
    </w:r>
    <w:r w:rsidR="00737BDB">
      <w:rPr>
        <w:rStyle w:val="PageNumber"/>
        <w:sz w:val="20"/>
        <w:szCs w:val="20"/>
      </w:rPr>
      <w:t>AMzino_08042016_ Par Latvijas pārstāvja starptautiskajās cilvēktiesību institūcijās darbu  2015.gadā</w:t>
    </w:r>
    <w:r w:rsidRPr="009A01EB">
      <w:rPr>
        <w:rStyle w:val="PageNumber"/>
        <w:sz w:val="20"/>
        <w:szCs w:val="20"/>
      </w:rPr>
      <w:fldChar w:fldCharType="end"/>
    </w:r>
    <w:r w:rsidR="0028021E">
      <w:rPr>
        <w:rStyle w:val="PageNumber"/>
        <w:sz w:val="20"/>
        <w:szCs w:val="20"/>
      </w:rPr>
      <w:t>ā</w:t>
    </w:r>
  </w:p>
  <w:p w:rsidR="003913B8" w:rsidRPr="00B37964" w:rsidRDefault="003913B8">
    <w:pPr>
      <w:pStyle w:val="Footer"/>
      <w:ind w:right="360"/>
      <w:jc w:val="right"/>
      <w:rPr>
        <w:sz w:val="20"/>
        <w:szCs w:val="20"/>
      </w:rPr>
    </w:pPr>
    <w:r w:rsidRPr="009320F6">
      <w:rPr>
        <w:rStyle w:val="PageNumber"/>
        <w:sz w:val="20"/>
        <w:szCs w:val="20"/>
      </w:rPr>
      <w:fldChar w:fldCharType="begin"/>
    </w:r>
    <w:r w:rsidRPr="009320F6">
      <w:rPr>
        <w:rStyle w:val="PageNumber"/>
        <w:sz w:val="20"/>
        <w:szCs w:val="20"/>
      </w:rPr>
      <w:instrText xml:space="preserve"> PAGE </w:instrText>
    </w:r>
    <w:r w:rsidRPr="009320F6">
      <w:rPr>
        <w:rStyle w:val="PageNumber"/>
        <w:sz w:val="20"/>
        <w:szCs w:val="20"/>
      </w:rPr>
      <w:fldChar w:fldCharType="separate"/>
    </w:r>
    <w:r w:rsidR="00737BDB">
      <w:rPr>
        <w:rStyle w:val="PageNumber"/>
        <w:sz w:val="20"/>
        <w:szCs w:val="20"/>
      </w:rPr>
      <w:t>1</w:t>
    </w:r>
    <w:r w:rsidRPr="009320F6">
      <w:rPr>
        <w:rStyle w:val="PageNumber"/>
        <w:sz w:val="20"/>
        <w:szCs w:val="20"/>
      </w:rPr>
      <w:fldChar w:fldCharType="end"/>
    </w:r>
    <w:r w:rsidRPr="009320F6">
      <w:rPr>
        <w:rStyle w:val="PageNumber"/>
        <w:sz w:val="20"/>
        <w:szCs w:val="20"/>
      </w:rPr>
      <w:t>-</w:t>
    </w:r>
    <w:r w:rsidRPr="009320F6">
      <w:rPr>
        <w:rStyle w:val="PageNumber"/>
        <w:sz w:val="20"/>
        <w:szCs w:val="20"/>
      </w:rPr>
      <w:fldChar w:fldCharType="begin"/>
    </w:r>
    <w:r w:rsidRPr="009320F6">
      <w:rPr>
        <w:rStyle w:val="PageNumber"/>
        <w:sz w:val="20"/>
        <w:szCs w:val="20"/>
      </w:rPr>
      <w:instrText xml:space="preserve"> NUMPAGES </w:instrText>
    </w:r>
    <w:r w:rsidRPr="009320F6">
      <w:rPr>
        <w:rStyle w:val="PageNumber"/>
        <w:sz w:val="20"/>
        <w:szCs w:val="20"/>
      </w:rPr>
      <w:fldChar w:fldCharType="separate"/>
    </w:r>
    <w:r w:rsidR="00737BDB">
      <w:rPr>
        <w:rStyle w:val="PageNumber"/>
        <w:sz w:val="20"/>
        <w:szCs w:val="20"/>
      </w:rPr>
      <w:t>24</w:t>
    </w:r>
    <w:r w:rsidRPr="009320F6">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B8" w:rsidRDefault="003913B8">
    <w:pPr>
      <w:pStyle w:val="Footer"/>
      <w:ind w:right="360"/>
      <w:jc w:val="both"/>
      <w:rPr>
        <w:sz w:val="20"/>
      </w:rPr>
    </w:pPr>
    <w:r>
      <w:rPr>
        <w:sz w:val="20"/>
      </w:rPr>
      <w:t>AMzino_060807; Ministru kabineta pārstāvja starptautiskajās cilvēktiesību institūcijās darba pārskats par 2006.gadu</w:t>
    </w:r>
  </w:p>
  <w:p w:rsidR="003913B8" w:rsidRDefault="00391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57" w:rsidRDefault="00857A57">
      <w:r>
        <w:separator/>
      </w:r>
    </w:p>
  </w:footnote>
  <w:footnote w:type="continuationSeparator" w:id="0">
    <w:p w:rsidR="00857A57" w:rsidRDefault="00857A57">
      <w:r>
        <w:continuationSeparator/>
      </w:r>
    </w:p>
  </w:footnote>
  <w:footnote w:id="1">
    <w:p w:rsidR="003913B8" w:rsidRDefault="003913B8" w:rsidP="00497D9C">
      <w:pPr>
        <w:pStyle w:val="FootnoteText"/>
        <w:jc w:val="both"/>
      </w:pPr>
      <w:r>
        <w:rPr>
          <w:rStyle w:val="FootnoteReference"/>
        </w:rPr>
        <w:footnoteRef/>
      </w:r>
      <w:r>
        <w:t xml:space="preserve"> </w:t>
      </w:r>
      <w:r>
        <w:rPr>
          <w:kern w:val="28"/>
        </w:rPr>
        <w:t>Noteikumu 10.punkts.</w:t>
      </w:r>
    </w:p>
  </w:footnote>
  <w:footnote w:id="2">
    <w:p w:rsidR="003913B8" w:rsidRDefault="003913B8">
      <w:pPr>
        <w:pStyle w:val="FootnoteText"/>
      </w:pPr>
      <w:r>
        <w:rPr>
          <w:rStyle w:val="FootnoteReference"/>
        </w:rPr>
        <w:footnoteRef/>
      </w:r>
      <w:r>
        <w:t xml:space="preserve"> </w:t>
      </w:r>
      <w:r>
        <w:rPr>
          <w:kern w:val="28"/>
        </w:rPr>
        <w:t>Noteikumu 11.punkts.</w:t>
      </w:r>
    </w:p>
  </w:footnote>
  <w:footnote w:id="3">
    <w:p w:rsidR="003913B8" w:rsidRDefault="003913B8">
      <w:pPr>
        <w:pStyle w:val="FootnoteText"/>
      </w:pPr>
      <w:r>
        <w:rPr>
          <w:rStyle w:val="FootnoteReference"/>
        </w:rPr>
        <w:footnoteRef/>
      </w:r>
      <w:r>
        <w:t xml:space="preserve"> </w:t>
      </w:r>
      <w:r>
        <w:rPr>
          <w:kern w:val="28"/>
        </w:rPr>
        <w:t>Noteikumu 12.punkts.</w:t>
      </w:r>
    </w:p>
  </w:footnote>
  <w:footnote w:id="4">
    <w:p w:rsidR="003913B8" w:rsidRDefault="003913B8">
      <w:pPr>
        <w:pStyle w:val="FootnoteText"/>
      </w:pPr>
      <w:r>
        <w:rPr>
          <w:rStyle w:val="FootnoteReference"/>
        </w:rPr>
        <w:footnoteRef/>
      </w:r>
      <w:r>
        <w:t xml:space="preserve"> </w:t>
      </w:r>
      <w:r>
        <w:rPr>
          <w:kern w:val="28"/>
        </w:rPr>
        <w:t>Noteikumu 13.punkts.</w:t>
      </w:r>
    </w:p>
  </w:footnote>
  <w:footnote w:id="5">
    <w:p w:rsidR="003913B8" w:rsidRDefault="003913B8">
      <w:pPr>
        <w:pStyle w:val="FootnoteText"/>
      </w:pPr>
      <w:r>
        <w:rPr>
          <w:rStyle w:val="FootnoteReference"/>
        </w:rPr>
        <w:footnoteRef/>
      </w:r>
      <w:r>
        <w:t xml:space="preserve"> </w:t>
      </w:r>
      <w:r w:rsidRPr="00FE7FA4">
        <w:rPr>
          <w:i/>
        </w:rPr>
        <w:t>Avotiņš pret Latviju</w:t>
      </w:r>
      <w:r>
        <w:t xml:space="preserve"> un </w:t>
      </w:r>
      <w:r w:rsidR="00493D3D">
        <w:rPr>
          <w:i/>
        </w:rPr>
        <w:t>Jeronovičs</w:t>
      </w:r>
      <w:r w:rsidRPr="00FE7FA4">
        <w:rPr>
          <w:i/>
        </w:rPr>
        <w:t xml:space="preserve"> pret Latviju</w:t>
      </w:r>
      <w:r>
        <w:t>.</w:t>
      </w:r>
    </w:p>
  </w:footnote>
  <w:footnote w:id="6">
    <w:p w:rsidR="003913B8" w:rsidRPr="00577676" w:rsidRDefault="003913B8" w:rsidP="00A77ACB">
      <w:pPr>
        <w:tabs>
          <w:tab w:val="left" w:pos="0"/>
        </w:tabs>
        <w:jc w:val="both"/>
        <w:rPr>
          <w:lang w:val="lv-LV"/>
        </w:rPr>
      </w:pPr>
      <w:r w:rsidRPr="007008B6">
        <w:rPr>
          <w:rStyle w:val="FootnoteReference"/>
          <w:sz w:val="20"/>
          <w:szCs w:val="20"/>
        </w:rPr>
        <w:footnoteRef/>
      </w:r>
      <w:r w:rsidRPr="007008B6">
        <w:rPr>
          <w:sz w:val="20"/>
          <w:szCs w:val="20"/>
          <w:lang w:val="lv-LV"/>
        </w:rPr>
        <w:t xml:space="preserve"> </w:t>
      </w:r>
      <w:r>
        <w:rPr>
          <w:i/>
          <w:sz w:val="20"/>
          <w:szCs w:val="20"/>
          <w:lang w:val="lv-LV"/>
        </w:rPr>
        <w:t>R.Š</w:t>
      </w:r>
      <w:r w:rsidRPr="00D54F40">
        <w:rPr>
          <w:i/>
          <w:sz w:val="20"/>
          <w:szCs w:val="20"/>
          <w:lang w:val="lv-LV"/>
        </w:rPr>
        <w:t xml:space="preserve"> pret Latviju, </w:t>
      </w:r>
      <w:proofErr w:type="spellStart"/>
      <w:r>
        <w:rPr>
          <w:i/>
          <w:sz w:val="20"/>
          <w:szCs w:val="20"/>
          <w:lang w:val="lv-LV"/>
        </w:rPr>
        <w:t>Močuļskis</w:t>
      </w:r>
      <w:proofErr w:type="spellEnd"/>
      <w:r w:rsidRPr="00AB3455">
        <w:rPr>
          <w:i/>
          <w:sz w:val="20"/>
          <w:szCs w:val="20"/>
          <w:lang w:val="lv-LV"/>
        </w:rPr>
        <w:t xml:space="preserve"> pret</w:t>
      </w:r>
      <w:r w:rsidRPr="00D54F40">
        <w:rPr>
          <w:i/>
          <w:sz w:val="20"/>
          <w:szCs w:val="20"/>
          <w:lang w:val="lv-LV"/>
        </w:rPr>
        <w:t xml:space="preserve"> Latviju, </w:t>
      </w:r>
      <w:proofErr w:type="spellStart"/>
      <w:r>
        <w:rPr>
          <w:i/>
          <w:sz w:val="20"/>
          <w:szCs w:val="20"/>
          <w:lang w:val="lv-LV"/>
        </w:rPr>
        <w:t>Sergets</w:t>
      </w:r>
      <w:proofErr w:type="spellEnd"/>
      <w:r w:rsidRPr="00D54F40">
        <w:rPr>
          <w:i/>
          <w:sz w:val="20"/>
          <w:szCs w:val="20"/>
          <w:lang w:val="lv-LV"/>
        </w:rPr>
        <w:t xml:space="preserve"> pret Latviju, </w:t>
      </w:r>
      <w:r>
        <w:rPr>
          <w:i/>
          <w:sz w:val="20"/>
          <w:szCs w:val="20"/>
          <w:lang w:val="lv-LV"/>
        </w:rPr>
        <w:t>Ābele</w:t>
      </w:r>
      <w:r w:rsidRPr="00D54F40">
        <w:rPr>
          <w:i/>
          <w:sz w:val="20"/>
          <w:szCs w:val="20"/>
          <w:lang w:val="lv-LV"/>
        </w:rPr>
        <w:t xml:space="preserve"> pret Latviju, </w:t>
      </w:r>
      <w:r>
        <w:rPr>
          <w:i/>
          <w:sz w:val="20"/>
          <w:szCs w:val="20"/>
          <w:lang w:val="lv-LV"/>
        </w:rPr>
        <w:t>Vītols</w:t>
      </w:r>
      <w:r w:rsidRPr="00D54F40">
        <w:rPr>
          <w:i/>
          <w:sz w:val="20"/>
          <w:szCs w:val="20"/>
          <w:lang w:val="lv-LV"/>
        </w:rPr>
        <w:t xml:space="preserve"> pret Latviju, </w:t>
      </w:r>
      <w:proofErr w:type="spellStart"/>
      <w:r>
        <w:rPr>
          <w:i/>
          <w:sz w:val="20"/>
          <w:szCs w:val="20"/>
          <w:lang w:val="lv-LV"/>
        </w:rPr>
        <w:t>Taubenbergs</w:t>
      </w:r>
      <w:proofErr w:type="spellEnd"/>
      <w:r w:rsidRPr="00D54F40">
        <w:rPr>
          <w:i/>
          <w:sz w:val="20"/>
          <w:szCs w:val="20"/>
          <w:lang w:val="lv-LV"/>
        </w:rPr>
        <w:t xml:space="preserve"> pret Latviju, </w:t>
      </w:r>
      <w:proofErr w:type="spellStart"/>
      <w:r>
        <w:rPr>
          <w:i/>
          <w:sz w:val="20"/>
          <w:szCs w:val="20"/>
          <w:lang w:val="lv-LV"/>
        </w:rPr>
        <w:t>Dupate</w:t>
      </w:r>
      <w:proofErr w:type="spellEnd"/>
      <w:r w:rsidRPr="00D54F40">
        <w:rPr>
          <w:i/>
          <w:sz w:val="20"/>
          <w:szCs w:val="20"/>
          <w:lang w:val="lv-LV"/>
        </w:rPr>
        <w:t xml:space="preserve"> pret Latviju, </w:t>
      </w:r>
      <w:proofErr w:type="spellStart"/>
      <w:r>
        <w:rPr>
          <w:i/>
          <w:sz w:val="20"/>
          <w:szCs w:val="20"/>
          <w:lang w:val="lv-LV"/>
        </w:rPr>
        <w:t>Ēcis</w:t>
      </w:r>
      <w:proofErr w:type="spellEnd"/>
      <w:r w:rsidRPr="00D54F40">
        <w:rPr>
          <w:i/>
          <w:sz w:val="20"/>
          <w:szCs w:val="20"/>
          <w:lang w:val="lv-LV"/>
        </w:rPr>
        <w:t xml:space="preserve"> pret Latviju, </w:t>
      </w:r>
      <w:r>
        <w:rPr>
          <w:i/>
          <w:sz w:val="20"/>
          <w:szCs w:val="20"/>
          <w:lang w:val="lv-LV"/>
        </w:rPr>
        <w:t>Āpša</w:t>
      </w:r>
      <w:r w:rsidRPr="00D54F40">
        <w:rPr>
          <w:i/>
          <w:sz w:val="20"/>
          <w:szCs w:val="20"/>
          <w:lang w:val="lv-LV"/>
        </w:rPr>
        <w:t xml:space="preserve"> pret Latviju, </w:t>
      </w:r>
      <w:r>
        <w:rPr>
          <w:i/>
          <w:sz w:val="20"/>
          <w:szCs w:val="20"/>
          <w:lang w:val="lv-LV"/>
        </w:rPr>
        <w:t>Kraujas HES</w:t>
      </w:r>
      <w:r w:rsidRPr="00D54F40">
        <w:rPr>
          <w:i/>
          <w:sz w:val="20"/>
          <w:szCs w:val="20"/>
          <w:lang w:val="lv-LV"/>
        </w:rPr>
        <w:t xml:space="preserve"> pret Latviju, </w:t>
      </w:r>
      <w:r>
        <w:rPr>
          <w:i/>
          <w:sz w:val="20"/>
          <w:szCs w:val="20"/>
          <w:lang w:val="lv-LV"/>
        </w:rPr>
        <w:t>O.G. (VIII)</w:t>
      </w:r>
      <w:r w:rsidRPr="00D54F40">
        <w:rPr>
          <w:i/>
          <w:sz w:val="20"/>
          <w:szCs w:val="20"/>
          <w:lang w:val="lv-LV"/>
        </w:rPr>
        <w:t xml:space="preserve"> pret Latviju, </w:t>
      </w:r>
      <w:r>
        <w:rPr>
          <w:i/>
          <w:sz w:val="20"/>
          <w:szCs w:val="20"/>
          <w:lang w:val="lv-LV"/>
        </w:rPr>
        <w:t>O.G. (III)</w:t>
      </w:r>
      <w:r w:rsidRPr="00D54F40">
        <w:rPr>
          <w:i/>
          <w:sz w:val="20"/>
          <w:szCs w:val="20"/>
          <w:lang w:val="lv-LV"/>
        </w:rPr>
        <w:t xml:space="preserve"> pret Latviju, </w:t>
      </w:r>
      <w:r>
        <w:rPr>
          <w:i/>
          <w:sz w:val="20"/>
          <w:szCs w:val="20"/>
          <w:lang w:val="lv-LV"/>
        </w:rPr>
        <w:t>Rodina</w:t>
      </w:r>
      <w:r w:rsidRPr="00D54F40">
        <w:rPr>
          <w:i/>
          <w:sz w:val="20"/>
          <w:szCs w:val="20"/>
          <w:lang w:val="lv-LV"/>
        </w:rPr>
        <w:t xml:space="preserve"> pret Latviju, </w:t>
      </w:r>
      <w:proofErr w:type="spellStart"/>
      <w:r>
        <w:rPr>
          <w:i/>
          <w:sz w:val="20"/>
          <w:szCs w:val="20"/>
          <w:lang w:val="lv-LV"/>
        </w:rPr>
        <w:t>Jevdokimovs</w:t>
      </w:r>
      <w:proofErr w:type="spellEnd"/>
      <w:r w:rsidRPr="00D54F40">
        <w:rPr>
          <w:i/>
          <w:sz w:val="20"/>
          <w:szCs w:val="20"/>
          <w:lang w:val="lv-LV"/>
        </w:rPr>
        <w:t xml:space="preserve"> pret Latviju, </w:t>
      </w:r>
      <w:r>
        <w:rPr>
          <w:i/>
          <w:sz w:val="20"/>
          <w:szCs w:val="20"/>
          <w:lang w:val="lv-LV"/>
        </w:rPr>
        <w:t>Savickis un citi</w:t>
      </w:r>
      <w:r w:rsidRPr="00D54F40">
        <w:rPr>
          <w:i/>
          <w:sz w:val="20"/>
          <w:szCs w:val="20"/>
          <w:lang w:val="lv-LV"/>
        </w:rPr>
        <w:t xml:space="preserve"> pret Latviju, </w:t>
      </w:r>
      <w:r>
        <w:rPr>
          <w:i/>
          <w:sz w:val="20"/>
          <w:szCs w:val="20"/>
          <w:lang w:val="lv-LV"/>
        </w:rPr>
        <w:t>Jaunzems un citi</w:t>
      </w:r>
      <w:r w:rsidRPr="00D54F40">
        <w:rPr>
          <w:i/>
          <w:sz w:val="20"/>
          <w:szCs w:val="20"/>
          <w:lang w:val="lv-LV"/>
        </w:rPr>
        <w:t xml:space="preserve"> pret Latviju, </w:t>
      </w:r>
      <w:proofErr w:type="spellStart"/>
      <w:r>
        <w:rPr>
          <w:i/>
          <w:sz w:val="20"/>
          <w:szCs w:val="20"/>
          <w:lang w:val="lv-LV"/>
        </w:rPr>
        <w:t>Rakuzovs</w:t>
      </w:r>
      <w:proofErr w:type="spellEnd"/>
      <w:r>
        <w:rPr>
          <w:i/>
          <w:sz w:val="20"/>
          <w:szCs w:val="20"/>
          <w:lang w:val="lv-LV"/>
        </w:rPr>
        <w:t xml:space="preserve"> </w:t>
      </w:r>
      <w:r w:rsidRPr="00D54F40">
        <w:rPr>
          <w:i/>
          <w:sz w:val="20"/>
          <w:szCs w:val="20"/>
          <w:lang w:val="lv-LV"/>
        </w:rPr>
        <w:t>pret Latviju</w:t>
      </w:r>
      <w:r>
        <w:rPr>
          <w:i/>
          <w:sz w:val="20"/>
          <w:szCs w:val="20"/>
          <w:lang w:val="lv-LV"/>
        </w:rPr>
        <w:t xml:space="preserve">, Cinis pret Latviju, </w:t>
      </w:r>
      <w:proofErr w:type="spellStart"/>
      <w:r>
        <w:rPr>
          <w:i/>
          <w:sz w:val="20"/>
          <w:szCs w:val="20"/>
          <w:lang w:val="lv-LV"/>
        </w:rPr>
        <w:t>Pīlāgs</w:t>
      </w:r>
      <w:proofErr w:type="spellEnd"/>
      <w:r>
        <w:rPr>
          <w:i/>
          <w:sz w:val="20"/>
          <w:szCs w:val="20"/>
          <w:lang w:val="lv-LV"/>
        </w:rPr>
        <w:t xml:space="preserve"> pret Latviju, Dumpe pret Latviju.</w:t>
      </w:r>
    </w:p>
  </w:footnote>
  <w:footnote w:id="7">
    <w:p w:rsidR="003913B8" w:rsidRPr="00A53DE0" w:rsidRDefault="003913B8" w:rsidP="00DE2512">
      <w:pPr>
        <w:pStyle w:val="FootnoteText"/>
        <w:rPr>
          <w:highlight w:val="yellow"/>
        </w:rPr>
      </w:pPr>
      <w:r w:rsidRPr="0072344A">
        <w:rPr>
          <w:rStyle w:val="FootnoteReference"/>
        </w:rPr>
        <w:footnoteRef/>
      </w:r>
      <w:r w:rsidRPr="0072344A">
        <w:t xml:space="preserve"> Tiesas </w:t>
      </w:r>
      <w:r>
        <w:t>sagatavotie</w:t>
      </w:r>
      <w:r w:rsidRPr="0072344A">
        <w:t xml:space="preserve"> pārskati pieejami: </w:t>
      </w:r>
    </w:p>
    <w:p w:rsidR="003913B8" w:rsidRPr="006C79C3" w:rsidRDefault="00737BDB" w:rsidP="00DE2512">
      <w:pPr>
        <w:pStyle w:val="FootnoteText"/>
      </w:pPr>
      <w:hyperlink r:id="rId1" w:anchor="n1347956587550_pointer" w:history="1">
        <w:r w:rsidR="003913B8" w:rsidRPr="000D684C">
          <w:rPr>
            <w:rStyle w:val="Hyperlink"/>
            <w:rFonts w:ascii="Times New Roman" w:hAnsi="Times New Roman" w:cs="Times New Roman"/>
          </w:rPr>
          <w:t>http://www.echr.coe.int/Pages/home.aspx?p=reports&amp;c=#n1347956587550_pointer</w:t>
        </w:r>
      </w:hyperlink>
    </w:p>
  </w:footnote>
  <w:footnote w:id="8">
    <w:p w:rsidR="003913B8" w:rsidRDefault="003913B8" w:rsidP="00F8703A">
      <w:pPr>
        <w:pStyle w:val="FootnoteText"/>
        <w:jc w:val="both"/>
      </w:pPr>
      <w:r>
        <w:rPr>
          <w:rStyle w:val="FootnoteReference"/>
        </w:rPr>
        <w:footnoteRef/>
      </w:r>
      <w:r>
        <w:t xml:space="preserve"> Tiesas lēmumu pieņemšanas un publicēšanas jeb paziņošanas datumi atšķiras. Tā kā puses tiek informētas par Tiesas lēmumiem tikai pēc to paziņošanas (publicēšanas Tiesas tiešsaistes vietnē HUDOC), šajā pārskatā ir minēti tie lēmumi, kuri tikuši publicēti laika posmā līdz 2015.gada 31.decembrim.</w:t>
      </w:r>
    </w:p>
  </w:footnote>
  <w:footnote w:id="9">
    <w:p w:rsidR="003913B8" w:rsidRPr="0048374D" w:rsidRDefault="003913B8" w:rsidP="00F8703A">
      <w:pPr>
        <w:pStyle w:val="FootnoteText"/>
        <w:jc w:val="both"/>
      </w:pPr>
      <w:r w:rsidRPr="0005202B">
        <w:rPr>
          <w:rStyle w:val="FootnoteReference"/>
        </w:rPr>
        <w:footnoteRef/>
      </w:r>
      <w:r>
        <w:t xml:space="preserve"> Šis skaitlis atspoguļo spēkā stājušos Tiesas spriedumus galīgajā instancē, kā arī ietver divus </w:t>
      </w:r>
      <w:r w:rsidRPr="0048374D">
        <w:t>spriedum</w:t>
      </w:r>
      <w:r>
        <w:t>us, kas</w:t>
      </w:r>
      <w:r w:rsidRPr="0048374D">
        <w:t xml:space="preserve"> 201</w:t>
      </w:r>
      <w:r>
        <w:t>5</w:t>
      </w:r>
      <w:r w:rsidRPr="0048374D">
        <w:t>.gada 31.decembrī vēl nebija stāj</w:t>
      </w:r>
      <w:r>
        <w:t>ušies</w:t>
      </w:r>
      <w:r w:rsidRPr="0048374D">
        <w:t xml:space="preserve"> spēkā.</w:t>
      </w:r>
    </w:p>
  </w:footnote>
  <w:footnote w:id="10">
    <w:p w:rsidR="003913B8" w:rsidRDefault="003913B8" w:rsidP="00E46AA8">
      <w:pPr>
        <w:pStyle w:val="FootnoteText"/>
        <w:jc w:val="both"/>
      </w:pPr>
      <w:r w:rsidRPr="0048374D">
        <w:rPr>
          <w:rStyle w:val="FootnoteReference"/>
        </w:rPr>
        <w:footnoteRef/>
      </w:r>
      <w:r w:rsidRPr="0048374D">
        <w:t xml:space="preserve"> </w:t>
      </w:r>
      <w:r>
        <w:t>Viens</w:t>
      </w:r>
      <w:r w:rsidRPr="0048374D">
        <w:t xml:space="preserve"> spriedum</w:t>
      </w:r>
      <w:r>
        <w:t>s</w:t>
      </w:r>
      <w:r w:rsidRPr="0048374D">
        <w:t xml:space="preserve"> vēl nebija stāj</w:t>
      </w:r>
      <w:r>
        <w:t xml:space="preserve">ies </w:t>
      </w:r>
      <w:r w:rsidRPr="0048374D">
        <w:t>spēkā 201</w:t>
      </w:r>
      <w:r>
        <w:t>5</w:t>
      </w:r>
      <w:r w:rsidRPr="0048374D">
        <w:t>.gada 31.decembrī.</w:t>
      </w:r>
    </w:p>
  </w:footnote>
  <w:footnote w:id="11">
    <w:p w:rsidR="003913B8" w:rsidRPr="0005202B" w:rsidRDefault="003913B8" w:rsidP="00774BB2">
      <w:pPr>
        <w:pStyle w:val="FootnoteText"/>
        <w:jc w:val="both"/>
      </w:pPr>
      <w:r w:rsidRPr="0005202B">
        <w:rPr>
          <w:rStyle w:val="FootnoteReference"/>
        </w:rPr>
        <w:footnoteRef/>
      </w:r>
      <w:r w:rsidRPr="0005202B">
        <w:t xml:space="preserve"> Lietās </w:t>
      </w:r>
      <w:r>
        <w:rPr>
          <w:i/>
        </w:rPr>
        <w:t>Rubins</w:t>
      </w:r>
      <w:r w:rsidRPr="0005202B">
        <w:rPr>
          <w:i/>
        </w:rPr>
        <w:t xml:space="preserve"> pret Latviju</w:t>
      </w:r>
      <w:r w:rsidRPr="0005202B">
        <w:t xml:space="preserve">, </w:t>
      </w:r>
      <w:r>
        <w:rPr>
          <w:i/>
        </w:rPr>
        <w:t>Petropavlovskis</w:t>
      </w:r>
      <w:r w:rsidRPr="0005202B">
        <w:rPr>
          <w:i/>
        </w:rPr>
        <w:t xml:space="preserve"> pret Latviju</w:t>
      </w:r>
      <w:r w:rsidRPr="0005202B">
        <w:t xml:space="preserve">, </w:t>
      </w:r>
      <w:r>
        <w:rPr>
          <w:i/>
        </w:rPr>
        <w:t>Elberte</w:t>
      </w:r>
      <w:r w:rsidRPr="0005202B">
        <w:rPr>
          <w:i/>
        </w:rPr>
        <w:t xml:space="preserve"> pret Latviju</w:t>
      </w:r>
      <w:r w:rsidRPr="0005202B">
        <w:t xml:space="preserve">, </w:t>
      </w:r>
      <w:r>
        <w:rPr>
          <w:i/>
        </w:rPr>
        <w:t>Davidovs</w:t>
      </w:r>
      <w:r w:rsidRPr="0005202B">
        <w:rPr>
          <w:i/>
        </w:rPr>
        <w:t xml:space="preserve"> pret Latviju</w:t>
      </w:r>
      <w:r w:rsidRPr="0005202B">
        <w:t xml:space="preserve">, </w:t>
      </w:r>
      <w:r>
        <w:rPr>
          <w:i/>
        </w:rPr>
        <w:t xml:space="preserve">Nassr Allah </w:t>
      </w:r>
      <w:r w:rsidRPr="0005202B">
        <w:rPr>
          <w:i/>
        </w:rPr>
        <w:t xml:space="preserve"> pret Latviju</w:t>
      </w:r>
      <w:r w:rsidRPr="0005202B">
        <w:t xml:space="preserve">, </w:t>
      </w:r>
      <w:r>
        <w:rPr>
          <w:i/>
        </w:rPr>
        <w:t>Meimanis</w:t>
      </w:r>
      <w:r w:rsidRPr="0005202B">
        <w:rPr>
          <w:i/>
        </w:rPr>
        <w:t xml:space="preserve"> pret Latviju</w:t>
      </w:r>
      <w:r>
        <w:t xml:space="preserve"> </w:t>
      </w:r>
      <w:r w:rsidRPr="0005202B">
        <w:t>un</w:t>
      </w:r>
      <w:r w:rsidRPr="0005202B">
        <w:rPr>
          <w:i/>
        </w:rPr>
        <w:t xml:space="preserve"> </w:t>
      </w:r>
      <w:r>
        <w:rPr>
          <w:i/>
        </w:rPr>
        <w:t>Miķelsons</w:t>
      </w:r>
      <w:r w:rsidRPr="0005202B">
        <w:rPr>
          <w:i/>
        </w:rPr>
        <w:t xml:space="preserve"> pret Latviju</w:t>
      </w:r>
      <w:r w:rsidRPr="0005202B">
        <w:t>.</w:t>
      </w:r>
    </w:p>
  </w:footnote>
  <w:footnote w:id="12">
    <w:p w:rsidR="003913B8" w:rsidRDefault="003913B8" w:rsidP="00DE78D2">
      <w:pPr>
        <w:pStyle w:val="FootnoteText"/>
        <w:jc w:val="both"/>
      </w:pPr>
      <w:r>
        <w:rPr>
          <w:rStyle w:val="FootnoteReference"/>
        </w:rPr>
        <w:footnoteRef/>
      </w:r>
      <w:r>
        <w:t xml:space="preserve"> </w:t>
      </w:r>
      <w:r w:rsidRPr="0005202B">
        <w:t xml:space="preserve">Lietās </w:t>
      </w:r>
      <w:r>
        <w:rPr>
          <w:i/>
        </w:rPr>
        <w:t>Kurganovs</w:t>
      </w:r>
      <w:r w:rsidRPr="0005202B">
        <w:rPr>
          <w:i/>
        </w:rPr>
        <w:t xml:space="preserve"> pret Latviju</w:t>
      </w:r>
      <w:r w:rsidRPr="0005202B">
        <w:t xml:space="preserve">, </w:t>
      </w:r>
      <w:r>
        <w:rPr>
          <w:i/>
        </w:rPr>
        <w:t>Alekseeva</w:t>
      </w:r>
      <w:r w:rsidRPr="0005202B">
        <w:rPr>
          <w:i/>
        </w:rPr>
        <w:t xml:space="preserve"> pret Latviju</w:t>
      </w:r>
      <w:r w:rsidRPr="0005202B">
        <w:t xml:space="preserve">, </w:t>
      </w:r>
      <w:r>
        <w:rPr>
          <w:i/>
        </w:rPr>
        <w:t>Frolova</w:t>
      </w:r>
      <w:r w:rsidRPr="0005202B">
        <w:rPr>
          <w:i/>
        </w:rPr>
        <w:t xml:space="preserve"> pret Latviju</w:t>
      </w:r>
      <w:r w:rsidRPr="0005202B">
        <w:t xml:space="preserve">, </w:t>
      </w:r>
      <w:r>
        <w:rPr>
          <w:i/>
        </w:rPr>
        <w:t>Suleimanova</w:t>
      </w:r>
      <w:r w:rsidRPr="0005202B">
        <w:rPr>
          <w:i/>
        </w:rPr>
        <w:t xml:space="preserve"> pret Latviju</w:t>
      </w:r>
      <w:r w:rsidRPr="0005202B">
        <w:t xml:space="preserve">, </w:t>
      </w:r>
      <w:r w:rsidRPr="00DE78D2">
        <w:rPr>
          <w:i/>
        </w:rPr>
        <w:t>B</w:t>
      </w:r>
      <w:r>
        <w:rPr>
          <w:i/>
        </w:rPr>
        <w:t xml:space="preserve">ačilova </w:t>
      </w:r>
      <w:r w:rsidRPr="0005202B">
        <w:rPr>
          <w:i/>
        </w:rPr>
        <w:t xml:space="preserve"> pret Latviju</w:t>
      </w:r>
      <w:r w:rsidRPr="0005202B">
        <w:t xml:space="preserve"> un</w:t>
      </w:r>
      <w:r w:rsidRPr="00DE78D2">
        <w:rPr>
          <w:i/>
        </w:rPr>
        <w:t xml:space="preserve"> </w:t>
      </w:r>
      <w:r>
        <w:rPr>
          <w:i/>
        </w:rPr>
        <w:t>Daņilovs</w:t>
      </w:r>
      <w:r w:rsidRPr="0005202B">
        <w:rPr>
          <w:i/>
        </w:rPr>
        <w:t xml:space="preserve"> pret Latviju</w:t>
      </w:r>
      <w:r w:rsidRPr="0005202B">
        <w:t>.</w:t>
      </w:r>
    </w:p>
  </w:footnote>
  <w:footnote w:id="13">
    <w:p w:rsidR="003913B8" w:rsidRDefault="003913B8" w:rsidP="00EE5B69">
      <w:pPr>
        <w:pStyle w:val="FootnoteText"/>
        <w:jc w:val="both"/>
      </w:pPr>
      <w:r w:rsidRPr="005258F2">
        <w:rPr>
          <w:rStyle w:val="FootnoteReference"/>
        </w:rPr>
        <w:footnoteRef/>
      </w:r>
      <w:r w:rsidRPr="005258F2">
        <w:t xml:space="preserve"> L</w:t>
      </w:r>
      <w:r>
        <w:t>ēmumi l</w:t>
      </w:r>
      <w:r w:rsidRPr="005258F2">
        <w:t>ietās</w:t>
      </w:r>
      <w:r>
        <w:t xml:space="preserve">, kuri tikuši publicēti laika posmā no 2015.gada 1.janvāra līdz 31.decembrim: </w:t>
      </w:r>
      <w:r>
        <w:rPr>
          <w:i/>
        </w:rPr>
        <w:t>Vdovins</w:t>
      </w:r>
      <w:r w:rsidRPr="005258F2">
        <w:rPr>
          <w:i/>
        </w:rPr>
        <w:t xml:space="preserve"> pret Latviju</w:t>
      </w:r>
      <w:r>
        <w:rPr>
          <w:i/>
        </w:rPr>
        <w:t xml:space="preserve">, Pūce pret Latviju, Āboliņš pret Latviju, Gubenko </w:t>
      </w:r>
      <w:r w:rsidRPr="005258F2">
        <w:rPr>
          <w:i/>
        </w:rPr>
        <w:t>pret Latviju</w:t>
      </w:r>
      <w:r w:rsidRPr="005258F2">
        <w:t xml:space="preserve">, </w:t>
      </w:r>
      <w:r w:rsidRPr="005C32DC">
        <w:rPr>
          <w:i/>
        </w:rPr>
        <w:t>Kibermanis</w:t>
      </w:r>
      <w:r w:rsidRPr="005258F2">
        <w:rPr>
          <w:i/>
        </w:rPr>
        <w:t xml:space="preserve"> pret Latviju,</w:t>
      </w:r>
      <w:r w:rsidRPr="005258F2">
        <w:t xml:space="preserve"> </w:t>
      </w:r>
      <w:r>
        <w:rPr>
          <w:i/>
        </w:rPr>
        <w:t xml:space="preserve">Sproģe </w:t>
      </w:r>
      <w:r w:rsidRPr="005258F2">
        <w:rPr>
          <w:i/>
        </w:rPr>
        <w:t>pret Latviju</w:t>
      </w:r>
      <w:r w:rsidRPr="005258F2">
        <w:t xml:space="preserve">, </w:t>
      </w:r>
      <w:r>
        <w:rPr>
          <w:i/>
        </w:rPr>
        <w:t>Galviņš</w:t>
      </w:r>
      <w:r w:rsidRPr="00181F86">
        <w:rPr>
          <w:i/>
        </w:rPr>
        <w:t xml:space="preserve"> pret Latviju</w:t>
      </w:r>
      <w:r w:rsidRPr="00181F86">
        <w:t xml:space="preserve">, </w:t>
      </w:r>
      <w:r>
        <w:rPr>
          <w:i/>
        </w:rPr>
        <w:t>X.un citi</w:t>
      </w:r>
      <w:r w:rsidRPr="00181F86">
        <w:rPr>
          <w:i/>
        </w:rPr>
        <w:t xml:space="preserve"> pret Latviju</w:t>
      </w:r>
      <w:r w:rsidRPr="00181F86">
        <w:t xml:space="preserve">, </w:t>
      </w:r>
      <w:r>
        <w:rPr>
          <w:i/>
        </w:rPr>
        <w:t xml:space="preserve">Pancers </w:t>
      </w:r>
      <w:r w:rsidRPr="00181F86">
        <w:rPr>
          <w:i/>
        </w:rPr>
        <w:t>pret Latviju</w:t>
      </w:r>
      <w:r w:rsidRPr="00181F86">
        <w:t xml:space="preserve">, </w:t>
      </w:r>
      <w:r>
        <w:rPr>
          <w:i/>
        </w:rPr>
        <w:t>O</w:t>
      </w:r>
      <w:r w:rsidRPr="00181F86">
        <w:rPr>
          <w:i/>
        </w:rPr>
        <w:t>.</w:t>
      </w:r>
      <w:r>
        <w:rPr>
          <w:i/>
        </w:rPr>
        <w:t>G</w:t>
      </w:r>
      <w:r w:rsidRPr="00181F86">
        <w:rPr>
          <w:i/>
        </w:rPr>
        <w:t>.</w:t>
      </w:r>
      <w:r>
        <w:rPr>
          <w:i/>
        </w:rPr>
        <w:t>(II)</w:t>
      </w:r>
      <w:r w:rsidRPr="00181F86">
        <w:rPr>
          <w:i/>
        </w:rPr>
        <w:t xml:space="preserve"> pret Latviju</w:t>
      </w:r>
      <w:r w:rsidRPr="00181F86">
        <w:t xml:space="preserve">, </w:t>
      </w:r>
      <w:r>
        <w:rPr>
          <w:i/>
        </w:rPr>
        <w:t>Zikovs</w:t>
      </w:r>
      <w:r w:rsidRPr="00181F86">
        <w:rPr>
          <w:i/>
        </w:rPr>
        <w:t xml:space="preserve"> pret Latviju</w:t>
      </w:r>
      <w:r w:rsidRPr="00181F86">
        <w:t xml:space="preserve">, </w:t>
      </w:r>
      <w:r>
        <w:rPr>
          <w:i/>
        </w:rPr>
        <w:t xml:space="preserve">Kaulakans </w:t>
      </w:r>
      <w:r w:rsidRPr="00181F86">
        <w:rPr>
          <w:i/>
        </w:rPr>
        <w:t>pret Latviju</w:t>
      </w:r>
      <w:r w:rsidRPr="00181F86">
        <w:t xml:space="preserve">, </w:t>
      </w:r>
      <w:r>
        <w:rPr>
          <w:i/>
        </w:rPr>
        <w:t>Andreasen</w:t>
      </w:r>
      <w:r w:rsidRPr="00181F86">
        <w:rPr>
          <w:i/>
        </w:rPr>
        <w:t xml:space="preserve"> pret </w:t>
      </w:r>
      <w:r>
        <w:rPr>
          <w:i/>
        </w:rPr>
        <w:t>27 ES dalībvalstīm</w:t>
      </w:r>
      <w:r w:rsidRPr="00181F86">
        <w:t xml:space="preserve">, </w:t>
      </w:r>
      <w:r>
        <w:rPr>
          <w:i/>
        </w:rPr>
        <w:t>Tučs</w:t>
      </w:r>
      <w:r w:rsidRPr="00181F86">
        <w:rPr>
          <w:i/>
        </w:rPr>
        <w:t xml:space="preserve"> pret Latviju</w:t>
      </w:r>
      <w:r w:rsidRPr="00181F86">
        <w:t xml:space="preserve">, </w:t>
      </w:r>
      <w:r>
        <w:rPr>
          <w:i/>
        </w:rPr>
        <w:t>Cvečkovskis</w:t>
      </w:r>
      <w:r w:rsidRPr="00181F86">
        <w:rPr>
          <w:i/>
        </w:rPr>
        <w:t xml:space="preserve"> pret Latviju</w:t>
      </w:r>
      <w:r w:rsidRPr="00181F86">
        <w:t>.</w:t>
      </w:r>
    </w:p>
  </w:footnote>
  <w:footnote w:id="14">
    <w:p w:rsidR="003913B8" w:rsidRDefault="003913B8" w:rsidP="006A07AE">
      <w:pPr>
        <w:pStyle w:val="FootnoteText"/>
        <w:jc w:val="both"/>
      </w:pPr>
      <w:r>
        <w:rPr>
          <w:rStyle w:val="FootnoteReference"/>
        </w:rPr>
        <w:footnoteRef/>
      </w:r>
      <w:r>
        <w:t xml:space="preserve"> </w:t>
      </w:r>
      <w:r w:rsidRPr="0048374D">
        <w:t xml:space="preserve">Spriedums spriedums lietā </w:t>
      </w:r>
      <w:r w:rsidRPr="0048374D">
        <w:rPr>
          <w:i/>
        </w:rPr>
        <w:t>Avotiņš pret Latviju</w:t>
      </w:r>
      <w:r w:rsidRPr="0048374D">
        <w:t xml:space="preserve"> ir pārsūdzēts un atrodas izskatīšanā Tiesas Lielajā palātā.</w:t>
      </w:r>
    </w:p>
  </w:footnote>
  <w:footnote w:id="15">
    <w:p w:rsidR="003913B8" w:rsidRDefault="003913B8" w:rsidP="00EE5B69">
      <w:pPr>
        <w:pStyle w:val="FootnoteText"/>
        <w:jc w:val="both"/>
      </w:pPr>
      <w:r>
        <w:rPr>
          <w:rStyle w:val="FootnoteReference"/>
        </w:rPr>
        <w:footnoteRef/>
      </w:r>
      <w:r>
        <w:t>Spriedums l</w:t>
      </w:r>
      <w:r w:rsidRPr="0005202B">
        <w:t xml:space="preserve">ietā </w:t>
      </w:r>
      <w:r w:rsidRPr="0005202B">
        <w:rPr>
          <w:i/>
        </w:rPr>
        <w:t>Vistiņš un Perepjolkins pret Latviju</w:t>
      </w:r>
      <w:r>
        <w:t xml:space="preserve"> attiecas vienīgi uz jautājumu par taisnīgas atlīdzības apmēru.</w:t>
      </w:r>
    </w:p>
  </w:footnote>
  <w:footnote w:id="16">
    <w:p w:rsidR="003913B8" w:rsidRDefault="003913B8" w:rsidP="00574E34">
      <w:pPr>
        <w:pStyle w:val="FootnoteText"/>
      </w:pPr>
      <w:r>
        <w:rPr>
          <w:rStyle w:val="FootnoteReference"/>
        </w:rPr>
        <w:footnoteRef/>
      </w:r>
      <w:r>
        <w:t xml:space="preserve"> Lēmumi, kuri tikuši publicēti laika posmā no 2015.gada 1.janvāra līdz 2015.gada 31.decembrim.</w:t>
      </w:r>
    </w:p>
  </w:footnote>
  <w:footnote w:id="17">
    <w:p w:rsidR="003913B8" w:rsidRDefault="003913B8" w:rsidP="00EE727F">
      <w:pPr>
        <w:pStyle w:val="FootnoteText"/>
        <w:jc w:val="both"/>
      </w:pPr>
      <w:r>
        <w:rPr>
          <w:rStyle w:val="FootnoteReference"/>
        </w:rPr>
        <w:footnoteRef/>
      </w:r>
      <w:r>
        <w:t xml:space="preserve"> </w:t>
      </w:r>
      <w:r>
        <w:rPr>
          <w:i/>
        </w:rPr>
        <w:t>Vdovins</w:t>
      </w:r>
      <w:r w:rsidRPr="005258F2">
        <w:rPr>
          <w:i/>
        </w:rPr>
        <w:t xml:space="preserve"> pret Latviju</w:t>
      </w:r>
      <w:r w:rsidRPr="005258F2">
        <w:t xml:space="preserve">, </w:t>
      </w:r>
      <w:r>
        <w:rPr>
          <w:i/>
        </w:rPr>
        <w:t>Zikovs</w:t>
      </w:r>
      <w:r w:rsidRPr="005258F2">
        <w:rPr>
          <w:i/>
        </w:rPr>
        <w:t xml:space="preserve"> pret Latviju,</w:t>
      </w:r>
      <w:r w:rsidRPr="005258F2">
        <w:t xml:space="preserve"> </w:t>
      </w:r>
      <w:r>
        <w:rPr>
          <w:i/>
        </w:rPr>
        <w:t>O.G.(II)</w:t>
      </w:r>
      <w:r w:rsidRPr="005258F2">
        <w:rPr>
          <w:i/>
        </w:rPr>
        <w:t xml:space="preserve"> pret Latviju</w:t>
      </w:r>
      <w:r w:rsidRPr="005258F2">
        <w:t xml:space="preserve">, </w:t>
      </w:r>
      <w:r>
        <w:rPr>
          <w:i/>
        </w:rPr>
        <w:t>Pancers</w:t>
      </w:r>
      <w:r w:rsidRPr="00181F86">
        <w:rPr>
          <w:i/>
        </w:rPr>
        <w:t xml:space="preserve"> pret Latviju</w:t>
      </w:r>
      <w:r w:rsidRPr="00181F86">
        <w:t xml:space="preserve">, </w:t>
      </w:r>
      <w:r>
        <w:rPr>
          <w:i/>
        </w:rPr>
        <w:t>X. un citi</w:t>
      </w:r>
      <w:r w:rsidRPr="00181F86">
        <w:rPr>
          <w:i/>
        </w:rPr>
        <w:t xml:space="preserve"> pret Latviju</w:t>
      </w:r>
      <w:r w:rsidRPr="00181F86">
        <w:t xml:space="preserve">, </w:t>
      </w:r>
      <w:r w:rsidRPr="00181F86">
        <w:rPr>
          <w:i/>
        </w:rPr>
        <w:t>Sp</w:t>
      </w:r>
      <w:r>
        <w:rPr>
          <w:i/>
        </w:rPr>
        <w:t xml:space="preserve">roģe </w:t>
      </w:r>
      <w:r w:rsidRPr="00181F86">
        <w:rPr>
          <w:i/>
        </w:rPr>
        <w:t>pret Latviju</w:t>
      </w:r>
      <w:r w:rsidRPr="00181F86">
        <w:t xml:space="preserve">, </w:t>
      </w:r>
      <w:r>
        <w:rPr>
          <w:i/>
        </w:rPr>
        <w:t>Kibermanis</w:t>
      </w:r>
      <w:r w:rsidRPr="00181F86">
        <w:rPr>
          <w:i/>
        </w:rPr>
        <w:t xml:space="preserve"> pret Latviju</w:t>
      </w:r>
      <w:r w:rsidRPr="00181F86">
        <w:t xml:space="preserve">, </w:t>
      </w:r>
      <w:r>
        <w:rPr>
          <w:i/>
        </w:rPr>
        <w:t xml:space="preserve">Gubenko </w:t>
      </w:r>
      <w:r w:rsidRPr="00181F86">
        <w:rPr>
          <w:i/>
        </w:rPr>
        <w:t>pret Latviju</w:t>
      </w:r>
      <w:r w:rsidRPr="00181F86">
        <w:t>.</w:t>
      </w:r>
    </w:p>
  </w:footnote>
  <w:footnote w:id="18">
    <w:p w:rsidR="003913B8" w:rsidRDefault="003913B8">
      <w:pPr>
        <w:pStyle w:val="FootnoteText"/>
      </w:pPr>
      <w:r>
        <w:rPr>
          <w:rStyle w:val="FootnoteReference"/>
        </w:rPr>
        <w:footnoteRef/>
      </w:r>
      <w:r>
        <w:t xml:space="preserve"> </w:t>
      </w:r>
      <w:r>
        <w:rPr>
          <w:i/>
        </w:rPr>
        <w:t>Pūce</w:t>
      </w:r>
      <w:r w:rsidRPr="005258F2">
        <w:rPr>
          <w:i/>
        </w:rPr>
        <w:t xml:space="preserve"> pret Latviju</w:t>
      </w:r>
      <w:r>
        <w:rPr>
          <w:i/>
        </w:rPr>
        <w:t>, Āboliņš pret Latviju, Andreasen pret 27 ES dalībvalstīm</w:t>
      </w:r>
      <w:r>
        <w:t>.</w:t>
      </w:r>
    </w:p>
  </w:footnote>
  <w:footnote w:id="19">
    <w:p w:rsidR="003913B8" w:rsidRDefault="003913B8" w:rsidP="0021011C">
      <w:pPr>
        <w:pStyle w:val="FootnoteText"/>
        <w:jc w:val="both"/>
      </w:pPr>
      <w:r w:rsidRPr="00BF424D">
        <w:rPr>
          <w:rStyle w:val="FootnoteReference"/>
        </w:rPr>
        <w:footnoteRef/>
      </w:r>
      <w:r>
        <w:rPr>
          <w:i/>
        </w:rPr>
        <w:t>Cvečkovičs</w:t>
      </w:r>
      <w:r w:rsidRPr="005258F2">
        <w:rPr>
          <w:i/>
        </w:rPr>
        <w:t xml:space="preserve"> pret Latviju</w:t>
      </w:r>
      <w:r w:rsidRPr="005258F2">
        <w:t>,</w:t>
      </w:r>
      <w:r w:rsidRPr="00EE727F">
        <w:rPr>
          <w:i/>
        </w:rPr>
        <w:t xml:space="preserve"> </w:t>
      </w:r>
      <w:r>
        <w:rPr>
          <w:i/>
        </w:rPr>
        <w:t>Tučs</w:t>
      </w:r>
      <w:r w:rsidRPr="00181F86">
        <w:rPr>
          <w:i/>
        </w:rPr>
        <w:t xml:space="preserve"> pret Latviju</w:t>
      </w:r>
      <w:r w:rsidRPr="00181F86">
        <w:t xml:space="preserve">, </w:t>
      </w:r>
      <w:r w:rsidRPr="00181F86">
        <w:rPr>
          <w:i/>
        </w:rPr>
        <w:t>K</w:t>
      </w:r>
      <w:r>
        <w:rPr>
          <w:i/>
        </w:rPr>
        <w:t>aulakans</w:t>
      </w:r>
      <w:r w:rsidRPr="00181F86">
        <w:rPr>
          <w:i/>
        </w:rPr>
        <w:t>pret Latviju</w:t>
      </w:r>
      <w:r w:rsidRPr="00181F86">
        <w:t xml:space="preserve">, </w:t>
      </w:r>
      <w:r>
        <w:rPr>
          <w:i/>
        </w:rPr>
        <w:t>Galviņš</w:t>
      </w:r>
      <w:r w:rsidRPr="00181F86">
        <w:rPr>
          <w:i/>
        </w:rPr>
        <w:t xml:space="preserve"> pret Latviju</w:t>
      </w:r>
      <w:r>
        <w:t>.</w:t>
      </w:r>
    </w:p>
  </w:footnote>
  <w:footnote w:id="20">
    <w:p w:rsidR="003913B8" w:rsidRDefault="003913B8">
      <w:pPr>
        <w:pStyle w:val="FootnoteText"/>
      </w:pPr>
      <w:r>
        <w:rPr>
          <w:rStyle w:val="FootnoteReference"/>
        </w:rPr>
        <w:footnoteRef/>
      </w:r>
      <w:hyperlink r:id="rId2" w:history="1">
        <w:r w:rsidRPr="00F3236B">
          <w:rPr>
            <w:rStyle w:val="Hyperlink"/>
            <w:rFonts w:ascii="Times New Roman" w:hAnsi="Times New Roman" w:cs="Times New Roman"/>
          </w:rPr>
          <w:t>http://www.coe.int/t/dghl/monitoring/execution/Reports/pendingCases_en.asp?CaseTitleOrNumber=&amp;StateCode=LVA&amp;SectionCode</w:t>
        </w:r>
      </w:hyperlink>
      <w:r w:rsidRPr="00A8394D">
        <w:t>=</w:t>
      </w:r>
    </w:p>
  </w:footnote>
  <w:footnote w:id="21">
    <w:p w:rsidR="003913B8" w:rsidRDefault="003913B8" w:rsidP="00133E23">
      <w:pPr>
        <w:pStyle w:val="FootnoteText"/>
        <w:jc w:val="both"/>
      </w:pPr>
      <w:r>
        <w:rPr>
          <w:rStyle w:val="FootnoteReference"/>
        </w:rPr>
        <w:footnoteRef/>
      </w:r>
      <w:r>
        <w:t xml:space="preserve"> Tupat.</w:t>
      </w:r>
    </w:p>
  </w:footnote>
  <w:footnote w:id="22">
    <w:p w:rsidR="003913B8" w:rsidRDefault="003913B8" w:rsidP="008447A9">
      <w:pPr>
        <w:pStyle w:val="FootnoteText"/>
        <w:jc w:val="both"/>
      </w:pPr>
      <w:r>
        <w:rPr>
          <w:rStyle w:val="FootnoteReference"/>
        </w:rPr>
        <w:footnoteRef/>
      </w:r>
      <w:r>
        <w:t xml:space="preserve"> </w:t>
      </w:r>
      <w:r w:rsidRPr="001E69AB">
        <w:rPr>
          <w:i/>
        </w:rPr>
        <w:t>A.K. pret Latviju</w:t>
      </w:r>
      <w:r>
        <w:t xml:space="preserve">, </w:t>
      </w:r>
      <w:r>
        <w:rPr>
          <w:i/>
        </w:rPr>
        <w:t>Baņņikovs</w:t>
      </w:r>
      <w:r w:rsidRPr="000815C0">
        <w:rPr>
          <w:i/>
        </w:rPr>
        <w:t xml:space="preserve"> pret Latviju</w:t>
      </w:r>
      <w:r>
        <w:rPr>
          <w:i/>
        </w:rPr>
        <w:t>, Čalovskis</w:t>
      </w:r>
      <w:r w:rsidRPr="000815C0">
        <w:rPr>
          <w:i/>
        </w:rPr>
        <w:t xml:space="preserve"> pret Latviju</w:t>
      </w:r>
      <w:r>
        <w:rPr>
          <w:i/>
        </w:rPr>
        <w:t>, Djundiks pret Latviju, Elberte pret Latviju, L.H.</w:t>
      </w:r>
      <w:r w:rsidRPr="0082424F">
        <w:rPr>
          <w:i/>
        </w:rPr>
        <w:t xml:space="preserve"> pret Latviju</w:t>
      </w:r>
      <w:r>
        <w:t xml:space="preserve">, </w:t>
      </w:r>
      <w:r>
        <w:rPr>
          <w:i/>
        </w:rPr>
        <w:t>Nagla</w:t>
      </w:r>
      <w:r w:rsidRPr="000815C0">
        <w:rPr>
          <w:i/>
        </w:rPr>
        <w:t xml:space="preserve"> pret Latviju</w:t>
      </w:r>
      <w:r>
        <w:rPr>
          <w:i/>
        </w:rPr>
        <w:t>, Petrova</w:t>
      </w:r>
      <w:r w:rsidRPr="000815C0">
        <w:rPr>
          <w:i/>
        </w:rPr>
        <w:t xml:space="preserve"> pret Latviju,</w:t>
      </w:r>
      <w:r>
        <w:rPr>
          <w:i/>
        </w:rPr>
        <w:t xml:space="preserve"> Ternovskis pret Latviju,</w:t>
      </w:r>
      <w:r w:rsidRPr="000815C0">
        <w:rPr>
          <w:i/>
        </w:rPr>
        <w:t xml:space="preserve"> </w:t>
      </w:r>
      <w:r>
        <w:rPr>
          <w:i/>
        </w:rPr>
        <w:t>kā arī konsolidētais rīcības ziņojums lietās: Bazjaks</w:t>
      </w:r>
      <w:r w:rsidRPr="000815C0">
        <w:rPr>
          <w:i/>
        </w:rPr>
        <w:t xml:space="preserve"> pret Latviju</w:t>
      </w:r>
      <w:r>
        <w:rPr>
          <w:i/>
        </w:rPr>
        <w:t>, Čuprakovs pret Latviju, Kadiķis</w:t>
      </w:r>
      <w:r w:rsidRPr="000815C0">
        <w:rPr>
          <w:i/>
        </w:rPr>
        <w:t xml:space="preserve"> pret Latviju, </w:t>
      </w:r>
      <w:r>
        <w:rPr>
          <w:i/>
        </w:rPr>
        <w:t>Melnītis</w:t>
      </w:r>
      <w:r w:rsidRPr="000815C0">
        <w:rPr>
          <w:i/>
        </w:rPr>
        <w:t xml:space="preserve"> pret Latviju, </w:t>
      </w:r>
      <w:r>
        <w:rPr>
          <w:i/>
        </w:rPr>
        <w:t>Ņikitenko</w:t>
      </w:r>
      <w:r w:rsidRPr="000815C0">
        <w:rPr>
          <w:i/>
        </w:rPr>
        <w:t xml:space="preserve"> pret Latviju, </w:t>
      </w:r>
      <w:r>
        <w:rPr>
          <w:i/>
        </w:rPr>
        <w:t>Petriks pret Latviju, Savičs pret Latviju.</w:t>
      </w:r>
    </w:p>
  </w:footnote>
  <w:footnote w:id="23">
    <w:p w:rsidR="003913B8" w:rsidRDefault="003913B8" w:rsidP="007470E3">
      <w:pPr>
        <w:pStyle w:val="FootnoteText"/>
        <w:jc w:val="both"/>
      </w:pPr>
      <w:r>
        <w:rPr>
          <w:rStyle w:val="FootnoteReference"/>
        </w:rPr>
        <w:footnoteRef/>
      </w:r>
      <w:r>
        <w:rPr>
          <w:i/>
        </w:rPr>
        <w:t xml:space="preserve">Alekseeva pret Latviju un Kurganovs pret Latviju, </w:t>
      </w:r>
      <w:r w:rsidRPr="007470E3">
        <w:t>2015.</w:t>
      </w:r>
      <w:r>
        <w:t>gada 9</w:t>
      </w:r>
      <w:r w:rsidRPr="007470E3">
        <w:t>.</w:t>
      </w:r>
      <w:r>
        <w:t xml:space="preserve">decembra </w:t>
      </w:r>
      <w:r w:rsidRPr="007470E3">
        <w:t>rezol</w:t>
      </w:r>
      <w:r>
        <w:t xml:space="preserve">ūcija </w:t>
      </w:r>
      <w:r w:rsidRPr="007470E3">
        <w:t>CM/ResDH(2015)</w:t>
      </w:r>
      <w:r>
        <w:t xml:space="preserve">232; </w:t>
      </w:r>
      <w:r>
        <w:rPr>
          <w:i/>
        </w:rPr>
        <w:t>Baņņikovs</w:t>
      </w:r>
      <w:r w:rsidRPr="000815C0">
        <w:rPr>
          <w:i/>
        </w:rPr>
        <w:t xml:space="preserve"> pret Latviju</w:t>
      </w:r>
      <w:r w:rsidRPr="007470E3">
        <w:t>,</w:t>
      </w:r>
      <w:r>
        <w:rPr>
          <w:i/>
        </w:rPr>
        <w:t xml:space="preserve"> </w:t>
      </w:r>
      <w:r w:rsidRPr="007470E3">
        <w:t xml:space="preserve">2015.gada 16.septembra rezolūcija CM/ResDH(2015)137; </w:t>
      </w:r>
      <w:r w:rsidRPr="007470E3">
        <w:rPr>
          <w:i/>
        </w:rPr>
        <w:t xml:space="preserve">Blumberga pret Latviju </w:t>
      </w:r>
      <w:r>
        <w:t xml:space="preserve">un </w:t>
      </w:r>
      <w:r w:rsidRPr="007470E3">
        <w:rPr>
          <w:i/>
        </w:rPr>
        <w:t>Marina pret Latviju</w:t>
      </w:r>
      <w:r>
        <w:t xml:space="preserve">, </w:t>
      </w:r>
      <w:r w:rsidRPr="007470E3">
        <w:t>2015.gada 1</w:t>
      </w:r>
      <w:r>
        <w:t>0</w:t>
      </w:r>
      <w:r w:rsidRPr="007470E3">
        <w:t>.septembra rezol</w:t>
      </w:r>
      <w:r>
        <w:t xml:space="preserve">ūcija </w:t>
      </w:r>
      <w:r w:rsidRPr="007470E3">
        <w:t>CM/ResDH(2015)1</w:t>
      </w:r>
      <w:r>
        <w:t xml:space="preserve">24; </w:t>
      </w:r>
      <w:r w:rsidRPr="006B7ADF">
        <w:rPr>
          <w:i/>
        </w:rPr>
        <w:t>Miholapa pret Latviju</w:t>
      </w:r>
      <w:r>
        <w:t xml:space="preserve">, </w:t>
      </w:r>
      <w:r w:rsidRPr="007470E3">
        <w:t>2015.gada 1</w:t>
      </w:r>
      <w:r>
        <w:t>0</w:t>
      </w:r>
      <w:r w:rsidRPr="007470E3">
        <w:t>.septembra rezol</w:t>
      </w:r>
      <w:r>
        <w:t xml:space="preserve">ūcija </w:t>
      </w:r>
      <w:r w:rsidRPr="007470E3">
        <w:t>CM/ResDH(2015)1</w:t>
      </w:r>
      <w:r>
        <w:t>23</w:t>
      </w:r>
      <w:r w:rsidRPr="007470E3">
        <w:t>;</w:t>
      </w:r>
      <w:r>
        <w:t xml:space="preserve"> </w:t>
      </w:r>
      <w:r>
        <w:rPr>
          <w:i/>
        </w:rPr>
        <w:t>Nagla</w:t>
      </w:r>
      <w:r w:rsidRPr="000815C0">
        <w:rPr>
          <w:i/>
        </w:rPr>
        <w:t xml:space="preserve"> pret Latviju</w:t>
      </w:r>
      <w:r>
        <w:rPr>
          <w:i/>
        </w:rPr>
        <w:t>,</w:t>
      </w:r>
      <w:r>
        <w:rPr>
          <w:i/>
          <w:iCs/>
        </w:rPr>
        <w:t xml:space="preserve"> </w:t>
      </w:r>
      <w:r w:rsidRPr="007470E3">
        <w:t>2015.</w:t>
      </w:r>
      <w:r>
        <w:t>gada 9</w:t>
      </w:r>
      <w:r w:rsidRPr="007470E3">
        <w:t>.</w:t>
      </w:r>
      <w:r>
        <w:t xml:space="preserve">decembra </w:t>
      </w:r>
      <w:r w:rsidRPr="007470E3">
        <w:t>rezol</w:t>
      </w:r>
      <w:r>
        <w:t xml:space="preserve">ūcija </w:t>
      </w:r>
      <w:r w:rsidRPr="007470E3">
        <w:t>CM/ResDH(2015)</w:t>
      </w:r>
      <w:r>
        <w:t xml:space="preserve">233; </w:t>
      </w:r>
      <w:r>
        <w:rPr>
          <w:i/>
          <w:iCs/>
        </w:rPr>
        <w:t>Vistiņš un Perepjolkins</w:t>
      </w:r>
      <w:r w:rsidRPr="000026DC">
        <w:rPr>
          <w:i/>
          <w:iCs/>
        </w:rPr>
        <w:t xml:space="preserve"> pret Latviju</w:t>
      </w:r>
      <w:r>
        <w:rPr>
          <w:i/>
          <w:iCs/>
        </w:rPr>
        <w:t>,</w:t>
      </w:r>
      <w:r w:rsidRPr="000026DC">
        <w:rPr>
          <w:i/>
          <w:iCs/>
        </w:rPr>
        <w:t xml:space="preserve"> </w:t>
      </w:r>
      <w:r w:rsidRPr="007470E3">
        <w:t>2015.gada 1</w:t>
      </w:r>
      <w:r>
        <w:t>6</w:t>
      </w:r>
      <w:r w:rsidRPr="007470E3">
        <w:t>.septembra rezol</w:t>
      </w:r>
      <w:r>
        <w:t xml:space="preserve">ūcija </w:t>
      </w:r>
      <w:r w:rsidRPr="007470E3">
        <w:t>CM/ResDH(2015)1</w:t>
      </w:r>
      <w:r>
        <w:t xml:space="preserve">38; </w:t>
      </w:r>
      <w:r>
        <w:rPr>
          <w:i/>
          <w:iCs/>
        </w:rPr>
        <w:t>X.</w:t>
      </w:r>
      <w:r w:rsidRPr="000026DC">
        <w:rPr>
          <w:i/>
          <w:iCs/>
        </w:rPr>
        <w:t xml:space="preserve"> pret Latviju</w:t>
      </w:r>
      <w:r>
        <w:rPr>
          <w:i/>
          <w:iCs/>
        </w:rPr>
        <w:t>,</w:t>
      </w:r>
      <w:r w:rsidRPr="000026DC">
        <w:rPr>
          <w:i/>
          <w:iCs/>
        </w:rPr>
        <w:t xml:space="preserve"> </w:t>
      </w:r>
      <w:r w:rsidRPr="007470E3">
        <w:t>2015.gada 1</w:t>
      </w:r>
      <w:r>
        <w:t>1</w:t>
      </w:r>
      <w:r w:rsidRPr="007470E3">
        <w:t>.</w:t>
      </w:r>
      <w:r>
        <w:t>jūnija</w:t>
      </w:r>
      <w:r w:rsidRPr="007470E3">
        <w:t xml:space="preserve"> rezol</w:t>
      </w:r>
      <w:r>
        <w:t xml:space="preserve">ūcija </w:t>
      </w:r>
      <w:r w:rsidRPr="007470E3">
        <w:t>CM/ResDH(2015)</w:t>
      </w:r>
      <w:r>
        <w:t xml:space="preserve">89. </w:t>
      </w:r>
    </w:p>
  </w:footnote>
  <w:footnote w:id="24">
    <w:p w:rsidR="003913B8" w:rsidRDefault="003913B8">
      <w:pPr>
        <w:pStyle w:val="FootnoteText"/>
      </w:pPr>
      <w:r>
        <w:rPr>
          <w:rStyle w:val="FootnoteReference"/>
        </w:rPr>
        <w:footnoteRef/>
      </w:r>
      <w:r>
        <w:t xml:space="preserve"> </w:t>
      </w:r>
      <w:hyperlink r:id="rId3" w:history="1">
        <w:r w:rsidRPr="00E37B0E">
          <w:rPr>
            <w:rStyle w:val="Hyperlink"/>
            <w:rFonts w:ascii="Times New Roman" w:hAnsi="Times New Roman" w:cs="Times New Roman"/>
          </w:rPr>
          <w:t>http://www.mfa.gov.lv/ministrija/latvijas-parstavis-starptautiskajas-cilvektiesibu-institucijas</w:t>
        </w:r>
      </w:hyperlink>
    </w:p>
  </w:footnote>
  <w:footnote w:id="25">
    <w:p w:rsidR="003913B8" w:rsidRDefault="003913B8" w:rsidP="00FA4224">
      <w:pPr>
        <w:pStyle w:val="FootnoteText"/>
      </w:pPr>
      <w:r>
        <w:rPr>
          <w:rStyle w:val="FootnoteReference"/>
        </w:rPr>
        <w:footnoteRef/>
      </w:r>
      <w:r>
        <w:t xml:space="preserve"> Skatīt, piemēram, </w:t>
      </w:r>
      <w:r w:rsidRPr="00DB2AD4">
        <w:rPr>
          <w:i/>
        </w:rPr>
        <w:t>Baņņikovs pret Latviju</w:t>
      </w:r>
      <w:r w:rsidRPr="00584236">
        <w:t xml:space="preserve">, </w:t>
      </w:r>
      <w:r w:rsidRPr="00DB2AD4">
        <w:rPr>
          <w:i/>
        </w:rPr>
        <w:t>Y. pret Latviju</w:t>
      </w:r>
    </w:p>
  </w:footnote>
  <w:footnote w:id="26">
    <w:p w:rsidR="003913B8" w:rsidRDefault="003913B8" w:rsidP="00F9388F">
      <w:pPr>
        <w:pStyle w:val="FootnoteText"/>
      </w:pPr>
      <w:r>
        <w:rPr>
          <w:rStyle w:val="FootnoteReference"/>
        </w:rPr>
        <w:footnoteRef/>
      </w:r>
      <w:r>
        <w:t xml:space="preserve"> </w:t>
      </w:r>
      <w:r w:rsidRPr="004751EC">
        <w:rPr>
          <w:i/>
        </w:rPr>
        <w:t>Davidovs pret Latviju, Nassr Allah pret Latviju, Miķelsons pret Latviju</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B8" w:rsidRDefault="003913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3B8" w:rsidRDefault="00391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216"/>
    <w:multiLevelType w:val="hybridMultilevel"/>
    <w:tmpl w:val="1E142F6E"/>
    <w:lvl w:ilvl="0" w:tplc="1162595A">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307B1AF0"/>
    <w:multiLevelType w:val="hybridMultilevel"/>
    <w:tmpl w:val="422E4330"/>
    <w:lvl w:ilvl="0" w:tplc="0409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824E5E"/>
    <w:multiLevelType w:val="hybridMultilevel"/>
    <w:tmpl w:val="4CAA92F8"/>
    <w:lvl w:ilvl="0" w:tplc="04090017">
      <w:start w:val="1"/>
      <w:numFmt w:val="lowerLetter"/>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9CF73B4"/>
    <w:multiLevelType w:val="hybridMultilevel"/>
    <w:tmpl w:val="2F02C5B6"/>
    <w:lvl w:ilvl="0" w:tplc="04260001">
      <w:start w:val="1"/>
      <w:numFmt w:val="bullet"/>
      <w:lvlText w:val=""/>
      <w:lvlJc w:val="left"/>
      <w:pPr>
        <w:ind w:left="2149" w:hanging="360"/>
      </w:pPr>
      <w:rPr>
        <w:rFonts w:ascii="Symbol" w:hAnsi="Symbol"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4">
    <w:nsid w:val="71743FB3"/>
    <w:multiLevelType w:val="hybridMultilevel"/>
    <w:tmpl w:val="02ACFA5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E758F3"/>
    <w:multiLevelType w:val="hybridMultilevel"/>
    <w:tmpl w:val="810AFDE0"/>
    <w:lvl w:ilvl="0" w:tplc="511CF18C">
      <w:start w:val="1"/>
      <w:numFmt w:val="decimal"/>
      <w:lvlText w:val="%1."/>
      <w:lvlJc w:val="left"/>
      <w:pPr>
        <w:tabs>
          <w:tab w:val="num" w:pos="420"/>
        </w:tabs>
        <w:ind w:left="420" w:hanging="420"/>
      </w:pPr>
      <w:rPr>
        <w:rFonts w:hint="default"/>
        <w:i w:val="0"/>
      </w:rPr>
    </w:lvl>
    <w:lvl w:ilvl="1" w:tplc="2C4A717A">
      <w:start w:val="1"/>
      <w:numFmt w:val="lowerLetter"/>
      <w:lvlText w:val="%2)"/>
      <w:lvlJc w:val="left"/>
      <w:pPr>
        <w:tabs>
          <w:tab w:val="num" w:pos="720"/>
        </w:tabs>
        <w:ind w:left="720" w:hanging="360"/>
      </w:pPr>
      <w:rPr>
        <w:rFonts w:ascii="Times New Roman" w:eastAsia="Times New Roman" w:hAnsi="Times New Roman" w:cs="Times New Roman"/>
      </w:rPr>
    </w:lvl>
    <w:lvl w:ilvl="2" w:tplc="AEE61B02">
      <w:start w:val="1"/>
      <w:numFmt w:val="lowerLetter"/>
      <w:lvlText w:val="%3."/>
      <w:lvlJc w:val="left"/>
      <w:pPr>
        <w:tabs>
          <w:tab w:val="num" w:pos="1620"/>
        </w:tabs>
        <w:ind w:left="1620" w:hanging="360"/>
      </w:pPr>
      <w:rPr>
        <w:rFonts w:hint="default"/>
      </w:rPr>
    </w:lvl>
    <w:lvl w:ilvl="3" w:tplc="E5826BE6">
      <w:start w:val="5"/>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2"/>
  </w:num>
  <w:num w:numId="3">
    <w:abstractNumId w:val="0"/>
  </w:num>
  <w:num w:numId="4">
    <w:abstractNumId w:val="1"/>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DD"/>
    <w:rsid w:val="000009DD"/>
    <w:rsid w:val="00000C5C"/>
    <w:rsid w:val="00000E02"/>
    <w:rsid w:val="00001FEF"/>
    <w:rsid w:val="0000231C"/>
    <w:rsid w:val="00002591"/>
    <w:rsid w:val="000026AE"/>
    <w:rsid w:val="000026DC"/>
    <w:rsid w:val="000030A5"/>
    <w:rsid w:val="000032F3"/>
    <w:rsid w:val="00003BC0"/>
    <w:rsid w:val="00004FDD"/>
    <w:rsid w:val="000056C1"/>
    <w:rsid w:val="000057CC"/>
    <w:rsid w:val="000063BC"/>
    <w:rsid w:val="000074FD"/>
    <w:rsid w:val="00010426"/>
    <w:rsid w:val="00010A1B"/>
    <w:rsid w:val="00010DCC"/>
    <w:rsid w:val="00011ADB"/>
    <w:rsid w:val="000125E0"/>
    <w:rsid w:val="00014555"/>
    <w:rsid w:val="00014E76"/>
    <w:rsid w:val="00014FBE"/>
    <w:rsid w:val="00014FE3"/>
    <w:rsid w:val="0001559F"/>
    <w:rsid w:val="000157D5"/>
    <w:rsid w:val="0001598E"/>
    <w:rsid w:val="00015CB8"/>
    <w:rsid w:val="000173A0"/>
    <w:rsid w:val="000208B5"/>
    <w:rsid w:val="000211C8"/>
    <w:rsid w:val="000219D2"/>
    <w:rsid w:val="00021B5E"/>
    <w:rsid w:val="000244B2"/>
    <w:rsid w:val="00025479"/>
    <w:rsid w:val="00025AD9"/>
    <w:rsid w:val="00025BBD"/>
    <w:rsid w:val="00026A56"/>
    <w:rsid w:val="00027B80"/>
    <w:rsid w:val="00027C35"/>
    <w:rsid w:val="000306A7"/>
    <w:rsid w:val="000313CF"/>
    <w:rsid w:val="00031853"/>
    <w:rsid w:val="000319E4"/>
    <w:rsid w:val="00032022"/>
    <w:rsid w:val="0003264A"/>
    <w:rsid w:val="00032748"/>
    <w:rsid w:val="00034020"/>
    <w:rsid w:val="0003404C"/>
    <w:rsid w:val="00034CCE"/>
    <w:rsid w:val="00034CF0"/>
    <w:rsid w:val="00035D4D"/>
    <w:rsid w:val="000400F7"/>
    <w:rsid w:val="00040BF5"/>
    <w:rsid w:val="00041561"/>
    <w:rsid w:val="00041DC1"/>
    <w:rsid w:val="00042A4D"/>
    <w:rsid w:val="000454A1"/>
    <w:rsid w:val="00045830"/>
    <w:rsid w:val="00046F6F"/>
    <w:rsid w:val="00047745"/>
    <w:rsid w:val="0004785D"/>
    <w:rsid w:val="0005034C"/>
    <w:rsid w:val="00050888"/>
    <w:rsid w:val="0005202B"/>
    <w:rsid w:val="00052309"/>
    <w:rsid w:val="000523F7"/>
    <w:rsid w:val="0005297D"/>
    <w:rsid w:val="000529F7"/>
    <w:rsid w:val="00053B9E"/>
    <w:rsid w:val="00053C99"/>
    <w:rsid w:val="000540A5"/>
    <w:rsid w:val="0005527B"/>
    <w:rsid w:val="00055943"/>
    <w:rsid w:val="00056C7D"/>
    <w:rsid w:val="00056E35"/>
    <w:rsid w:val="00057273"/>
    <w:rsid w:val="000573EA"/>
    <w:rsid w:val="00061126"/>
    <w:rsid w:val="00061B7C"/>
    <w:rsid w:val="00063061"/>
    <w:rsid w:val="0006324A"/>
    <w:rsid w:val="00063844"/>
    <w:rsid w:val="000653B0"/>
    <w:rsid w:val="0006540A"/>
    <w:rsid w:val="00065795"/>
    <w:rsid w:val="000662C3"/>
    <w:rsid w:val="000668D6"/>
    <w:rsid w:val="00066C4D"/>
    <w:rsid w:val="00070CE2"/>
    <w:rsid w:val="00071264"/>
    <w:rsid w:val="00072AC7"/>
    <w:rsid w:val="00072AEF"/>
    <w:rsid w:val="00073BB0"/>
    <w:rsid w:val="00074D2A"/>
    <w:rsid w:val="000760A9"/>
    <w:rsid w:val="00076431"/>
    <w:rsid w:val="00076948"/>
    <w:rsid w:val="00080460"/>
    <w:rsid w:val="000810CB"/>
    <w:rsid w:val="000815C0"/>
    <w:rsid w:val="00081EE9"/>
    <w:rsid w:val="000852E6"/>
    <w:rsid w:val="00085B8F"/>
    <w:rsid w:val="00086224"/>
    <w:rsid w:val="0008688C"/>
    <w:rsid w:val="00086BC7"/>
    <w:rsid w:val="000873A1"/>
    <w:rsid w:val="000901DC"/>
    <w:rsid w:val="000907A4"/>
    <w:rsid w:val="00090DFD"/>
    <w:rsid w:val="000911E2"/>
    <w:rsid w:val="000917FC"/>
    <w:rsid w:val="000943FD"/>
    <w:rsid w:val="00096DEF"/>
    <w:rsid w:val="00097C6F"/>
    <w:rsid w:val="00097CF4"/>
    <w:rsid w:val="000A03EE"/>
    <w:rsid w:val="000A0871"/>
    <w:rsid w:val="000A0F2F"/>
    <w:rsid w:val="000A1D3A"/>
    <w:rsid w:val="000A291D"/>
    <w:rsid w:val="000A2F01"/>
    <w:rsid w:val="000A3FC4"/>
    <w:rsid w:val="000A40EB"/>
    <w:rsid w:val="000A6CFE"/>
    <w:rsid w:val="000A6EA5"/>
    <w:rsid w:val="000A6EDB"/>
    <w:rsid w:val="000A7186"/>
    <w:rsid w:val="000A796C"/>
    <w:rsid w:val="000A7D97"/>
    <w:rsid w:val="000B0141"/>
    <w:rsid w:val="000B0292"/>
    <w:rsid w:val="000B02E6"/>
    <w:rsid w:val="000B0C63"/>
    <w:rsid w:val="000B0EED"/>
    <w:rsid w:val="000B10CC"/>
    <w:rsid w:val="000B17A8"/>
    <w:rsid w:val="000B1B7F"/>
    <w:rsid w:val="000B1DC1"/>
    <w:rsid w:val="000B24A9"/>
    <w:rsid w:val="000B3468"/>
    <w:rsid w:val="000B4110"/>
    <w:rsid w:val="000B513C"/>
    <w:rsid w:val="000B518C"/>
    <w:rsid w:val="000B573A"/>
    <w:rsid w:val="000B59FC"/>
    <w:rsid w:val="000B668D"/>
    <w:rsid w:val="000B7077"/>
    <w:rsid w:val="000C0095"/>
    <w:rsid w:val="000C18E8"/>
    <w:rsid w:val="000C2175"/>
    <w:rsid w:val="000C32F9"/>
    <w:rsid w:val="000C4565"/>
    <w:rsid w:val="000C4643"/>
    <w:rsid w:val="000C50DC"/>
    <w:rsid w:val="000C55B1"/>
    <w:rsid w:val="000C6315"/>
    <w:rsid w:val="000C64B6"/>
    <w:rsid w:val="000C6848"/>
    <w:rsid w:val="000C6C1D"/>
    <w:rsid w:val="000C7875"/>
    <w:rsid w:val="000D1E71"/>
    <w:rsid w:val="000D2CC0"/>
    <w:rsid w:val="000D2D4E"/>
    <w:rsid w:val="000D3842"/>
    <w:rsid w:val="000D3A8B"/>
    <w:rsid w:val="000D3C67"/>
    <w:rsid w:val="000D443C"/>
    <w:rsid w:val="000D4F1F"/>
    <w:rsid w:val="000D60AA"/>
    <w:rsid w:val="000D68CF"/>
    <w:rsid w:val="000D6EB5"/>
    <w:rsid w:val="000E007D"/>
    <w:rsid w:val="000E039E"/>
    <w:rsid w:val="000E099D"/>
    <w:rsid w:val="000E1578"/>
    <w:rsid w:val="000E1AFF"/>
    <w:rsid w:val="000E240D"/>
    <w:rsid w:val="000E2C8E"/>
    <w:rsid w:val="000E312B"/>
    <w:rsid w:val="000E4382"/>
    <w:rsid w:val="000E4C51"/>
    <w:rsid w:val="000E4DC6"/>
    <w:rsid w:val="000E57DF"/>
    <w:rsid w:val="000E68FE"/>
    <w:rsid w:val="000E6995"/>
    <w:rsid w:val="000E7A7B"/>
    <w:rsid w:val="000E7D29"/>
    <w:rsid w:val="000F0021"/>
    <w:rsid w:val="000F0C19"/>
    <w:rsid w:val="000F0C88"/>
    <w:rsid w:val="000F397D"/>
    <w:rsid w:val="000F3DAA"/>
    <w:rsid w:val="000F3DFE"/>
    <w:rsid w:val="000F410B"/>
    <w:rsid w:val="000F5E98"/>
    <w:rsid w:val="000F6164"/>
    <w:rsid w:val="000F7047"/>
    <w:rsid w:val="000F7058"/>
    <w:rsid w:val="000F7923"/>
    <w:rsid w:val="000F7C51"/>
    <w:rsid w:val="00102461"/>
    <w:rsid w:val="00102A2E"/>
    <w:rsid w:val="00102EA7"/>
    <w:rsid w:val="00102EDE"/>
    <w:rsid w:val="00103289"/>
    <w:rsid w:val="00103A33"/>
    <w:rsid w:val="0010489C"/>
    <w:rsid w:val="00104B66"/>
    <w:rsid w:val="00104CDE"/>
    <w:rsid w:val="00104D66"/>
    <w:rsid w:val="0010555A"/>
    <w:rsid w:val="001056C6"/>
    <w:rsid w:val="00105E2A"/>
    <w:rsid w:val="0010628C"/>
    <w:rsid w:val="00107019"/>
    <w:rsid w:val="001076E3"/>
    <w:rsid w:val="001078BE"/>
    <w:rsid w:val="00107A0A"/>
    <w:rsid w:val="0011019D"/>
    <w:rsid w:val="00110357"/>
    <w:rsid w:val="001105CC"/>
    <w:rsid w:val="00110A7D"/>
    <w:rsid w:val="00110E10"/>
    <w:rsid w:val="00111388"/>
    <w:rsid w:val="001115FF"/>
    <w:rsid w:val="001124C1"/>
    <w:rsid w:val="00113F11"/>
    <w:rsid w:val="00114F40"/>
    <w:rsid w:val="00115476"/>
    <w:rsid w:val="001156BB"/>
    <w:rsid w:val="00116AB6"/>
    <w:rsid w:val="0011744B"/>
    <w:rsid w:val="00117B8B"/>
    <w:rsid w:val="0012099F"/>
    <w:rsid w:val="00120B51"/>
    <w:rsid w:val="00121330"/>
    <w:rsid w:val="00122817"/>
    <w:rsid w:val="00123005"/>
    <w:rsid w:val="00123901"/>
    <w:rsid w:val="00123C34"/>
    <w:rsid w:val="001248D2"/>
    <w:rsid w:val="00124DA7"/>
    <w:rsid w:val="00124F31"/>
    <w:rsid w:val="001250B2"/>
    <w:rsid w:val="00125E47"/>
    <w:rsid w:val="001261A2"/>
    <w:rsid w:val="00126235"/>
    <w:rsid w:val="001265DD"/>
    <w:rsid w:val="0012729D"/>
    <w:rsid w:val="00127538"/>
    <w:rsid w:val="00127D62"/>
    <w:rsid w:val="001304D8"/>
    <w:rsid w:val="00132565"/>
    <w:rsid w:val="001327B8"/>
    <w:rsid w:val="00132F29"/>
    <w:rsid w:val="00133E23"/>
    <w:rsid w:val="001342C9"/>
    <w:rsid w:val="001344ED"/>
    <w:rsid w:val="001356E4"/>
    <w:rsid w:val="0013577B"/>
    <w:rsid w:val="0013582A"/>
    <w:rsid w:val="00135AE7"/>
    <w:rsid w:val="00135F3E"/>
    <w:rsid w:val="001369B8"/>
    <w:rsid w:val="00136B03"/>
    <w:rsid w:val="00136C4C"/>
    <w:rsid w:val="00136C8B"/>
    <w:rsid w:val="00136C93"/>
    <w:rsid w:val="00136DB9"/>
    <w:rsid w:val="00136E58"/>
    <w:rsid w:val="001370AD"/>
    <w:rsid w:val="00137A4F"/>
    <w:rsid w:val="001403A8"/>
    <w:rsid w:val="00141114"/>
    <w:rsid w:val="00141486"/>
    <w:rsid w:val="001417C4"/>
    <w:rsid w:val="00141A11"/>
    <w:rsid w:val="0014233B"/>
    <w:rsid w:val="001432BC"/>
    <w:rsid w:val="00144181"/>
    <w:rsid w:val="001442E2"/>
    <w:rsid w:val="00144ECA"/>
    <w:rsid w:val="00146DA2"/>
    <w:rsid w:val="0014727A"/>
    <w:rsid w:val="00147560"/>
    <w:rsid w:val="00147B3C"/>
    <w:rsid w:val="00150E60"/>
    <w:rsid w:val="00150FB8"/>
    <w:rsid w:val="00151F52"/>
    <w:rsid w:val="00152EE4"/>
    <w:rsid w:val="00153923"/>
    <w:rsid w:val="00153C4F"/>
    <w:rsid w:val="001541F8"/>
    <w:rsid w:val="0015426E"/>
    <w:rsid w:val="00154D9E"/>
    <w:rsid w:val="00155200"/>
    <w:rsid w:val="0015520A"/>
    <w:rsid w:val="00155B33"/>
    <w:rsid w:val="00155C32"/>
    <w:rsid w:val="00155CAF"/>
    <w:rsid w:val="00156E45"/>
    <w:rsid w:val="00162594"/>
    <w:rsid w:val="00163E53"/>
    <w:rsid w:val="00164137"/>
    <w:rsid w:val="0016476A"/>
    <w:rsid w:val="00164B1F"/>
    <w:rsid w:val="00165512"/>
    <w:rsid w:val="0016583C"/>
    <w:rsid w:val="00165F5C"/>
    <w:rsid w:val="0016646F"/>
    <w:rsid w:val="0016713C"/>
    <w:rsid w:val="001673D0"/>
    <w:rsid w:val="001677D6"/>
    <w:rsid w:val="00167EF2"/>
    <w:rsid w:val="0017035F"/>
    <w:rsid w:val="0017136A"/>
    <w:rsid w:val="001714E7"/>
    <w:rsid w:val="00171597"/>
    <w:rsid w:val="00172BAA"/>
    <w:rsid w:val="00173371"/>
    <w:rsid w:val="0017390E"/>
    <w:rsid w:val="00173C43"/>
    <w:rsid w:val="0017446A"/>
    <w:rsid w:val="00174E16"/>
    <w:rsid w:val="0017524E"/>
    <w:rsid w:val="00175E2F"/>
    <w:rsid w:val="00177B60"/>
    <w:rsid w:val="0018157F"/>
    <w:rsid w:val="00181F86"/>
    <w:rsid w:val="00182F3A"/>
    <w:rsid w:val="001838AF"/>
    <w:rsid w:val="00183C93"/>
    <w:rsid w:val="001848E6"/>
    <w:rsid w:val="001857B9"/>
    <w:rsid w:val="0018586B"/>
    <w:rsid w:val="001861B4"/>
    <w:rsid w:val="001879E0"/>
    <w:rsid w:val="0019016D"/>
    <w:rsid w:val="00190249"/>
    <w:rsid w:val="001908EB"/>
    <w:rsid w:val="00190A38"/>
    <w:rsid w:val="00191961"/>
    <w:rsid w:val="001919B7"/>
    <w:rsid w:val="001937F6"/>
    <w:rsid w:val="001939E3"/>
    <w:rsid w:val="001941F5"/>
    <w:rsid w:val="00194354"/>
    <w:rsid w:val="00194619"/>
    <w:rsid w:val="00195417"/>
    <w:rsid w:val="00196608"/>
    <w:rsid w:val="001A0182"/>
    <w:rsid w:val="001A23E7"/>
    <w:rsid w:val="001A2480"/>
    <w:rsid w:val="001A2799"/>
    <w:rsid w:val="001A34A1"/>
    <w:rsid w:val="001A3E2A"/>
    <w:rsid w:val="001A451F"/>
    <w:rsid w:val="001A4910"/>
    <w:rsid w:val="001A77A7"/>
    <w:rsid w:val="001A77D1"/>
    <w:rsid w:val="001A7C6A"/>
    <w:rsid w:val="001B00F8"/>
    <w:rsid w:val="001B09B8"/>
    <w:rsid w:val="001B129D"/>
    <w:rsid w:val="001B14AD"/>
    <w:rsid w:val="001B24CD"/>
    <w:rsid w:val="001B267B"/>
    <w:rsid w:val="001B3448"/>
    <w:rsid w:val="001B4337"/>
    <w:rsid w:val="001B4338"/>
    <w:rsid w:val="001B4AEE"/>
    <w:rsid w:val="001B57B3"/>
    <w:rsid w:val="001B5ED6"/>
    <w:rsid w:val="001B6025"/>
    <w:rsid w:val="001B64C7"/>
    <w:rsid w:val="001B6AB0"/>
    <w:rsid w:val="001B760A"/>
    <w:rsid w:val="001B76CE"/>
    <w:rsid w:val="001B78F0"/>
    <w:rsid w:val="001B7A20"/>
    <w:rsid w:val="001C04B6"/>
    <w:rsid w:val="001C0FA2"/>
    <w:rsid w:val="001C2090"/>
    <w:rsid w:val="001C21DC"/>
    <w:rsid w:val="001C26D1"/>
    <w:rsid w:val="001C2B81"/>
    <w:rsid w:val="001C2FF6"/>
    <w:rsid w:val="001C3397"/>
    <w:rsid w:val="001C5976"/>
    <w:rsid w:val="001C5A49"/>
    <w:rsid w:val="001C5AAA"/>
    <w:rsid w:val="001C60EA"/>
    <w:rsid w:val="001C78E4"/>
    <w:rsid w:val="001C7A46"/>
    <w:rsid w:val="001C7F10"/>
    <w:rsid w:val="001D0957"/>
    <w:rsid w:val="001D2324"/>
    <w:rsid w:val="001D256F"/>
    <w:rsid w:val="001D278F"/>
    <w:rsid w:val="001D284D"/>
    <w:rsid w:val="001D2BEE"/>
    <w:rsid w:val="001D32F1"/>
    <w:rsid w:val="001D381B"/>
    <w:rsid w:val="001D3919"/>
    <w:rsid w:val="001D4147"/>
    <w:rsid w:val="001D4B56"/>
    <w:rsid w:val="001D4C33"/>
    <w:rsid w:val="001D5885"/>
    <w:rsid w:val="001D5F12"/>
    <w:rsid w:val="001D6004"/>
    <w:rsid w:val="001D7053"/>
    <w:rsid w:val="001D7476"/>
    <w:rsid w:val="001D74C8"/>
    <w:rsid w:val="001E03C3"/>
    <w:rsid w:val="001E0A78"/>
    <w:rsid w:val="001E2A04"/>
    <w:rsid w:val="001E4A2B"/>
    <w:rsid w:val="001E4CFF"/>
    <w:rsid w:val="001E4D75"/>
    <w:rsid w:val="001E64A6"/>
    <w:rsid w:val="001E69AB"/>
    <w:rsid w:val="001E6C82"/>
    <w:rsid w:val="001E6E47"/>
    <w:rsid w:val="001E71C5"/>
    <w:rsid w:val="001E7971"/>
    <w:rsid w:val="001F17DE"/>
    <w:rsid w:val="001F21C6"/>
    <w:rsid w:val="001F43DC"/>
    <w:rsid w:val="001F4CB4"/>
    <w:rsid w:val="001F548C"/>
    <w:rsid w:val="001F599D"/>
    <w:rsid w:val="001F62CF"/>
    <w:rsid w:val="001F667E"/>
    <w:rsid w:val="001F7564"/>
    <w:rsid w:val="001F7E9E"/>
    <w:rsid w:val="002000E8"/>
    <w:rsid w:val="002005C5"/>
    <w:rsid w:val="002007FF"/>
    <w:rsid w:val="002018F9"/>
    <w:rsid w:val="00201C86"/>
    <w:rsid w:val="002025D8"/>
    <w:rsid w:val="002036CB"/>
    <w:rsid w:val="00203D3A"/>
    <w:rsid w:val="00205252"/>
    <w:rsid w:val="00205BE9"/>
    <w:rsid w:val="00206A4F"/>
    <w:rsid w:val="002072B6"/>
    <w:rsid w:val="00207FB7"/>
    <w:rsid w:val="0021011C"/>
    <w:rsid w:val="0021043B"/>
    <w:rsid w:val="00211117"/>
    <w:rsid w:val="00212299"/>
    <w:rsid w:val="00212D67"/>
    <w:rsid w:val="0021309A"/>
    <w:rsid w:val="00213AAF"/>
    <w:rsid w:val="00213C18"/>
    <w:rsid w:val="0021411E"/>
    <w:rsid w:val="00214AFC"/>
    <w:rsid w:val="0021500E"/>
    <w:rsid w:val="00215E77"/>
    <w:rsid w:val="0021624D"/>
    <w:rsid w:val="002163D7"/>
    <w:rsid w:val="00216658"/>
    <w:rsid w:val="00216A9A"/>
    <w:rsid w:val="00216AB2"/>
    <w:rsid w:val="00216CCF"/>
    <w:rsid w:val="002177E1"/>
    <w:rsid w:val="00217D96"/>
    <w:rsid w:val="00222189"/>
    <w:rsid w:val="0022335B"/>
    <w:rsid w:val="002257CA"/>
    <w:rsid w:val="002259E6"/>
    <w:rsid w:val="00225A52"/>
    <w:rsid w:val="00226B40"/>
    <w:rsid w:val="0023276A"/>
    <w:rsid w:val="00232C50"/>
    <w:rsid w:val="002331FF"/>
    <w:rsid w:val="00233C3A"/>
    <w:rsid w:val="00233D14"/>
    <w:rsid w:val="00236026"/>
    <w:rsid w:val="002366CA"/>
    <w:rsid w:val="00237509"/>
    <w:rsid w:val="00240DB3"/>
    <w:rsid w:val="00240E2E"/>
    <w:rsid w:val="00243CEB"/>
    <w:rsid w:val="00243DC5"/>
    <w:rsid w:val="00246012"/>
    <w:rsid w:val="00246743"/>
    <w:rsid w:val="00246783"/>
    <w:rsid w:val="002477D3"/>
    <w:rsid w:val="00247DC8"/>
    <w:rsid w:val="00250986"/>
    <w:rsid w:val="00250D0F"/>
    <w:rsid w:val="002514A3"/>
    <w:rsid w:val="0025282D"/>
    <w:rsid w:val="00252C1F"/>
    <w:rsid w:val="00252F3C"/>
    <w:rsid w:val="002533B0"/>
    <w:rsid w:val="00254338"/>
    <w:rsid w:val="002543AE"/>
    <w:rsid w:val="00255E77"/>
    <w:rsid w:val="00256148"/>
    <w:rsid w:val="00256B51"/>
    <w:rsid w:val="00256ECD"/>
    <w:rsid w:val="0026038B"/>
    <w:rsid w:val="0026043E"/>
    <w:rsid w:val="002612D2"/>
    <w:rsid w:val="00262986"/>
    <w:rsid w:val="00262BC2"/>
    <w:rsid w:val="00263DF0"/>
    <w:rsid w:val="00265055"/>
    <w:rsid w:val="00265BCA"/>
    <w:rsid w:val="0026647D"/>
    <w:rsid w:val="0026660D"/>
    <w:rsid w:val="00266836"/>
    <w:rsid w:val="00266C2F"/>
    <w:rsid w:val="00267FAF"/>
    <w:rsid w:val="00270014"/>
    <w:rsid w:val="00270B2A"/>
    <w:rsid w:val="00271049"/>
    <w:rsid w:val="00271787"/>
    <w:rsid w:val="0027211D"/>
    <w:rsid w:val="0027273B"/>
    <w:rsid w:val="00272C0F"/>
    <w:rsid w:val="00275ADA"/>
    <w:rsid w:val="0027643C"/>
    <w:rsid w:val="00276FA8"/>
    <w:rsid w:val="002774E1"/>
    <w:rsid w:val="00277DC7"/>
    <w:rsid w:val="0028021E"/>
    <w:rsid w:val="00280B20"/>
    <w:rsid w:val="00281DD3"/>
    <w:rsid w:val="00282997"/>
    <w:rsid w:val="00282DAE"/>
    <w:rsid w:val="002844F9"/>
    <w:rsid w:val="00285733"/>
    <w:rsid w:val="002868BD"/>
    <w:rsid w:val="00286F90"/>
    <w:rsid w:val="00287D8E"/>
    <w:rsid w:val="00291439"/>
    <w:rsid w:val="00292B61"/>
    <w:rsid w:val="00293FCF"/>
    <w:rsid w:val="00294047"/>
    <w:rsid w:val="00294A16"/>
    <w:rsid w:val="00294C21"/>
    <w:rsid w:val="00294D8C"/>
    <w:rsid w:val="00295143"/>
    <w:rsid w:val="00296D0D"/>
    <w:rsid w:val="00296F56"/>
    <w:rsid w:val="00296FA7"/>
    <w:rsid w:val="002A0362"/>
    <w:rsid w:val="002A0453"/>
    <w:rsid w:val="002A11AD"/>
    <w:rsid w:val="002A26F4"/>
    <w:rsid w:val="002A29C8"/>
    <w:rsid w:val="002A3B44"/>
    <w:rsid w:val="002A3E92"/>
    <w:rsid w:val="002A4D9A"/>
    <w:rsid w:val="002A5073"/>
    <w:rsid w:val="002A53C4"/>
    <w:rsid w:val="002A7EC9"/>
    <w:rsid w:val="002B27EC"/>
    <w:rsid w:val="002B3040"/>
    <w:rsid w:val="002B375E"/>
    <w:rsid w:val="002B3781"/>
    <w:rsid w:val="002B4075"/>
    <w:rsid w:val="002B47F0"/>
    <w:rsid w:val="002B50FD"/>
    <w:rsid w:val="002B53A4"/>
    <w:rsid w:val="002B5446"/>
    <w:rsid w:val="002B5F0D"/>
    <w:rsid w:val="002B713A"/>
    <w:rsid w:val="002B7C0F"/>
    <w:rsid w:val="002B7C71"/>
    <w:rsid w:val="002C1206"/>
    <w:rsid w:val="002C1DB6"/>
    <w:rsid w:val="002C1E05"/>
    <w:rsid w:val="002C234B"/>
    <w:rsid w:val="002C284E"/>
    <w:rsid w:val="002C2AC0"/>
    <w:rsid w:val="002C31B0"/>
    <w:rsid w:val="002C4AD4"/>
    <w:rsid w:val="002C7E99"/>
    <w:rsid w:val="002D0185"/>
    <w:rsid w:val="002D0966"/>
    <w:rsid w:val="002D0E79"/>
    <w:rsid w:val="002D244C"/>
    <w:rsid w:val="002D2529"/>
    <w:rsid w:val="002D29DB"/>
    <w:rsid w:val="002D2A97"/>
    <w:rsid w:val="002D480B"/>
    <w:rsid w:val="002D493A"/>
    <w:rsid w:val="002D5793"/>
    <w:rsid w:val="002D5AED"/>
    <w:rsid w:val="002D6BD4"/>
    <w:rsid w:val="002D7AA2"/>
    <w:rsid w:val="002D7E27"/>
    <w:rsid w:val="002E0DE9"/>
    <w:rsid w:val="002E170A"/>
    <w:rsid w:val="002E18B2"/>
    <w:rsid w:val="002E2322"/>
    <w:rsid w:val="002E362F"/>
    <w:rsid w:val="002E4060"/>
    <w:rsid w:val="002E58D0"/>
    <w:rsid w:val="002E62AA"/>
    <w:rsid w:val="002E6959"/>
    <w:rsid w:val="002E7855"/>
    <w:rsid w:val="002F0F96"/>
    <w:rsid w:val="002F1069"/>
    <w:rsid w:val="002F117C"/>
    <w:rsid w:val="002F12AD"/>
    <w:rsid w:val="002F18C9"/>
    <w:rsid w:val="002F1B61"/>
    <w:rsid w:val="002F359E"/>
    <w:rsid w:val="002F39C3"/>
    <w:rsid w:val="002F45BD"/>
    <w:rsid w:val="002F636F"/>
    <w:rsid w:val="002F693C"/>
    <w:rsid w:val="002F7D16"/>
    <w:rsid w:val="00300C38"/>
    <w:rsid w:val="00301B54"/>
    <w:rsid w:val="00301C6D"/>
    <w:rsid w:val="00302463"/>
    <w:rsid w:val="0030484B"/>
    <w:rsid w:val="00304ACA"/>
    <w:rsid w:val="00305E91"/>
    <w:rsid w:val="0030616E"/>
    <w:rsid w:val="00306329"/>
    <w:rsid w:val="003063DC"/>
    <w:rsid w:val="00306AB8"/>
    <w:rsid w:val="00307823"/>
    <w:rsid w:val="00310062"/>
    <w:rsid w:val="003109C8"/>
    <w:rsid w:val="00310DB6"/>
    <w:rsid w:val="00311BD0"/>
    <w:rsid w:val="00313578"/>
    <w:rsid w:val="003143B7"/>
    <w:rsid w:val="0031491F"/>
    <w:rsid w:val="00314986"/>
    <w:rsid w:val="003164D0"/>
    <w:rsid w:val="00316A06"/>
    <w:rsid w:val="003177D8"/>
    <w:rsid w:val="00317A86"/>
    <w:rsid w:val="00317AF7"/>
    <w:rsid w:val="00317ED5"/>
    <w:rsid w:val="0032115E"/>
    <w:rsid w:val="00321D9F"/>
    <w:rsid w:val="0032230E"/>
    <w:rsid w:val="00322ADE"/>
    <w:rsid w:val="00323EF1"/>
    <w:rsid w:val="00324ABE"/>
    <w:rsid w:val="00325632"/>
    <w:rsid w:val="003256E0"/>
    <w:rsid w:val="00326E79"/>
    <w:rsid w:val="003277AD"/>
    <w:rsid w:val="00331380"/>
    <w:rsid w:val="0033186F"/>
    <w:rsid w:val="0033196F"/>
    <w:rsid w:val="00332835"/>
    <w:rsid w:val="00333567"/>
    <w:rsid w:val="00333BA9"/>
    <w:rsid w:val="0033452E"/>
    <w:rsid w:val="00335C12"/>
    <w:rsid w:val="00336455"/>
    <w:rsid w:val="00336F78"/>
    <w:rsid w:val="00337173"/>
    <w:rsid w:val="00337249"/>
    <w:rsid w:val="003374CC"/>
    <w:rsid w:val="00337962"/>
    <w:rsid w:val="00337DEC"/>
    <w:rsid w:val="00340D26"/>
    <w:rsid w:val="0034176E"/>
    <w:rsid w:val="00343378"/>
    <w:rsid w:val="0034398F"/>
    <w:rsid w:val="00343FC0"/>
    <w:rsid w:val="003441E7"/>
    <w:rsid w:val="00344E94"/>
    <w:rsid w:val="0034549A"/>
    <w:rsid w:val="00345976"/>
    <w:rsid w:val="003469C1"/>
    <w:rsid w:val="00347731"/>
    <w:rsid w:val="003505A1"/>
    <w:rsid w:val="0035079E"/>
    <w:rsid w:val="00350BC8"/>
    <w:rsid w:val="0035194A"/>
    <w:rsid w:val="00352585"/>
    <w:rsid w:val="00352E41"/>
    <w:rsid w:val="003536C1"/>
    <w:rsid w:val="00353FF2"/>
    <w:rsid w:val="00354C1E"/>
    <w:rsid w:val="00355712"/>
    <w:rsid w:val="00356406"/>
    <w:rsid w:val="00356B80"/>
    <w:rsid w:val="00356FDA"/>
    <w:rsid w:val="00360162"/>
    <w:rsid w:val="00360FAE"/>
    <w:rsid w:val="00361550"/>
    <w:rsid w:val="003625D2"/>
    <w:rsid w:val="00362BF6"/>
    <w:rsid w:val="00362E71"/>
    <w:rsid w:val="003633E2"/>
    <w:rsid w:val="00363CE8"/>
    <w:rsid w:val="0036482C"/>
    <w:rsid w:val="00364BF7"/>
    <w:rsid w:val="0036535B"/>
    <w:rsid w:val="00366574"/>
    <w:rsid w:val="0036667B"/>
    <w:rsid w:val="00367565"/>
    <w:rsid w:val="00370122"/>
    <w:rsid w:val="003702BA"/>
    <w:rsid w:val="003704C9"/>
    <w:rsid w:val="0037162E"/>
    <w:rsid w:val="00371CDE"/>
    <w:rsid w:val="00372111"/>
    <w:rsid w:val="00373584"/>
    <w:rsid w:val="003736A5"/>
    <w:rsid w:val="00373BD1"/>
    <w:rsid w:val="00373F4E"/>
    <w:rsid w:val="003745BA"/>
    <w:rsid w:val="00374E4A"/>
    <w:rsid w:val="003750B7"/>
    <w:rsid w:val="00376D3F"/>
    <w:rsid w:val="00376DFE"/>
    <w:rsid w:val="0037782E"/>
    <w:rsid w:val="00377A47"/>
    <w:rsid w:val="00380330"/>
    <w:rsid w:val="0038086F"/>
    <w:rsid w:val="00380894"/>
    <w:rsid w:val="00380D65"/>
    <w:rsid w:val="00380D6F"/>
    <w:rsid w:val="00381B84"/>
    <w:rsid w:val="00381CA8"/>
    <w:rsid w:val="00383BC8"/>
    <w:rsid w:val="00384655"/>
    <w:rsid w:val="00384B78"/>
    <w:rsid w:val="00384CBD"/>
    <w:rsid w:val="003850ED"/>
    <w:rsid w:val="00385F98"/>
    <w:rsid w:val="00386100"/>
    <w:rsid w:val="0038698E"/>
    <w:rsid w:val="00386E55"/>
    <w:rsid w:val="003878A9"/>
    <w:rsid w:val="00391275"/>
    <w:rsid w:val="003913B8"/>
    <w:rsid w:val="00392CE2"/>
    <w:rsid w:val="00392D9E"/>
    <w:rsid w:val="00392E77"/>
    <w:rsid w:val="00392EA7"/>
    <w:rsid w:val="003934C0"/>
    <w:rsid w:val="003937C2"/>
    <w:rsid w:val="00393AA0"/>
    <w:rsid w:val="00393B39"/>
    <w:rsid w:val="00394913"/>
    <w:rsid w:val="00394DFE"/>
    <w:rsid w:val="00394F5A"/>
    <w:rsid w:val="00395235"/>
    <w:rsid w:val="00397072"/>
    <w:rsid w:val="00397355"/>
    <w:rsid w:val="00397809"/>
    <w:rsid w:val="003A09A0"/>
    <w:rsid w:val="003A0F59"/>
    <w:rsid w:val="003A174E"/>
    <w:rsid w:val="003A28F0"/>
    <w:rsid w:val="003A37EF"/>
    <w:rsid w:val="003A3C9A"/>
    <w:rsid w:val="003A41E5"/>
    <w:rsid w:val="003A4BBC"/>
    <w:rsid w:val="003A4DEF"/>
    <w:rsid w:val="003A512F"/>
    <w:rsid w:val="003A568A"/>
    <w:rsid w:val="003A59E9"/>
    <w:rsid w:val="003A5B25"/>
    <w:rsid w:val="003A65DF"/>
    <w:rsid w:val="003B00B0"/>
    <w:rsid w:val="003B0513"/>
    <w:rsid w:val="003B05E8"/>
    <w:rsid w:val="003B1FE5"/>
    <w:rsid w:val="003B2EF4"/>
    <w:rsid w:val="003B2F03"/>
    <w:rsid w:val="003B30FC"/>
    <w:rsid w:val="003B470B"/>
    <w:rsid w:val="003B5262"/>
    <w:rsid w:val="003B54ED"/>
    <w:rsid w:val="003B71F9"/>
    <w:rsid w:val="003B7700"/>
    <w:rsid w:val="003B7905"/>
    <w:rsid w:val="003C0E23"/>
    <w:rsid w:val="003C1245"/>
    <w:rsid w:val="003C1619"/>
    <w:rsid w:val="003C1B78"/>
    <w:rsid w:val="003C2033"/>
    <w:rsid w:val="003C2789"/>
    <w:rsid w:val="003C49B1"/>
    <w:rsid w:val="003C5012"/>
    <w:rsid w:val="003C51E0"/>
    <w:rsid w:val="003C5DEF"/>
    <w:rsid w:val="003D03BD"/>
    <w:rsid w:val="003D0623"/>
    <w:rsid w:val="003D06B7"/>
    <w:rsid w:val="003D0885"/>
    <w:rsid w:val="003D0BB0"/>
    <w:rsid w:val="003D29AE"/>
    <w:rsid w:val="003D3138"/>
    <w:rsid w:val="003D3D99"/>
    <w:rsid w:val="003D4160"/>
    <w:rsid w:val="003D5024"/>
    <w:rsid w:val="003D5050"/>
    <w:rsid w:val="003D555D"/>
    <w:rsid w:val="003D58AF"/>
    <w:rsid w:val="003D68D0"/>
    <w:rsid w:val="003D6CFE"/>
    <w:rsid w:val="003D6D9A"/>
    <w:rsid w:val="003D7470"/>
    <w:rsid w:val="003D768A"/>
    <w:rsid w:val="003D7977"/>
    <w:rsid w:val="003D7DEB"/>
    <w:rsid w:val="003E1AF0"/>
    <w:rsid w:val="003E345B"/>
    <w:rsid w:val="003E40AA"/>
    <w:rsid w:val="003E49F8"/>
    <w:rsid w:val="003E55EA"/>
    <w:rsid w:val="003E5896"/>
    <w:rsid w:val="003E5AC4"/>
    <w:rsid w:val="003E72C0"/>
    <w:rsid w:val="003E7CEC"/>
    <w:rsid w:val="003E7E28"/>
    <w:rsid w:val="003F051F"/>
    <w:rsid w:val="003F07EC"/>
    <w:rsid w:val="003F274E"/>
    <w:rsid w:val="003F3488"/>
    <w:rsid w:val="003F48B6"/>
    <w:rsid w:val="003F4CEF"/>
    <w:rsid w:val="003F5033"/>
    <w:rsid w:val="003F597A"/>
    <w:rsid w:val="003F6E38"/>
    <w:rsid w:val="003F7692"/>
    <w:rsid w:val="003F7CE9"/>
    <w:rsid w:val="00400DBA"/>
    <w:rsid w:val="004016CD"/>
    <w:rsid w:val="00402238"/>
    <w:rsid w:val="0040260B"/>
    <w:rsid w:val="00403ED8"/>
    <w:rsid w:val="00404710"/>
    <w:rsid w:val="004054CC"/>
    <w:rsid w:val="004062C3"/>
    <w:rsid w:val="00406554"/>
    <w:rsid w:val="004070B4"/>
    <w:rsid w:val="00407879"/>
    <w:rsid w:val="004101F9"/>
    <w:rsid w:val="00410C0F"/>
    <w:rsid w:val="0041271E"/>
    <w:rsid w:val="00412BB3"/>
    <w:rsid w:val="0041447C"/>
    <w:rsid w:val="00415590"/>
    <w:rsid w:val="00415719"/>
    <w:rsid w:val="004158F4"/>
    <w:rsid w:val="00417D24"/>
    <w:rsid w:val="004215E8"/>
    <w:rsid w:val="00421FFC"/>
    <w:rsid w:val="00422E50"/>
    <w:rsid w:val="00422F2A"/>
    <w:rsid w:val="00423609"/>
    <w:rsid w:val="0042402F"/>
    <w:rsid w:val="00424605"/>
    <w:rsid w:val="00424B60"/>
    <w:rsid w:val="00424B63"/>
    <w:rsid w:val="00425071"/>
    <w:rsid w:val="00426A3A"/>
    <w:rsid w:val="00426EEF"/>
    <w:rsid w:val="00432878"/>
    <w:rsid w:val="00432F14"/>
    <w:rsid w:val="004332CC"/>
    <w:rsid w:val="004335E8"/>
    <w:rsid w:val="00433FFB"/>
    <w:rsid w:val="00434316"/>
    <w:rsid w:val="00434B74"/>
    <w:rsid w:val="004359B0"/>
    <w:rsid w:val="00435A52"/>
    <w:rsid w:val="00435C95"/>
    <w:rsid w:val="004369EA"/>
    <w:rsid w:val="004370AB"/>
    <w:rsid w:val="00437560"/>
    <w:rsid w:val="00440E6A"/>
    <w:rsid w:val="00441ED2"/>
    <w:rsid w:val="00441F3C"/>
    <w:rsid w:val="00442228"/>
    <w:rsid w:val="00442A10"/>
    <w:rsid w:val="00443543"/>
    <w:rsid w:val="00443B63"/>
    <w:rsid w:val="00443F71"/>
    <w:rsid w:val="004447D7"/>
    <w:rsid w:val="0044488F"/>
    <w:rsid w:val="00445844"/>
    <w:rsid w:val="004458FB"/>
    <w:rsid w:val="00445C01"/>
    <w:rsid w:val="00447688"/>
    <w:rsid w:val="00447E4C"/>
    <w:rsid w:val="00450B8C"/>
    <w:rsid w:val="00451798"/>
    <w:rsid w:val="00451DAF"/>
    <w:rsid w:val="00451E4A"/>
    <w:rsid w:val="004526F0"/>
    <w:rsid w:val="00452B72"/>
    <w:rsid w:val="00453136"/>
    <w:rsid w:val="00453C20"/>
    <w:rsid w:val="00454663"/>
    <w:rsid w:val="0045474C"/>
    <w:rsid w:val="004549EF"/>
    <w:rsid w:val="00454D0C"/>
    <w:rsid w:val="00454EB1"/>
    <w:rsid w:val="00455097"/>
    <w:rsid w:val="00455172"/>
    <w:rsid w:val="00455554"/>
    <w:rsid w:val="004559F1"/>
    <w:rsid w:val="00456B2C"/>
    <w:rsid w:val="0045774F"/>
    <w:rsid w:val="00460259"/>
    <w:rsid w:val="00460BC8"/>
    <w:rsid w:val="004612CC"/>
    <w:rsid w:val="004614E2"/>
    <w:rsid w:val="00466CFC"/>
    <w:rsid w:val="00467306"/>
    <w:rsid w:val="00467563"/>
    <w:rsid w:val="00470234"/>
    <w:rsid w:val="00470E5C"/>
    <w:rsid w:val="0047184C"/>
    <w:rsid w:val="00472E21"/>
    <w:rsid w:val="004731E3"/>
    <w:rsid w:val="00473302"/>
    <w:rsid w:val="004738BC"/>
    <w:rsid w:val="00473CA5"/>
    <w:rsid w:val="00474D2B"/>
    <w:rsid w:val="004751EC"/>
    <w:rsid w:val="00480292"/>
    <w:rsid w:val="004806B9"/>
    <w:rsid w:val="004808F1"/>
    <w:rsid w:val="00481047"/>
    <w:rsid w:val="004810B4"/>
    <w:rsid w:val="004819C0"/>
    <w:rsid w:val="0048374D"/>
    <w:rsid w:val="00484728"/>
    <w:rsid w:val="0048476C"/>
    <w:rsid w:val="004853BD"/>
    <w:rsid w:val="004857E4"/>
    <w:rsid w:val="00485DE5"/>
    <w:rsid w:val="004868CD"/>
    <w:rsid w:val="00486D13"/>
    <w:rsid w:val="00487D28"/>
    <w:rsid w:val="00490C35"/>
    <w:rsid w:val="004929CC"/>
    <w:rsid w:val="00493D3D"/>
    <w:rsid w:val="00497821"/>
    <w:rsid w:val="00497D9C"/>
    <w:rsid w:val="004A0A9A"/>
    <w:rsid w:val="004A0F35"/>
    <w:rsid w:val="004A10E2"/>
    <w:rsid w:val="004A2431"/>
    <w:rsid w:val="004A2448"/>
    <w:rsid w:val="004A2BDD"/>
    <w:rsid w:val="004A380A"/>
    <w:rsid w:val="004A3F1B"/>
    <w:rsid w:val="004A559E"/>
    <w:rsid w:val="004A6DDD"/>
    <w:rsid w:val="004A725B"/>
    <w:rsid w:val="004B00DA"/>
    <w:rsid w:val="004B24D1"/>
    <w:rsid w:val="004B24DA"/>
    <w:rsid w:val="004B2852"/>
    <w:rsid w:val="004B30AB"/>
    <w:rsid w:val="004B31BC"/>
    <w:rsid w:val="004B3694"/>
    <w:rsid w:val="004B40AA"/>
    <w:rsid w:val="004B547A"/>
    <w:rsid w:val="004B54E5"/>
    <w:rsid w:val="004B605D"/>
    <w:rsid w:val="004B6549"/>
    <w:rsid w:val="004B7337"/>
    <w:rsid w:val="004B7E96"/>
    <w:rsid w:val="004C13E5"/>
    <w:rsid w:val="004C1B4E"/>
    <w:rsid w:val="004C2001"/>
    <w:rsid w:val="004C2AB2"/>
    <w:rsid w:val="004C3280"/>
    <w:rsid w:val="004C32C9"/>
    <w:rsid w:val="004C508D"/>
    <w:rsid w:val="004C6482"/>
    <w:rsid w:val="004C667E"/>
    <w:rsid w:val="004C720F"/>
    <w:rsid w:val="004C79D3"/>
    <w:rsid w:val="004C79FB"/>
    <w:rsid w:val="004C7E15"/>
    <w:rsid w:val="004D125D"/>
    <w:rsid w:val="004D140E"/>
    <w:rsid w:val="004D17A5"/>
    <w:rsid w:val="004D1E3F"/>
    <w:rsid w:val="004D207A"/>
    <w:rsid w:val="004D38F5"/>
    <w:rsid w:val="004D403A"/>
    <w:rsid w:val="004D59A6"/>
    <w:rsid w:val="004D7529"/>
    <w:rsid w:val="004E0CC8"/>
    <w:rsid w:val="004E0E36"/>
    <w:rsid w:val="004E167D"/>
    <w:rsid w:val="004E1822"/>
    <w:rsid w:val="004E18E5"/>
    <w:rsid w:val="004E1C97"/>
    <w:rsid w:val="004E1C9D"/>
    <w:rsid w:val="004E1D68"/>
    <w:rsid w:val="004E241F"/>
    <w:rsid w:val="004E2583"/>
    <w:rsid w:val="004E38A3"/>
    <w:rsid w:val="004E498F"/>
    <w:rsid w:val="004E4C2B"/>
    <w:rsid w:val="004E5D25"/>
    <w:rsid w:val="004E691C"/>
    <w:rsid w:val="004F12B4"/>
    <w:rsid w:val="004F1CEA"/>
    <w:rsid w:val="004F246C"/>
    <w:rsid w:val="004F26A3"/>
    <w:rsid w:val="004F2FF8"/>
    <w:rsid w:val="004F34D0"/>
    <w:rsid w:val="004F39D1"/>
    <w:rsid w:val="004F3A57"/>
    <w:rsid w:val="004F3A7D"/>
    <w:rsid w:val="004F3BC8"/>
    <w:rsid w:val="004F61DF"/>
    <w:rsid w:val="004F6600"/>
    <w:rsid w:val="004F6D9F"/>
    <w:rsid w:val="004F7122"/>
    <w:rsid w:val="00500C34"/>
    <w:rsid w:val="00500C99"/>
    <w:rsid w:val="00500FD5"/>
    <w:rsid w:val="005014A5"/>
    <w:rsid w:val="005039FF"/>
    <w:rsid w:val="00503E55"/>
    <w:rsid w:val="00503FB2"/>
    <w:rsid w:val="00504C3C"/>
    <w:rsid w:val="00504CD2"/>
    <w:rsid w:val="00505227"/>
    <w:rsid w:val="00506F14"/>
    <w:rsid w:val="00510768"/>
    <w:rsid w:val="005108A1"/>
    <w:rsid w:val="00510F99"/>
    <w:rsid w:val="0051254D"/>
    <w:rsid w:val="00512FB6"/>
    <w:rsid w:val="00513C15"/>
    <w:rsid w:val="005158F4"/>
    <w:rsid w:val="00516ABD"/>
    <w:rsid w:val="00516D99"/>
    <w:rsid w:val="005172F9"/>
    <w:rsid w:val="0051768C"/>
    <w:rsid w:val="00521A3B"/>
    <w:rsid w:val="00521E54"/>
    <w:rsid w:val="00522049"/>
    <w:rsid w:val="00522AB6"/>
    <w:rsid w:val="00523462"/>
    <w:rsid w:val="00523A74"/>
    <w:rsid w:val="00523D75"/>
    <w:rsid w:val="0052562D"/>
    <w:rsid w:val="005258F2"/>
    <w:rsid w:val="00525AE5"/>
    <w:rsid w:val="0052614C"/>
    <w:rsid w:val="00526362"/>
    <w:rsid w:val="00526666"/>
    <w:rsid w:val="00527E31"/>
    <w:rsid w:val="00530157"/>
    <w:rsid w:val="00530DA6"/>
    <w:rsid w:val="00530DCE"/>
    <w:rsid w:val="00530F56"/>
    <w:rsid w:val="00533151"/>
    <w:rsid w:val="00534106"/>
    <w:rsid w:val="005341E7"/>
    <w:rsid w:val="00534434"/>
    <w:rsid w:val="0053520F"/>
    <w:rsid w:val="00535A68"/>
    <w:rsid w:val="00535F5F"/>
    <w:rsid w:val="00536699"/>
    <w:rsid w:val="00541B12"/>
    <w:rsid w:val="00541E35"/>
    <w:rsid w:val="005429F7"/>
    <w:rsid w:val="00542D10"/>
    <w:rsid w:val="00543055"/>
    <w:rsid w:val="00543B14"/>
    <w:rsid w:val="00544B97"/>
    <w:rsid w:val="00545696"/>
    <w:rsid w:val="00545875"/>
    <w:rsid w:val="00551C75"/>
    <w:rsid w:val="00552170"/>
    <w:rsid w:val="00553714"/>
    <w:rsid w:val="00553DFC"/>
    <w:rsid w:val="00554B84"/>
    <w:rsid w:val="00554CC9"/>
    <w:rsid w:val="00555FF1"/>
    <w:rsid w:val="00556CA3"/>
    <w:rsid w:val="00557034"/>
    <w:rsid w:val="005615E3"/>
    <w:rsid w:val="00561F02"/>
    <w:rsid w:val="00562082"/>
    <w:rsid w:val="00562843"/>
    <w:rsid w:val="005634C4"/>
    <w:rsid w:val="005638EE"/>
    <w:rsid w:val="0056401B"/>
    <w:rsid w:val="0056444E"/>
    <w:rsid w:val="00564895"/>
    <w:rsid w:val="005657BD"/>
    <w:rsid w:val="005658BB"/>
    <w:rsid w:val="00565EC7"/>
    <w:rsid w:val="00566031"/>
    <w:rsid w:val="005662F9"/>
    <w:rsid w:val="00566306"/>
    <w:rsid w:val="00566AE2"/>
    <w:rsid w:val="00566C93"/>
    <w:rsid w:val="00567105"/>
    <w:rsid w:val="005700A1"/>
    <w:rsid w:val="00570B67"/>
    <w:rsid w:val="00571DCB"/>
    <w:rsid w:val="005723D1"/>
    <w:rsid w:val="0057266B"/>
    <w:rsid w:val="00573CAB"/>
    <w:rsid w:val="00574B8B"/>
    <w:rsid w:val="00574D31"/>
    <w:rsid w:val="00574E34"/>
    <w:rsid w:val="00575EB7"/>
    <w:rsid w:val="00577676"/>
    <w:rsid w:val="00577CEB"/>
    <w:rsid w:val="00582BC8"/>
    <w:rsid w:val="00585C33"/>
    <w:rsid w:val="005864DD"/>
    <w:rsid w:val="00587D69"/>
    <w:rsid w:val="00590C8C"/>
    <w:rsid w:val="00590D54"/>
    <w:rsid w:val="00591312"/>
    <w:rsid w:val="00591F23"/>
    <w:rsid w:val="0059203F"/>
    <w:rsid w:val="00592485"/>
    <w:rsid w:val="005927B7"/>
    <w:rsid w:val="00593672"/>
    <w:rsid w:val="00593920"/>
    <w:rsid w:val="0059477E"/>
    <w:rsid w:val="00596B51"/>
    <w:rsid w:val="00596B97"/>
    <w:rsid w:val="005A0261"/>
    <w:rsid w:val="005A110E"/>
    <w:rsid w:val="005A2253"/>
    <w:rsid w:val="005A338E"/>
    <w:rsid w:val="005A46FC"/>
    <w:rsid w:val="005A4AB2"/>
    <w:rsid w:val="005A4B5B"/>
    <w:rsid w:val="005A4C6B"/>
    <w:rsid w:val="005A55D7"/>
    <w:rsid w:val="005A58C8"/>
    <w:rsid w:val="005A63A1"/>
    <w:rsid w:val="005A7291"/>
    <w:rsid w:val="005A7489"/>
    <w:rsid w:val="005B03AD"/>
    <w:rsid w:val="005B07F3"/>
    <w:rsid w:val="005B216C"/>
    <w:rsid w:val="005B25FB"/>
    <w:rsid w:val="005B3F01"/>
    <w:rsid w:val="005B4007"/>
    <w:rsid w:val="005B4B54"/>
    <w:rsid w:val="005B551F"/>
    <w:rsid w:val="005B6573"/>
    <w:rsid w:val="005B76DF"/>
    <w:rsid w:val="005B7AC9"/>
    <w:rsid w:val="005B7F2A"/>
    <w:rsid w:val="005C0006"/>
    <w:rsid w:val="005C0AE1"/>
    <w:rsid w:val="005C27D7"/>
    <w:rsid w:val="005C32DC"/>
    <w:rsid w:val="005C4532"/>
    <w:rsid w:val="005C53CD"/>
    <w:rsid w:val="005C5A7E"/>
    <w:rsid w:val="005C62B2"/>
    <w:rsid w:val="005C65C5"/>
    <w:rsid w:val="005C6619"/>
    <w:rsid w:val="005C6934"/>
    <w:rsid w:val="005D298F"/>
    <w:rsid w:val="005D2A2F"/>
    <w:rsid w:val="005D3B9C"/>
    <w:rsid w:val="005D3E2F"/>
    <w:rsid w:val="005D4646"/>
    <w:rsid w:val="005D475B"/>
    <w:rsid w:val="005D47B6"/>
    <w:rsid w:val="005D48DE"/>
    <w:rsid w:val="005D6423"/>
    <w:rsid w:val="005D6DA9"/>
    <w:rsid w:val="005D7AA9"/>
    <w:rsid w:val="005D7B9A"/>
    <w:rsid w:val="005D7BDB"/>
    <w:rsid w:val="005E0252"/>
    <w:rsid w:val="005E044F"/>
    <w:rsid w:val="005E0E33"/>
    <w:rsid w:val="005E102D"/>
    <w:rsid w:val="005E16C8"/>
    <w:rsid w:val="005E22D5"/>
    <w:rsid w:val="005E2403"/>
    <w:rsid w:val="005E2A3D"/>
    <w:rsid w:val="005E2A91"/>
    <w:rsid w:val="005E468F"/>
    <w:rsid w:val="005E5BCA"/>
    <w:rsid w:val="005E66C4"/>
    <w:rsid w:val="005E6C0D"/>
    <w:rsid w:val="005F0282"/>
    <w:rsid w:val="005F0DC2"/>
    <w:rsid w:val="005F0EC8"/>
    <w:rsid w:val="005F143D"/>
    <w:rsid w:val="005F1610"/>
    <w:rsid w:val="005F1BF2"/>
    <w:rsid w:val="005F35FA"/>
    <w:rsid w:val="005F519F"/>
    <w:rsid w:val="005F5775"/>
    <w:rsid w:val="005F65DE"/>
    <w:rsid w:val="005F670C"/>
    <w:rsid w:val="005F7665"/>
    <w:rsid w:val="005F781B"/>
    <w:rsid w:val="0060122A"/>
    <w:rsid w:val="00601E8B"/>
    <w:rsid w:val="00601F3A"/>
    <w:rsid w:val="0060224F"/>
    <w:rsid w:val="00602EAA"/>
    <w:rsid w:val="0060516F"/>
    <w:rsid w:val="0060605B"/>
    <w:rsid w:val="006064B5"/>
    <w:rsid w:val="006079CF"/>
    <w:rsid w:val="006101CF"/>
    <w:rsid w:val="00610D65"/>
    <w:rsid w:val="00610F12"/>
    <w:rsid w:val="00612903"/>
    <w:rsid w:val="006131B4"/>
    <w:rsid w:val="00613F6D"/>
    <w:rsid w:val="006143FD"/>
    <w:rsid w:val="00614409"/>
    <w:rsid w:val="006145B8"/>
    <w:rsid w:val="0061581A"/>
    <w:rsid w:val="006160B3"/>
    <w:rsid w:val="00616179"/>
    <w:rsid w:val="00616480"/>
    <w:rsid w:val="00617266"/>
    <w:rsid w:val="006177BD"/>
    <w:rsid w:val="00617B80"/>
    <w:rsid w:val="00620EE4"/>
    <w:rsid w:val="006216A2"/>
    <w:rsid w:val="00622178"/>
    <w:rsid w:val="0062294A"/>
    <w:rsid w:val="00622E3A"/>
    <w:rsid w:val="00622E9B"/>
    <w:rsid w:val="006230E3"/>
    <w:rsid w:val="00623522"/>
    <w:rsid w:val="00623DBE"/>
    <w:rsid w:val="00624520"/>
    <w:rsid w:val="00624E5B"/>
    <w:rsid w:val="00625A88"/>
    <w:rsid w:val="006260D3"/>
    <w:rsid w:val="00626E8E"/>
    <w:rsid w:val="00630E33"/>
    <w:rsid w:val="00631EF4"/>
    <w:rsid w:val="00632708"/>
    <w:rsid w:val="00633433"/>
    <w:rsid w:val="00633D07"/>
    <w:rsid w:val="006347A1"/>
    <w:rsid w:val="00635AE0"/>
    <w:rsid w:val="0063647E"/>
    <w:rsid w:val="0063725B"/>
    <w:rsid w:val="006375D8"/>
    <w:rsid w:val="00637A67"/>
    <w:rsid w:val="0064030A"/>
    <w:rsid w:val="00640A3D"/>
    <w:rsid w:val="00640B24"/>
    <w:rsid w:val="006411D5"/>
    <w:rsid w:val="006411FF"/>
    <w:rsid w:val="0064176C"/>
    <w:rsid w:val="00642CA2"/>
    <w:rsid w:val="00642FE9"/>
    <w:rsid w:val="00643DD9"/>
    <w:rsid w:val="0064469A"/>
    <w:rsid w:val="00645933"/>
    <w:rsid w:val="00645AF1"/>
    <w:rsid w:val="00646454"/>
    <w:rsid w:val="006469B7"/>
    <w:rsid w:val="006475D1"/>
    <w:rsid w:val="00647C53"/>
    <w:rsid w:val="0065054E"/>
    <w:rsid w:val="0065138B"/>
    <w:rsid w:val="006517D3"/>
    <w:rsid w:val="00651BF2"/>
    <w:rsid w:val="00651E4D"/>
    <w:rsid w:val="00652A0D"/>
    <w:rsid w:val="0065328F"/>
    <w:rsid w:val="006532AB"/>
    <w:rsid w:val="0065375A"/>
    <w:rsid w:val="00653C25"/>
    <w:rsid w:val="00653D6F"/>
    <w:rsid w:val="00654878"/>
    <w:rsid w:val="00654CD6"/>
    <w:rsid w:val="006551A0"/>
    <w:rsid w:val="0065524F"/>
    <w:rsid w:val="00655CE1"/>
    <w:rsid w:val="0065628E"/>
    <w:rsid w:val="006569D5"/>
    <w:rsid w:val="00657C84"/>
    <w:rsid w:val="006607B4"/>
    <w:rsid w:val="00661ACA"/>
    <w:rsid w:val="00661D45"/>
    <w:rsid w:val="00663C01"/>
    <w:rsid w:val="00663EDA"/>
    <w:rsid w:val="00664329"/>
    <w:rsid w:val="0066447F"/>
    <w:rsid w:val="00665449"/>
    <w:rsid w:val="0066567D"/>
    <w:rsid w:val="00665A42"/>
    <w:rsid w:val="0066776F"/>
    <w:rsid w:val="00670001"/>
    <w:rsid w:val="00671363"/>
    <w:rsid w:val="0067193A"/>
    <w:rsid w:val="0067281E"/>
    <w:rsid w:val="0067315E"/>
    <w:rsid w:val="00674843"/>
    <w:rsid w:val="006749E6"/>
    <w:rsid w:val="00674D1F"/>
    <w:rsid w:val="00675607"/>
    <w:rsid w:val="006757D8"/>
    <w:rsid w:val="00676329"/>
    <w:rsid w:val="0067688C"/>
    <w:rsid w:val="006768BC"/>
    <w:rsid w:val="00680390"/>
    <w:rsid w:val="006808B9"/>
    <w:rsid w:val="006829B2"/>
    <w:rsid w:val="00682B36"/>
    <w:rsid w:val="00683552"/>
    <w:rsid w:val="006836AE"/>
    <w:rsid w:val="00684A9B"/>
    <w:rsid w:val="00684D08"/>
    <w:rsid w:val="00685694"/>
    <w:rsid w:val="006865FA"/>
    <w:rsid w:val="0068673A"/>
    <w:rsid w:val="006870AF"/>
    <w:rsid w:val="006870C2"/>
    <w:rsid w:val="00687DC4"/>
    <w:rsid w:val="00690DE7"/>
    <w:rsid w:val="00691517"/>
    <w:rsid w:val="00691C98"/>
    <w:rsid w:val="00691DC1"/>
    <w:rsid w:val="0069228C"/>
    <w:rsid w:val="00692317"/>
    <w:rsid w:val="00692A51"/>
    <w:rsid w:val="00693216"/>
    <w:rsid w:val="006932F6"/>
    <w:rsid w:val="006938AD"/>
    <w:rsid w:val="00693C0F"/>
    <w:rsid w:val="00693F5D"/>
    <w:rsid w:val="00694589"/>
    <w:rsid w:val="00694A77"/>
    <w:rsid w:val="00695B21"/>
    <w:rsid w:val="00696047"/>
    <w:rsid w:val="00696E0C"/>
    <w:rsid w:val="00697B1F"/>
    <w:rsid w:val="006A07AE"/>
    <w:rsid w:val="006A1A79"/>
    <w:rsid w:val="006A25BD"/>
    <w:rsid w:val="006A2859"/>
    <w:rsid w:val="006A39DF"/>
    <w:rsid w:val="006A3B2A"/>
    <w:rsid w:val="006A49EB"/>
    <w:rsid w:val="006A5E30"/>
    <w:rsid w:val="006A5EA9"/>
    <w:rsid w:val="006A778F"/>
    <w:rsid w:val="006B01D4"/>
    <w:rsid w:val="006B0903"/>
    <w:rsid w:val="006B0C4F"/>
    <w:rsid w:val="006B160F"/>
    <w:rsid w:val="006B1BF0"/>
    <w:rsid w:val="006B2065"/>
    <w:rsid w:val="006B2465"/>
    <w:rsid w:val="006B29C8"/>
    <w:rsid w:val="006B2EFC"/>
    <w:rsid w:val="006B620E"/>
    <w:rsid w:val="006B7ADF"/>
    <w:rsid w:val="006C05BE"/>
    <w:rsid w:val="006C078C"/>
    <w:rsid w:val="006C136E"/>
    <w:rsid w:val="006C1780"/>
    <w:rsid w:val="006C1EFD"/>
    <w:rsid w:val="006C235A"/>
    <w:rsid w:val="006C319B"/>
    <w:rsid w:val="006C3870"/>
    <w:rsid w:val="006C3F20"/>
    <w:rsid w:val="006C483B"/>
    <w:rsid w:val="006C501A"/>
    <w:rsid w:val="006C621E"/>
    <w:rsid w:val="006C6730"/>
    <w:rsid w:val="006C6B6F"/>
    <w:rsid w:val="006C73F2"/>
    <w:rsid w:val="006C79C3"/>
    <w:rsid w:val="006D01A4"/>
    <w:rsid w:val="006D0330"/>
    <w:rsid w:val="006D0D8D"/>
    <w:rsid w:val="006D1848"/>
    <w:rsid w:val="006D18B9"/>
    <w:rsid w:val="006D3007"/>
    <w:rsid w:val="006D321F"/>
    <w:rsid w:val="006D3774"/>
    <w:rsid w:val="006D4AC5"/>
    <w:rsid w:val="006D5435"/>
    <w:rsid w:val="006D650E"/>
    <w:rsid w:val="006D6774"/>
    <w:rsid w:val="006D688C"/>
    <w:rsid w:val="006D6D4F"/>
    <w:rsid w:val="006D6D9F"/>
    <w:rsid w:val="006E0615"/>
    <w:rsid w:val="006E140D"/>
    <w:rsid w:val="006E1616"/>
    <w:rsid w:val="006E16A1"/>
    <w:rsid w:val="006E20A3"/>
    <w:rsid w:val="006E244F"/>
    <w:rsid w:val="006E3E20"/>
    <w:rsid w:val="006E55A6"/>
    <w:rsid w:val="006E6491"/>
    <w:rsid w:val="006E657D"/>
    <w:rsid w:val="006E6C21"/>
    <w:rsid w:val="006E7EC0"/>
    <w:rsid w:val="006F015C"/>
    <w:rsid w:val="006F0994"/>
    <w:rsid w:val="006F0FF6"/>
    <w:rsid w:val="006F23A7"/>
    <w:rsid w:val="006F4492"/>
    <w:rsid w:val="006F523E"/>
    <w:rsid w:val="006F550E"/>
    <w:rsid w:val="007008B6"/>
    <w:rsid w:val="00700E81"/>
    <w:rsid w:val="007022E4"/>
    <w:rsid w:val="007033AB"/>
    <w:rsid w:val="0070395B"/>
    <w:rsid w:val="00703F56"/>
    <w:rsid w:val="00704791"/>
    <w:rsid w:val="007052E2"/>
    <w:rsid w:val="007058E6"/>
    <w:rsid w:val="007071E7"/>
    <w:rsid w:val="00707613"/>
    <w:rsid w:val="00707A69"/>
    <w:rsid w:val="00707D5D"/>
    <w:rsid w:val="007102DA"/>
    <w:rsid w:val="00710B19"/>
    <w:rsid w:val="007115F6"/>
    <w:rsid w:val="007122BC"/>
    <w:rsid w:val="00712B34"/>
    <w:rsid w:val="00712E92"/>
    <w:rsid w:val="0071366E"/>
    <w:rsid w:val="00713B63"/>
    <w:rsid w:val="00714270"/>
    <w:rsid w:val="007145E1"/>
    <w:rsid w:val="0071476D"/>
    <w:rsid w:val="0071493E"/>
    <w:rsid w:val="00714EDA"/>
    <w:rsid w:val="007153F7"/>
    <w:rsid w:val="00715538"/>
    <w:rsid w:val="00716589"/>
    <w:rsid w:val="00716D3B"/>
    <w:rsid w:val="00717B13"/>
    <w:rsid w:val="00721631"/>
    <w:rsid w:val="00721F98"/>
    <w:rsid w:val="00722264"/>
    <w:rsid w:val="0072239F"/>
    <w:rsid w:val="0072344A"/>
    <w:rsid w:val="00723E6B"/>
    <w:rsid w:val="007260A1"/>
    <w:rsid w:val="007267FD"/>
    <w:rsid w:val="00727BFE"/>
    <w:rsid w:val="00730DD2"/>
    <w:rsid w:val="00731747"/>
    <w:rsid w:val="0073256B"/>
    <w:rsid w:val="00732C21"/>
    <w:rsid w:val="00732E9D"/>
    <w:rsid w:val="007344B6"/>
    <w:rsid w:val="00734B42"/>
    <w:rsid w:val="00735630"/>
    <w:rsid w:val="00735CB0"/>
    <w:rsid w:val="007360A9"/>
    <w:rsid w:val="00736765"/>
    <w:rsid w:val="00736BD4"/>
    <w:rsid w:val="007375F3"/>
    <w:rsid w:val="00737BDB"/>
    <w:rsid w:val="00740489"/>
    <w:rsid w:val="00740921"/>
    <w:rsid w:val="007415EA"/>
    <w:rsid w:val="00742711"/>
    <w:rsid w:val="00742BA4"/>
    <w:rsid w:val="007443A8"/>
    <w:rsid w:val="00744AE4"/>
    <w:rsid w:val="00744D54"/>
    <w:rsid w:val="00745117"/>
    <w:rsid w:val="00745F63"/>
    <w:rsid w:val="007470E3"/>
    <w:rsid w:val="0074729D"/>
    <w:rsid w:val="00747825"/>
    <w:rsid w:val="00750005"/>
    <w:rsid w:val="00750265"/>
    <w:rsid w:val="0075083A"/>
    <w:rsid w:val="00750947"/>
    <w:rsid w:val="00751F90"/>
    <w:rsid w:val="0075244E"/>
    <w:rsid w:val="007524F8"/>
    <w:rsid w:val="00753250"/>
    <w:rsid w:val="00753ADF"/>
    <w:rsid w:val="00755B6C"/>
    <w:rsid w:val="0075778E"/>
    <w:rsid w:val="0076014B"/>
    <w:rsid w:val="00760611"/>
    <w:rsid w:val="00761457"/>
    <w:rsid w:val="00761826"/>
    <w:rsid w:val="00761C78"/>
    <w:rsid w:val="007620B5"/>
    <w:rsid w:val="007642B1"/>
    <w:rsid w:val="00764A1A"/>
    <w:rsid w:val="00764B1E"/>
    <w:rsid w:val="007653B9"/>
    <w:rsid w:val="00765A7F"/>
    <w:rsid w:val="007661EC"/>
    <w:rsid w:val="007666D1"/>
    <w:rsid w:val="00766FF3"/>
    <w:rsid w:val="00767649"/>
    <w:rsid w:val="00767C09"/>
    <w:rsid w:val="007700DC"/>
    <w:rsid w:val="007701B7"/>
    <w:rsid w:val="007706B0"/>
    <w:rsid w:val="00771162"/>
    <w:rsid w:val="00771E15"/>
    <w:rsid w:val="0077262D"/>
    <w:rsid w:val="007726CF"/>
    <w:rsid w:val="007737F4"/>
    <w:rsid w:val="00774190"/>
    <w:rsid w:val="00774BB2"/>
    <w:rsid w:val="00776163"/>
    <w:rsid w:val="007767C7"/>
    <w:rsid w:val="007768B1"/>
    <w:rsid w:val="007777FD"/>
    <w:rsid w:val="007801E4"/>
    <w:rsid w:val="0078048B"/>
    <w:rsid w:val="00780FEA"/>
    <w:rsid w:val="00782487"/>
    <w:rsid w:val="00782683"/>
    <w:rsid w:val="00783283"/>
    <w:rsid w:val="00783428"/>
    <w:rsid w:val="00783536"/>
    <w:rsid w:val="00784690"/>
    <w:rsid w:val="00784DBF"/>
    <w:rsid w:val="0078518D"/>
    <w:rsid w:val="007856ED"/>
    <w:rsid w:val="007864CF"/>
    <w:rsid w:val="00786DE3"/>
    <w:rsid w:val="00787689"/>
    <w:rsid w:val="00790093"/>
    <w:rsid w:val="00790370"/>
    <w:rsid w:val="00791B2C"/>
    <w:rsid w:val="0079319C"/>
    <w:rsid w:val="00793A48"/>
    <w:rsid w:val="00795682"/>
    <w:rsid w:val="0079585A"/>
    <w:rsid w:val="00795938"/>
    <w:rsid w:val="00795D45"/>
    <w:rsid w:val="00796460"/>
    <w:rsid w:val="007A0153"/>
    <w:rsid w:val="007A04AB"/>
    <w:rsid w:val="007A05BA"/>
    <w:rsid w:val="007A08C7"/>
    <w:rsid w:val="007A3E82"/>
    <w:rsid w:val="007A45F5"/>
    <w:rsid w:val="007A5039"/>
    <w:rsid w:val="007A5275"/>
    <w:rsid w:val="007A6430"/>
    <w:rsid w:val="007A66CF"/>
    <w:rsid w:val="007B1A68"/>
    <w:rsid w:val="007B66E5"/>
    <w:rsid w:val="007B6E13"/>
    <w:rsid w:val="007B77EB"/>
    <w:rsid w:val="007C07A7"/>
    <w:rsid w:val="007C0CB6"/>
    <w:rsid w:val="007C1215"/>
    <w:rsid w:val="007C1FD3"/>
    <w:rsid w:val="007C2474"/>
    <w:rsid w:val="007C267E"/>
    <w:rsid w:val="007C28BF"/>
    <w:rsid w:val="007C2E12"/>
    <w:rsid w:val="007C3222"/>
    <w:rsid w:val="007C3410"/>
    <w:rsid w:val="007C40E6"/>
    <w:rsid w:val="007C42CA"/>
    <w:rsid w:val="007C4B4B"/>
    <w:rsid w:val="007C4DA0"/>
    <w:rsid w:val="007C6796"/>
    <w:rsid w:val="007C683F"/>
    <w:rsid w:val="007C6B6B"/>
    <w:rsid w:val="007C7226"/>
    <w:rsid w:val="007C72D5"/>
    <w:rsid w:val="007C7421"/>
    <w:rsid w:val="007C7AAD"/>
    <w:rsid w:val="007D030E"/>
    <w:rsid w:val="007D0563"/>
    <w:rsid w:val="007D0C3E"/>
    <w:rsid w:val="007D1823"/>
    <w:rsid w:val="007D1E82"/>
    <w:rsid w:val="007D21A8"/>
    <w:rsid w:val="007D224F"/>
    <w:rsid w:val="007D23E9"/>
    <w:rsid w:val="007D28E6"/>
    <w:rsid w:val="007D2C0D"/>
    <w:rsid w:val="007D5623"/>
    <w:rsid w:val="007D7129"/>
    <w:rsid w:val="007D744E"/>
    <w:rsid w:val="007D77EC"/>
    <w:rsid w:val="007E0AA9"/>
    <w:rsid w:val="007E0AF0"/>
    <w:rsid w:val="007E1536"/>
    <w:rsid w:val="007E1A14"/>
    <w:rsid w:val="007E1B77"/>
    <w:rsid w:val="007E1EFA"/>
    <w:rsid w:val="007E2D77"/>
    <w:rsid w:val="007E3604"/>
    <w:rsid w:val="007E3F05"/>
    <w:rsid w:val="007E485E"/>
    <w:rsid w:val="007E4B13"/>
    <w:rsid w:val="007E5611"/>
    <w:rsid w:val="007E5E70"/>
    <w:rsid w:val="007E673C"/>
    <w:rsid w:val="007F0BE3"/>
    <w:rsid w:val="007F119A"/>
    <w:rsid w:val="007F2933"/>
    <w:rsid w:val="007F2F5F"/>
    <w:rsid w:val="007F33C9"/>
    <w:rsid w:val="007F3E54"/>
    <w:rsid w:val="007F4066"/>
    <w:rsid w:val="007F4420"/>
    <w:rsid w:val="007F4970"/>
    <w:rsid w:val="007F5BA9"/>
    <w:rsid w:val="007F5C00"/>
    <w:rsid w:val="007F71CC"/>
    <w:rsid w:val="007F74FB"/>
    <w:rsid w:val="00801610"/>
    <w:rsid w:val="00802BDC"/>
    <w:rsid w:val="00802DE1"/>
    <w:rsid w:val="00803866"/>
    <w:rsid w:val="008040E5"/>
    <w:rsid w:val="00804115"/>
    <w:rsid w:val="00804632"/>
    <w:rsid w:val="00804C08"/>
    <w:rsid w:val="00807FD2"/>
    <w:rsid w:val="00810BC1"/>
    <w:rsid w:val="00810D3F"/>
    <w:rsid w:val="00811B5C"/>
    <w:rsid w:val="00812AAB"/>
    <w:rsid w:val="00813E47"/>
    <w:rsid w:val="00814661"/>
    <w:rsid w:val="00815522"/>
    <w:rsid w:val="008157EA"/>
    <w:rsid w:val="00816CDB"/>
    <w:rsid w:val="00817A96"/>
    <w:rsid w:val="00820B3A"/>
    <w:rsid w:val="00821CEA"/>
    <w:rsid w:val="00823C2A"/>
    <w:rsid w:val="00823E80"/>
    <w:rsid w:val="0082424F"/>
    <w:rsid w:val="00824810"/>
    <w:rsid w:val="008253AE"/>
    <w:rsid w:val="00825C88"/>
    <w:rsid w:val="008272EB"/>
    <w:rsid w:val="0082772C"/>
    <w:rsid w:val="00827E38"/>
    <w:rsid w:val="00830194"/>
    <w:rsid w:val="00830F6B"/>
    <w:rsid w:val="00832BC3"/>
    <w:rsid w:val="00832C8F"/>
    <w:rsid w:val="00833375"/>
    <w:rsid w:val="00833C48"/>
    <w:rsid w:val="00833E13"/>
    <w:rsid w:val="0083481B"/>
    <w:rsid w:val="0083543E"/>
    <w:rsid w:val="008365EC"/>
    <w:rsid w:val="008379F1"/>
    <w:rsid w:val="00837A1A"/>
    <w:rsid w:val="00837C01"/>
    <w:rsid w:val="00837E37"/>
    <w:rsid w:val="00840076"/>
    <w:rsid w:val="008400D0"/>
    <w:rsid w:val="008407BB"/>
    <w:rsid w:val="008409D3"/>
    <w:rsid w:val="00840C37"/>
    <w:rsid w:val="00840C9D"/>
    <w:rsid w:val="00841503"/>
    <w:rsid w:val="00841AAF"/>
    <w:rsid w:val="008420D6"/>
    <w:rsid w:val="0084396B"/>
    <w:rsid w:val="008442BC"/>
    <w:rsid w:val="008447A9"/>
    <w:rsid w:val="00844EAE"/>
    <w:rsid w:val="008454B0"/>
    <w:rsid w:val="00845558"/>
    <w:rsid w:val="00846ED3"/>
    <w:rsid w:val="008474AA"/>
    <w:rsid w:val="008476D3"/>
    <w:rsid w:val="00847B11"/>
    <w:rsid w:val="00850146"/>
    <w:rsid w:val="00850A4E"/>
    <w:rsid w:val="00851690"/>
    <w:rsid w:val="008532DD"/>
    <w:rsid w:val="0085516F"/>
    <w:rsid w:val="008552B8"/>
    <w:rsid w:val="0085623E"/>
    <w:rsid w:val="00856885"/>
    <w:rsid w:val="00856B26"/>
    <w:rsid w:val="00857222"/>
    <w:rsid w:val="0085736D"/>
    <w:rsid w:val="00857A57"/>
    <w:rsid w:val="00857CF9"/>
    <w:rsid w:val="00857D5E"/>
    <w:rsid w:val="00860DBA"/>
    <w:rsid w:val="0086139D"/>
    <w:rsid w:val="00864F6E"/>
    <w:rsid w:val="00864FCA"/>
    <w:rsid w:val="00865172"/>
    <w:rsid w:val="0086589A"/>
    <w:rsid w:val="00865FC8"/>
    <w:rsid w:val="00866224"/>
    <w:rsid w:val="00867478"/>
    <w:rsid w:val="00867BAE"/>
    <w:rsid w:val="00867F8A"/>
    <w:rsid w:val="008701A1"/>
    <w:rsid w:val="008736BC"/>
    <w:rsid w:val="0087379D"/>
    <w:rsid w:val="0087455D"/>
    <w:rsid w:val="00874A26"/>
    <w:rsid w:val="00874AEC"/>
    <w:rsid w:val="0087512A"/>
    <w:rsid w:val="00875616"/>
    <w:rsid w:val="00876AD7"/>
    <w:rsid w:val="00876D58"/>
    <w:rsid w:val="00876E5A"/>
    <w:rsid w:val="008770D2"/>
    <w:rsid w:val="00877886"/>
    <w:rsid w:val="00877B46"/>
    <w:rsid w:val="00877EC2"/>
    <w:rsid w:val="0088131F"/>
    <w:rsid w:val="00882152"/>
    <w:rsid w:val="00882658"/>
    <w:rsid w:val="0088296B"/>
    <w:rsid w:val="00883122"/>
    <w:rsid w:val="008833B8"/>
    <w:rsid w:val="0088464F"/>
    <w:rsid w:val="00885F4B"/>
    <w:rsid w:val="008868E9"/>
    <w:rsid w:val="00887540"/>
    <w:rsid w:val="00887ACD"/>
    <w:rsid w:val="00890379"/>
    <w:rsid w:val="00890E68"/>
    <w:rsid w:val="0089134F"/>
    <w:rsid w:val="008927E8"/>
    <w:rsid w:val="008929D8"/>
    <w:rsid w:val="00892FDB"/>
    <w:rsid w:val="00893D93"/>
    <w:rsid w:val="00895CD4"/>
    <w:rsid w:val="0089642D"/>
    <w:rsid w:val="00896DE7"/>
    <w:rsid w:val="00897B92"/>
    <w:rsid w:val="00897F38"/>
    <w:rsid w:val="008A1236"/>
    <w:rsid w:val="008A13C5"/>
    <w:rsid w:val="008A228B"/>
    <w:rsid w:val="008A25C0"/>
    <w:rsid w:val="008A29FE"/>
    <w:rsid w:val="008A3443"/>
    <w:rsid w:val="008A36A2"/>
    <w:rsid w:val="008A3EF3"/>
    <w:rsid w:val="008A4541"/>
    <w:rsid w:val="008A4795"/>
    <w:rsid w:val="008A47C0"/>
    <w:rsid w:val="008A52AD"/>
    <w:rsid w:val="008A5E24"/>
    <w:rsid w:val="008A61DA"/>
    <w:rsid w:val="008A6E76"/>
    <w:rsid w:val="008A6EAC"/>
    <w:rsid w:val="008B07CF"/>
    <w:rsid w:val="008B0C9B"/>
    <w:rsid w:val="008B0EB6"/>
    <w:rsid w:val="008B2776"/>
    <w:rsid w:val="008B3060"/>
    <w:rsid w:val="008B47A3"/>
    <w:rsid w:val="008B4882"/>
    <w:rsid w:val="008B544E"/>
    <w:rsid w:val="008B599B"/>
    <w:rsid w:val="008B5C48"/>
    <w:rsid w:val="008B706F"/>
    <w:rsid w:val="008C01AB"/>
    <w:rsid w:val="008C02F5"/>
    <w:rsid w:val="008C0E0D"/>
    <w:rsid w:val="008C10AC"/>
    <w:rsid w:val="008C1819"/>
    <w:rsid w:val="008C2494"/>
    <w:rsid w:val="008C25F7"/>
    <w:rsid w:val="008C366E"/>
    <w:rsid w:val="008C3BBD"/>
    <w:rsid w:val="008C3CDE"/>
    <w:rsid w:val="008C5747"/>
    <w:rsid w:val="008C755A"/>
    <w:rsid w:val="008C7643"/>
    <w:rsid w:val="008C7B86"/>
    <w:rsid w:val="008D0992"/>
    <w:rsid w:val="008D1919"/>
    <w:rsid w:val="008D1EB3"/>
    <w:rsid w:val="008D1F9E"/>
    <w:rsid w:val="008D25EA"/>
    <w:rsid w:val="008D3392"/>
    <w:rsid w:val="008D611A"/>
    <w:rsid w:val="008D6272"/>
    <w:rsid w:val="008D6CF9"/>
    <w:rsid w:val="008D7183"/>
    <w:rsid w:val="008D769A"/>
    <w:rsid w:val="008D788C"/>
    <w:rsid w:val="008D78A9"/>
    <w:rsid w:val="008D7947"/>
    <w:rsid w:val="008D7CE3"/>
    <w:rsid w:val="008E08AA"/>
    <w:rsid w:val="008E0C35"/>
    <w:rsid w:val="008E3C66"/>
    <w:rsid w:val="008E43C0"/>
    <w:rsid w:val="008E45BB"/>
    <w:rsid w:val="008E478E"/>
    <w:rsid w:val="008E5977"/>
    <w:rsid w:val="008E6766"/>
    <w:rsid w:val="008E798E"/>
    <w:rsid w:val="008F045D"/>
    <w:rsid w:val="008F1A40"/>
    <w:rsid w:val="008F20DD"/>
    <w:rsid w:val="008F24AE"/>
    <w:rsid w:val="008F30D5"/>
    <w:rsid w:val="008F3153"/>
    <w:rsid w:val="008F36E2"/>
    <w:rsid w:val="008F3BDA"/>
    <w:rsid w:val="008F562B"/>
    <w:rsid w:val="008F6325"/>
    <w:rsid w:val="008F6909"/>
    <w:rsid w:val="008F70C6"/>
    <w:rsid w:val="009001F7"/>
    <w:rsid w:val="009007DD"/>
    <w:rsid w:val="00902B6A"/>
    <w:rsid w:val="0090401E"/>
    <w:rsid w:val="009064B3"/>
    <w:rsid w:val="00906C4F"/>
    <w:rsid w:val="00906E47"/>
    <w:rsid w:val="009078C4"/>
    <w:rsid w:val="009108D9"/>
    <w:rsid w:val="00911333"/>
    <w:rsid w:val="00911549"/>
    <w:rsid w:val="00911AAE"/>
    <w:rsid w:val="0091235C"/>
    <w:rsid w:val="0091255C"/>
    <w:rsid w:val="00913622"/>
    <w:rsid w:val="009139E0"/>
    <w:rsid w:val="00913A91"/>
    <w:rsid w:val="0091417D"/>
    <w:rsid w:val="009157B4"/>
    <w:rsid w:val="009163D6"/>
    <w:rsid w:val="00917A25"/>
    <w:rsid w:val="00917FD6"/>
    <w:rsid w:val="00920166"/>
    <w:rsid w:val="00920BD3"/>
    <w:rsid w:val="00920D4D"/>
    <w:rsid w:val="009212F0"/>
    <w:rsid w:val="0092159D"/>
    <w:rsid w:val="009221EB"/>
    <w:rsid w:val="009225F3"/>
    <w:rsid w:val="009231A3"/>
    <w:rsid w:val="009233F6"/>
    <w:rsid w:val="00924A9D"/>
    <w:rsid w:val="00924CEF"/>
    <w:rsid w:val="00924E3C"/>
    <w:rsid w:val="0092502E"/>
    <w:rsid w:val="00925DBE"/>
    <w:rsid w:val="00925E39"/>
    <w:rsid w:val="009260F6"/>
    <w:rsid w:val="00926801"/>
    <w:rsid w:val="00926C9E"/>
    <w:rsid w:val="00926EFE"/>
    <w:rsid w:val="00927ACD"/>
    <w:rsid w:val="00927B10"/>
    <w:rsid w:val="0093074A"/>
    <w:rsid w:val="009320F6"/>
    <w:rsid w:val="00932ECE"/>
    <w:rsid w:val="00933459"/>
    <w:rsid w:val="0093443C"/>
    <w:rsid w:val="009358CD"/>
    <w:rsid w:val="009362AC"/>
    <w:rsid w:val="00936567"/>
    <w:rsid w:val="00936906"/>
    <w:rsid w:val="00937A27"/>
    <w:rsid w:val="00937BAA"/>
    <w:rsid w:val="009415C1"/>
    <w:rsid w:val="009424B5"/>
    <w:rsid w:val="0094382A"/>
    <w:rsid w:val="00943E97"/>
    <w:rsid w:val="009468B5"/>
    <w:rsid w:val="00947696"/>
    <w:rsid w:val="00947AD2"/>
    <w:rsid w:val="00947D3B"/>
    <w:rsid w:val="0095074B"/>
    <w:rsid w:val="00952B21"/>
    <w:rsid w:val="00952D46"/>
    <w:rsid w:val="00953176"/>
    <w:rsid w:val="009536AC"/>
    <w:rsid w:val="009541BD"/>
    <w:rsid w:val="009544B4"/>
    <w:rsid w:val="00954657"/>
    <w:rsid w:val="009548CB"/>
    <w:rsid w:val="009555EA"/>
    <w:rsid w:val="009570A8"/>
    <w:rsid w:val="00957151"/>
    <w:rsid w:val="009571D3"/>
    <w:rsid w:val="00957BDB"/>
    <w:rsid w:val="00960061"/>
    <w:rsid w:val="0096069F"/>
    <w:rsid w:val="0096125A"/>
    <w:rsid w:val="0096204E"/>
    <w:rsid w:val="00962096"/>
    <w:rsid w:val="009621D2"/>
    <w:rsid w:val="00962559"/>
    <w:rsid w:val="009628D7"/>
    <w:rsid w:val="00962D62"/>
    <w:rsid w:val="0096345A"/>
    <w:rsid w:val="00963B08"/>
    <w:rsid w:val="00963D13"/>
    <w:rsid w:val="00964A83"/>
    <w:rsid w:val="009665A4"/>
    <w:rsid w:val="00970321"/>
    <w:rsid w:val="0097143D"/>
    <w:rsid w:val="00971451"/>
    <w:rsid w:val="009717CD"/>
    <w:rsid w:val="00971B47"/>
    <w:rsid w:val="009723ED"/>
    <w:rsid w:val="00972A63"/>
    <w:rsid w:val="00972B02"/>
    <w:rsid w:val="009738F0"/>
    <w:rsid w:val="0097407C"/>
    <w:rsid w:val="009751DA"/>
    <w:rsid w:val="00975521"/>
    <w:rsid w:val="00976033"/>
    <w:rsid w:val="0097787E"/>
    <w:rsid w:val="00980F62"/>
    <w:rsid w:val="009811F9"/>
    <w:rsid w:val="00981345"/>
    <w:rsid w:val="00982EDD"/>
    <w:rsid w:val="00983835"/>
    <w:rsid w:val="00983F6F"/>
    <w:rsid w:val="0098476B"/>
    <w:rsid w:val="009856E4"/>
    <w:rsid w:val="00985E59"/>
    <w:rsid w:val="00986490"/>
    <w:rsid w:val="009869E5"/>
    <w:rsid w:val="00986E88"/>
    <w:rsid w:val="009872B3"/>
    <w:rsid w:val="009873C0"/>
    <w:rsid w:val="009877F3"/>
    <w:rsid w:val="00987FD3"/>
    <w:rsid w:val="00990A47"/>
    <w:rsid w:val="0099156C"/>
    <w:rsid w:val="0099217C"/>
    <w:rsid w:val="009923FA"/>
    <w:rsid w:val="009928F2"/>
    <w:rsid w:val="00992AE7"/>
    <w:rsid w:val="00992DB0"/>
    <w:rsid w:val="00993C20"/>
    <w:rsid w:val="00994A5A"/>
    <w:rsid w:val="00994B56"/>
    <w:rsid w:val="009951F5"/>
    <w:rsid w:val="00995465"/>
    <w:rsid w:val="009954E5"/>
    <w:rsid w:val="009955EA"/>
    <w:rsid w:val="0099561A"/>
    <w:rsid w:val="00995955"/>
    <w:rsid w:val="00995E9F"/>
    <w:rsid w:val="009961CF"/>
    <w:rsid w:val="0099635C"/>
    <w:rsid w:val="00996393"/>
    <w:rsid w:val="00996C99"/>
    <w:rsid w:val="00996E8F"/>
    <w:rsid w:val="00997E55"/>
    <w:rsid w:val="009A01EB"/>
    <w:rsid w:val="009A0388"/>
    <w:rsid w:val="009A08A1"/>
    <w:rsid w:val="009A117C"/>
    <w:rsid w:val="009A13FC"/>
    <w:rsid w:val="009A2337"/>
    <w:rsid w:val="009A63BA"/>
    <w:rsid w:val="009A6A5E"/>
    <w:rsid w:val="009A6DEC"/>
    <w:rsid w:val="009A737C"/>
    <w:rsid w:val="009A7BCE"/>
    <w:rsid w:val="009B0681"/>
    <w:rsid w:val="009B0FC6"/>
    <w:rsid w:val="009B12EA"/>
    <w:rsid w:val="009B1BB9"/>
    <w:rsid w:val="009B2F67"/>
    <w:rsid w:val="009B3AFE"/>
    <w:rsid w:val="009B3B1D"/>
    <w:rsid w:val="009B42F0"/>
    <w:rsid w:val="009B4534"/>
    <w:rsid w:val="009B51AB"/>
    <w:rsid w:val="009B59CC"/>
    <w:rsid w:val="009B61EA"/>
    <w:rsid w:val="009B629E"/>
    <w:rsid w:val="009B79BC"/>
    <w:rsid w:val="009B79C5"/>
    <w:rsid w:val="009B7EEF"/>
    <w:rsid w:val="009C1115"/>
    <w:rsid w:val="009C1C3B"/>
    <w:rsid w:val="009C3532"/>
    <w:rsid w:val="009C3834"/>
    <w:rsid w:val="009C3BE0"/>
    <w:rsid w:val="009C3D80"/>
    <w:rsid w:val="009C46C9"/>
    <w:rsid w:val="009C52F6"/>
    <w:rsid w:val="009C59B4"/>
    <w:rsid w:val="009C5B85"/>
    <w:rsid w:val="009C5BBB"/>
    <w:rsid w:val="009C7BC6"/>
    <w:rsid w:val="009D08C2"/>
    <w:rsid w:val="009D19DE"/>
    <w:rsid w:val="009D19EB"/>
    <w:rsid w:val="009D200F"/>
    <w:rsid w:val="009D3ADE"/>
    <w:rsid w:val="009D4E87"/>
    <w:rsid w:val="009D56CD"/>
    <w:rsid w:val="009D57ED"/>
    <w:rsid w:val="009D5ACC"/>
    <w:rsid w:val="009D5F78"/>
    <w:rsid w:val="009D6DE5"/>
    <w:rsid w:val="009D7CAF"/>
    <w:rsid w:val="009D7CEC"/>
    <w:rsid w:val="009E0FAC"/>
    <w:rsid w:val="009E2120"/>
    <w:rsid w:val="009E23E7"/>
    <w:rsid w:val="009E252F"/>
    <w:rsid w:val="009E25B8"/>
    <w:rsid w:val="009E3062"/>
    <w:rsid w:val="009E47AA"/>
    <w:rsid w:val="009E4C8F"/>
    <w:rsid w:val="009E4E90"/>
    <w:rsid w:val="009E50FB"/>
    <w:rsid w:val="009E5BB2"/>
    <w:rsid w:val="009E5DE2"/>
    <w:rsid w:val="009E727F"/>
    <w:rsid w:val="009E7F3A"/>
    <w:rsid w:val="009F0082"/>
    <w:rsid w:val="009F0BFF"/>
    <w:rsid w:val="009F1276"/>
    <w:rsid w:val="009F20C8"/>
    <w:rsid w:val="009F24E0"/>
    <w:rsid w:val="009F2748"/>
    <w:rsid w:val="009F2A0B"/>
    <w:rsid w:val="009F41AC"/>
    <w:rsid w:val="009F4227"/>
    <w:rsid w:val="009F4D72"/>
    <w:rsid w:val="009F574E"/>
    <w:rsid w:val="009F5E80"/>
    <w:rsid w:val="009F640E"/>
    <w:rsid w:val="009F69B9"/>
    <w:rsid w:val="009F7C80"/>
    <w:rsid w:val="00A02CCB"/>
    <w:rsid w:val="00A039D6"/>
    <w:rsid w:val="00A0436B"/>
    <w:rsid w:val="00A04CF6"/>
    <w:rsid w:val="00A04F63"/>
    <w:rsid w:val="00A05067"/>
    <w:rsid w:val="00A052D8"/>
    <w:rsid w:val="00A057AC"/>
    <w:rsid w:val="00A059AE"/>
    <w:rsid w:val="00A05B22"/>
    <w:rsid w:val="00A06095"/>
    <w:rsid w:val="00A0662F"/>
    <w:rsid w:val="00A075EF"/>
    <w:rsid w:val="00A076B0"/>
    <w:rsid w:val="00A106F7"/>
    <w:rsid w:val="00A12549"/>
    <w:rsid w:val="00A126C4"/>
    <w:rsid w:val="00A1389C"/>
    <w:rsid w:val="00A150AA"/>
    <w:rsid w:val="00A16CF2"/>
    <w:rsid w:val="00A172B0"/>
    <w:rsid w:val="00A2019B"/>
    <w:rsid w:val="00A20C96"/>
    <w:rsid w:val="00A219CB"/>
    <w:rsid w:val="00A22741"/>
    <w:rsid w:val="00A227DF"/>
    <w:rsid w:val="00A22BAB"/>
    <w:rsid w:val="00A22BEB"/>
    <w:rsid w:val="00A22D83"/>
    <w:rsid w:val="00A23680"/>
    <w:rsid w:val="00A269D2"/>
    <w:rsid w:val="00A26A53"/>
    <w:rsid w:val="00A317AF"/>
    <w:rsid w:val="00A32AE1"/>
    <w:rsid w:val="00A32C5B"/>
    <w:rsid w:val="00A33BCC"/>
    <w:rsid w:val="00A341D1"/>
    <w:rsid w:val="00A3521A"/>
    <w:rsid w:val="00A35B3F"/>
    <w:rsid w:val="00A368B5"/>
    <w:rsid w:val="00A3730E"/>
    <w:rsid w:val="00A402A7"/>
    <w:rsid w:val="00A40828"/>
    <w:rsid w:val="00A4092C"/>
    <w:rsid w:val="00A4177A"/>
    <w:rsid w:val="00A421B7"/>
    <w:rsid w:val="00A42AFE"/>
    <w:rsid w:val="00A42F8F"/>
    <w:rsid w:val="00A4516D"/>
    <w:rsid w:val="00A461D9"/>
    <w:rsid w:val="00A4633F"/>
    <w:rsid w:val="00A476BD"/>
    <w:rsid w:val="00A50DCC"/>
    <w:rsid w:val="00A50FDA"/>
    <w:rsid w:val="00A51686"/>
    <w:rsid w:val="00A5350F"/>
    <w:rsid w:val="00A5385A"/>
    <w:rsid w:val="00A5399A"/>
    <w:rsid w:val="00A53DE0"/>
    <w:rsid w:val="00A54718"/>
    <w:rsid w:val="00A54C32"/>
    <w:rsid w:val="00A55B41"/>
    <w:rsid w:val="00A55BD1"/>
    <w:rsid w:val="00A55EA3"/>
    <w:rsid w:val="00A56491"/>
    <w:rsid w:val="00A5668B"/>
    <w:rsid w:val="00A5722F"/>
    <w:rsid w:val="00A57760"/>
    <w:rsid w:val="00A62008"/>
    <w:rsid w:val="00A6425B"/>
    <w:rsid w:val="00A6425D"/>
    <w:rsid w:val="00A64749"/>
    <w:rsid w:val="00A64964"/>
    <w:rsid w:val="00A64CA3"/>
    <w:rsid w:val="00A64F10"/>
    <w:rsid w:val="00A64F27"/>
    <w:rsid w:val="00A66482"/>
    <w:rsid w:val="00A66DE2"/>
    <w:rsid w:val="00A7204C"/>
    <w:rsid w:val="00A7222F"/>
    <w:rsid w:val="00A72CC4"/>
    <w:rsid w:val="00A7330C"/>
    <w:rsid w:val="00A74529"/>
    <w:rsid w:val="00A75016"/>
    <w:rsid w:val="00A751B5"/>
    <w:rsid w:val="00A75727"/>
    <w:rsid w:val="00A76837"/>
    <w:rsid w:val="00A771A1"/>
    <w:rsid w:val="00A77ACB"/>
    <w:rsid w:val="00A8161E"/>
    <w:rsid w:val="00A8222A"/>
    <w:rsid w:val="00A83610"/>
    <w:rsid w:val="00A8394D"/>
    <w:rsid w:val="00A84CC4"/>
    <w:rsid w:val="00A85496"/>
    <w:rsid w:val="00A859ED"/>
    <w:rsid w:val="00A85AD0"/>
    <w:rsid w:val="00A85C05"/>
    <w:rsid w:val="00A8628A"/>
    <w:rsid w:val="00A86449"/>
    <w:rsid w:val="00A865BD"/>
    <w:rsid w:val="00A87C09"/>
    <w:rsid w:val="00A90843"/>
    <w:rsid w:val="00A90BFD"/>
    <w:rsid w:val="00A90F51"/>
    <w:rsid w:val="00A913F6"/>
    <w:rsid w:val="00A91F7C"/>
    <w:rsid w:val="00A92483"/>
    <w:rsid w:val="00A93475"/>
    <w:rsid w:val="00A9369C"/>
    <w:rsid w:val="00A9374A"/>
    <w:rsid w:val="00A93B23"/>
    <w:rsid w:val="00A93B40"/>
    <w:rsid w:val="00A9550E"/>
    <w:rsid w:val="00A95E8D"/>
    <w:rsid w:val="00A96962"/>
    <w:rsid w:val="00A9712D"/>
    <w:rsid w:val="00A97ADB"/>
    <w:rsid w:val="00AA0170"/>
    <w:rsid w:val="00AA12E5"/>
    <w:rsid w:val="00AA283B"/>
    <w:rsid w:val="00AA2C57"/>
    <w:rsid w:val="00AA4D6C"/>
    <w:rsid w:val="00AA5693"/>
    <w:rsid w:val="00AA6100"/>
    <w:rsid w:val="00AA6F2A"/>
    <w:rsid w:val="00AA707A"/>
    <w:rsid w:val="00AA7EF7"/>
    <w:rsid w:val="00AB0CA3"/>
    <w:rsid w:val="00AB1145"/>
    <w:rsid w:val="00AB1669"/>
    <w:rsid w:val="00AB17B5"/>
    <w:rsid w:val="00AB2D51"/>
    <w:rsid w:val="00AB3455"/>
    <w:rsid w:val="00AB380D"/>
    <w:rsid w:val="00AB3856"/>
    <w:rsid w:val="00AB3A7C"/>
    <w:rsid w:val="00AB5435"/>
    <w:rsid w:val="00AB5590"/>
    <w:rsid w:val="00AB5C58"/>
    <w:rsid w:val="00AB610C"/>
    <w:rsid w:val="00AB626D"/>
    <w:rsid w:val="00AB6DFF"/>
    <w:rsid w:val="00AB6F01"/>
    <w:rsid w:val="00AB7860"/>
    <w:rsid w:val="00AB7C9D"/>
    <w:rsid w:val="00AC058C"/>
    <w:rsid w:val="00AC0A79"/>
    <w:rsid w:val="00AC15C9"/>
    <w:rsid w:val="00AC1B5F"/>
    <w:rsid w:val="00AC1B8E"/>
    <w:rsid w:val="00AC26E1"/>
    <w:rsid w:val="00AC3766"/>
    <w:rsid w:val="00AC3B5A"/>
    <w:rsid w:val="00AC3FDE"/>
    <w:rsid w:val="00AC4120"/>
    <w:rsid w:val="00AC60D2"/>
    <w:rsid w:val="00AC64D5"/>
    <w:rsid w:val="00AC6943"/>
    <w:rsid w:val="00AC7B18"/>
    <w:rsid w:val="00AD1B34"/>
    <w:rsid w:val="00AD1F84"/>
    <w:rsid w:val="00AD2725"/>
    <w:rsid w:val="00AD2928"/>
    <w:rsid w:val="00AD3080"/>
    <w:rsid w:val="00AD3374"/>
    <w:rsid w:val="00AD35B2"/>
    <w:rsid w:val="00AD3AC5"/>
    <w:rsid w:val="00AD3F76"/>
    <w:rsid w:val="00AD44AB"/>
    <w:rsid w:val="00AD4B59"/>
    <w:rsid w:val="00AD54D9"/>
    <w:rsid w:val="00AD6887"/>
    <w:rsid w:val="00AD7205"/>
    <w:rsid w:val="00AD776D"/>
    <w:rsid w:val="00AD7E09"/>
    <w:rsid w:val="00AE01A7"/>
    <w:rsid w:val="00AE0CFD"/>
    <w:rsid w:val="00AE0E93"/>
    <w:rsid w:val="00AE1203"/>
    <w:rsid w:val="00AE1DB9"/>
    <w:rsid w:val="00AE2DEB"/>
    <w:rsid w:val="00AE3752"/>
    <w:rsid w:val="00AE3943"/>
    <w:rsid w:val="00AE4421"/>
    <w:rsid w:val="00AE4438"/>
    <w:rsid w:val="00AE4471"/>
    <w:rsid w:val="00AE4600"/>
    <w:rsid w:val="00AE4D66"/>
    <w:rsid w:val="00AE6ADE"/>
    <w:rsid w:val="00AE6C75"/>
    <w:rsid w:val="00AE7D1C"/>
    <w:rsid w:val="00AE7FA5"/>
    <w:rsid w:val="00AF0521"/>
    <w:rsid w:val="00AF17BF"/>
    <w:rsid w:val="00AF225D"/>
    <w:rsid w:val="00AF27E5"/>
    <w:rsid w:val="00AF2E42"/>
    <w:rsid w:val="00AF355B"/>
    <w:rsid w:val="00AF407A"/>
    <w:rsid w:val="00AF41C5"/>
    <w:rsid w:val="00AF4E7B"/>
    <w:rsid w:val="00AF5138"/>
    <w:rsid w:val="00AF5540"/>
    <w:rsid w:val="00AF661D"/>
    <w:rsid w:val="00AF7266"/>
    <w:rsid w:val="00AF7369"/>
    <w:rsid w:val="00AF7E7C"/>
    <w:rsid w:val="00B0026C"/>
    <w:rsid w:val="00B0087E"/>
    <w:rsid w:val="00B010F5"/>
    <w:rsid w:val="00B0265F"/>
    <w:rsid w:val="00B04926"/>
    <w:rsid w:val="00B04E7B"/>
    <w:rsid w:val="00B05B95"/>
    <w:rsid w:val="00B07014"/>
    <w:rsid w:val="00B1050B"/>
    <w:rsid w:val="00B10691"/>
    <w:rsid w:val="00B10BE3"/>
    <w:rsid w:val="00B10FD9"/>
    <w:rsid w:val="00B12FBE"/>
    <w:rsid w:val="00B13BB3"/>
    <w:rsid w:val="00B145EB"/>
    <w:rsid w:val="00B16E19"/>
    <w:rsid w:val="00B17D05"/>
    <w:rsid w:val="00B2125D"/>
    <w:rsid w:val="00B215F1"/>
    <w:rsid w:val="00B21DC8"/>
    <w:rsid w:val="00B22244"/>
    <w:rsid w:val="00B22AAA"/>
    <w:rsid w:val="00B22DDA"/>
    <w:rsid w:val="00B22F8C"/>
    <w:rsid w:val="00B2337D"/>
    <w:rsid w:val="00B24661"/>
    <w:rsid w:val="00B2611D"/>
    <w:rsid w:val="00B26913"/>
    <w:rsid w:val="00B26B12"/>
    <w:rsid w:val="00B278CE"/>
    <w:rsid w:val="00B310B9"/>
    <w:rsid w:val="00B31E05"/>
    <w:rsid w:val="00B32067"/>
    <w:rsid w:val="00B32B7C"/>
    <w:rsid w:val="00B352DA"/>
    <w:rsid w:val="00B35560"/>
    <w:rsid w:val="00B35D79"/>
    <w:rsid w:val="00B3724F"/>
    <w:rsid w:val="00B37964"/>
    <w:rsid w:val="00B40A15"/>
    <w:rsid w:val="00B414EF"/>
    <w:rsid w:val="00B41513"/>
    <w:rsid w:val="00B434E9"/>
    <w:rsid w:val="00B43680"/>
    <w:rsid w:val="00B44F3D"/>
    <w:rsid w:val="00B4504B"/>
    <w:rsid w:val="00B459F1"/>
    <w:rsid w:val="00B47082"/>
    <w:rsid w:val="00B476A4"/>
    <w:rsid w:val="00B47F01"/>
    <w:rsid w:val="00B502BD"/>
    <w:rsid w:val="00B502CE"/>
    <w:rsid w:val="00B507CD"/>
    <w:rsid w:val="00B50CDE"/>
    <w:rsid w:val="00B512CA"/>
    <w:rsid w:val="00B5209E"/>
    <w:rsid w:val="00B53858"/>
    <w:rsid w:val="00B543A1"/>
    <w:rsid w:val="00B552E6"/>
    <w:rsid w:val="00B55CE6"/>
    <w:rsid w:val="00B55D1F"/>
    <w:rsid w:val="00B56920"/>
    <w:rsid w:val="00B56D97"/>
    <w:rsid w:val="00B573C9"/>
    <w:rsid w:val="00B579AF"/>
    <w:rsid w:val="00B57CF0"/>
    <w:rsid w:val="00B601DF"/>
    <w:rsid w:val="00B61697"/>
    <w:rsid w:val="00B616DD"/>
    <w:rsid w:val="00B634B0"/>
    <w:rsid w:val="00B634C4"/>
    <w:rsid w:val="00B63EB4"/>
    <w:rsid w:val="00B63EE5"/>
    <w:rsid w:val="00B64173"/>
    <w:rsid w:val="00B6482C"/>
    <w:rsid w:val="00B649A3"/>
    <w:rsid w:val="00B6524E"/>
    <w:rsid w:val="00B65E0C"/>
    <w:rsid w:val="00B671E2"/>
    <w:rsid w:val="00B6793D"/>
    <w:rsid w:val="00B700C5"/>
    <w:rsid w:val="00B70E1B"/>
    <w:rsid w:val="00B716F8"/>
    <w:rsid w:val="00B72D55"/>
    <w:rsid w:val="00B74282"/>
    <w:rsid w:val="00B758B9"/>
    <w:rsid w:val="00B75C78"/>
    <w:rsid w:val="00B7779D"/>
    <w:rsid w:val="00B80587"/>
    <w:rsid w:val="00B80867"/>
    <w:rsid w:val="00B808BB"/>
    <w:rsid w:val="00B83A96"/>
    <w:rsid w:val="00B8508B"/>
    <w:rsid w:val="00B85322"/>
    <w:rsid w:val="00B854C8"/>
    <w:rsid w:val="00B85ED1"/>
    <w:rsid w:val="00B902FB"/>
    <w:rsid w:val="00B90704"/>
    <w:rsid w:val="00B90735"/>
    <w:rsid w:val="00B90CD2"/>
    <w:rsid w:val="00B9198D"/>
    <w:rsid w:val="00B93147"/>
    <w:rsid w:val="00B942C5"/>
    <w:rsid w:val="00B94854"/>
    <w:rsid w:val="00B95B91"/>
    <w:rsid w:val="00B95D6A"/>
    <w:rsid w:val="00B961AE"/>
    <w:rsid w:val="00B97313"/>
    <w:rsid w:val="00B97BB1"/>
    <w:rsid w:val="00BA04BC"/>
    <w:rsid w:val="00BA0D4B"/>
    <w:rsid w:val="00BA4011"/>
    <w:rsid w:val="00BA41E8"/>
    <w:rsid w:val="00BA49AE"/>
    <w:rsid w:val="00BA4AAB"/>
    <w:rsid w:val="00BA533C"/>
    <w:rsid w:val="00BA55C1"/>
    <w:rsid w:val="00BA5787"/>
    <w:rsid w:val="00BA58AD"/>
    <w:rsid w:val="00BA5C23"/>
    <w:rsid w:val="00BA7346"/>
    <w:rsid w:val="00BB03D0"/>
    <w:rsid w:val="00BB0794"/>
    <w:rsid w:val="00BB0D7B"/>
    <w:rsid w:val="00BB10E5"/>
    <w:rsid w:val="00BB1441"/>
    <w:rsid w:val="00BB17A7"/>
    <w:rsid w:val="00BB212D"/>
    <w:rsid w:val="00BB29AF"/>
    <w:rsid w:val="00BB33B1"/>
    <w:rsid w:val="00BB368C"/>
    <w:rsid w:val="00BB3736"/>
    <w:rsid w:val="00BB50F0"/>
    <w:rsid w:val="00BB5831"/>
    <w:rsid w:val="00BB657A"/>
    <w:rsid w:val="00BB6E50"/>
    <w:rsid w:val="00BB6EEE"/>
    <w:rsid w:val="00BC219D"/>
    <w:rsid w:val="00BC24D3"/>
    <w:rsid w:val="00BC292A"/>
    <w:rsid w:val="00BC2F8C"/>
    <w:rsid w:val="00BC3701"/>
    <w:rsid w:val="00BC52C6"/>
    <w:rsid w:val="00BC598F"/>
    <w:rsid w:val="00BC59CE"/>
    <w:rsid w:val="00BC5A98"/>
    <w:rsid w:val="00BC5EC4"/>
    <w:rsid w:val="00BC664C"/>
    <w:rsid w:val="00BC76A7"/>
    <w:rsid w:val="00BD0145"/>
    <w:rsid w:val="00BD135D"/>
    <w:rsid w:val="00BD1C02"/>
    <w:rsid w:val="00BD2B79"/>
    <w:rsid w:val="00BD2C15"/>
    <w:rsid w:val="00BD2C21"/>
    <w:rsid w:val="00BD31AF"/>
    <w:rsid w:val="00BD32C0"/>
    <w:rsid w:val="00BD378F"/>
    <w:rsid w:val="00BD46F5"/>
    <w:rsid w:val="00BD5053"/>
    <w:rsid w:val="00BD519E"/>
    <w:rsid w:val="00BD5ED3"/>
    <w:rsid w:val="00BD7B79"/>
    <w:rsid w:val="00BE0469"/>
    <w:rsid w:val="00BE0D38"/>
    <w:rsid w:val="00BE0EF0"/>
    <w:rsid w:val="00BE228F"/>
    <w:rsid w:val="00BE2C7B"/>
    <w:rsid w:val="00BE307E"/>
    <w:rsid w:val="00BE36AB"/>
    <w:rsid w:val="00BE3A8B"/>
    <w:rsid w:val="00BE4396"/>
    <w:rsid w:val="00BE4E89"/>
    <w:rsid w:val="00BE62E0"/>
    <w:rsid w:val="00BF0086"/>
    <w:rsid w:val="00BF01BE"/>
    <w:rsid w:val="00BF0292"/>
    <w:rsid w:val="00BF0512"/>
    <w:rsid w:val="00BF06E4"/>
    <w:rsid w:val="00BF0AF5"/>
    <w:rsid w:val="00BF2B0A"/>
    <w:rsid w:val="00BF2D49"/>
    <w:rsid w:val="00BF2F6F"/>
    <w:rsid w:val="00BF34E0"/>
    <w:rsid w:val="00BF3F33"/>
    <w:rsid w:val="00BF424D"/>
    <w:rsid w:val="00BF4A52"/>
    <w:rsid w:val="00BF50B1"/>
    <w:rsid w:val="00BF54F0"/>
    <w:rsid w:val="00BF5A27"/>
    <w:rsid w:val="00BF620E"/>
    <w:rsid w:val="00BF6725"/>
    <w:rsid w:val="00BF6ACC"/>
    <w:rsid w:val="00BF7A17"/>
    <w:rsid w:val="00C00BD9"/>
    <w:rsid w:val="00C00DD2"/>
    <w:rsid w:val="00C0111E"/>
    <w:rsid w:val="00C01D92"/>
    <w:rsid w:val="00C031AC"/>
    <w:rsid w:val="00C03391"/>
    <w:rsid w:val="00C036A9"/>
    <w:rsid w:val="00C04E81"/>
    <w:rsid w:val="00C06709"/>
    <w:rsid w:val="00C0743E"/>
    <w:rsid w:val="00C0780E"/>
    <w:rsid w:val="00C10885"/>
    <w:rsid w:val="00C10EE5"/>
    <w:rsid w:val="00C116E5"/>
    <w:rsid w:val="00C119E9"/>
    <w:rsid w:val="00C11A6D"/>
    <w:rsid w:val="00C11AE5"/>
    <w:rsid w:val="00C12B79"/>
    <w:rsid w:val="00C12E42"/>
    <w:rsid w:val="00C13AC8"/>
    <w:rsid w:val="00C1419C"/>
    <w:rsid w:val="00C14B40"/>
    <w:rsid w:val="00C15406"/>
    <w:rsid w:val="00C159BC"/>
    <w:rsid w:val="00C1603A"/>
    <w:rsid w:val="00C16BE5"/>
    <w:rsid w:val="00C16D08"/>
    <w:rsid w:val="00C1711D"/>
    <w:rsid w:val="00C17157"/>
    <w:rsid w:val="00C21B1A"/>
    <w:rsid w:val="00C21BB6"/>
    <w:rsid w:val="00C22725"/>
    <w:rsid w:val="00C22FAE"/>
    <w:rsid w:val="00C23676"/>
    <w:rsid w:val="00C26AEB"/>
    <w:rsid w:val="00C3170C"/>
    <w:rsid w:val="00C324AF"/>
    <w:rsid w:val="00C330B1"/>
    <w:rsid w:val="00C335E8"/>
    <w:rsid w:val="00C33824"/>
    <w:rsid w:val="00C3576A"/>
    <w:rsid w:val="00C35E79"/>
    <w:rsid w:val="00C36640"/>
    <w:rsid w:val="00C3674C"/>
    <w:rsid w:val="00C372E2"/>
    <w:rsid w:val="00C41559"/>
    <w:rsid w:val="00C41AE2"/>
    <w:rsid w:val="00C41F6A"/>
    <w:rsid w:val="00C42431"/>
    <w:rsid w:val="00C44186"/>
    <w:rsid w:val="00C44337"/>
    <w:rsid w:val="00C44D11"/>
    <w:rsid w:val="00C4516E"/>
    <w:rsid w:val="00C45673"/>
    <w:rsid w:val="00C45761"/>
    <w:rsid w:val="00C46656"/>
    <w:rsid w:val="00C468E6"/>
    <w:rsid w:val="00C47110"/>
    <w:rsid w:val="00C47BB4"/>
    <w:rsid w:val="00C47C22"/>
    <w:rsid w:val="00C47FDD"/>
    <w:rsid w:val="00C5261D"/>
    <w:rsid w:val="00C543DD"/>
    <w:rsid w:val="00C54945"/>
    <w:rsid w:val="00C565D0"/>
    <w:rsid w:val="00C5672C"/>
    <w:rsid w:val="00C57DE2"/>
    <w:rsid w:val="00C600F2"/>
    <w:rsid w:val="00C60F7B"/>
    <w:rsid w:val="00C61154"/>
    <w:rsid w:val="00C62348"/>
    <w:rsid w:val="00C626CD"/>
    <w:rsid w:val="00C63B63"/>
    <w:rsid w:val="00C63D77"/>
    <w:rsid w:val="00C64894"/>
    <w:rsid w:val="00C64D0E"/>
    <w:rsid w:val="00C650BD"/>
    <w:rsid w:val="00C659DB"/>
    <w:rsid w:val="00C65F64"/>
    <w:rsid w:val="00C6614B"/>
    <w:rsid w:val="00C66B71"/>
    <w:rsid w:val="00C67F23"/>
    <w:rsid w:val="00C7019E"/>
    <w:rsid w:val="00C71FC7"/>
    <w:rsid w:val="00C7344D"/>
    <w:rsid w:val="00C73B1A"/>
    <w:rsid w:val="00C73FF1"/>
    <w:rsid w:val="00C74A82"/>
    <w:rsid w:val="00C7586F"/>
    <w:rsid w:val="00C76C38"/>
    <w:rsid w:val="00C770C1"/>
    <w:rsid w:val="00C77148"/>
    <w:rsid w:val="00C77967"/>
    <w:rsid w:val="00C77C76"/>
    <w:rsid w:val="00C80C0B"/>
    <w:rsid w:val="00C81B70"/>
    <w:rsid w:val="00C82CD1"/>
    <w:rsid w:val="00C839E2"/>
    <w:rsid w:val="00C8483D"/>
    <w:rsid w:val="00C85DC9"/>
    <w:rsid w:val="00C86964"/>
    <w:rsid w:val="00C86C31"/>
    <w:rsid w:val="00C86D52"/>
    <w:rsid w:val="00C87689"/>
    <w:rsid w:val="00C9014E"/>
    <w:rsid w:val="00C907BC"/>
    <w:rsid w:val="00C90D07"/>
    <w:rsid w:val="00C9283D"/>
    <w:rsid w:val="00C92C03"/>
    <w:rsid w:val="00C9309E"/>
    <w:rsid w:val="00C93101"/>
    <w:rsid w:val="00C950C7"/>
    <w:rsid w:val="00C9606D"/>
    <w:rsid w:val="00C9617D"/>
    <w:rsid w:val="00C9668C"/>
    <w:rsid w:val="00CA018E"/>
    <w:rsid w:val="00CA0951"/>
    <w:rsid w:val="00CA0C5E"/>
    <w:rsid w:val="00CA2454"/>
    <w:rsid w:val="00CA2546"/>
    <w:rsid w:val="00CA36FC"/>
    <w:rsid w:val="00CA4F24"/>
    <w:rsid w:val="00CA500F"/>
    <w:rsid w:val="00CA58B0"/>
    <w:rsid w:val="00CA6080"/>
    <w:rsid w:val="00CA6349"/>
    <w:rsid w:val="00CA637E"/>
    <w:rsid w:val="00CA6714"/>
    <w:rsid w:val="00CB02E4"/>
    <w:rsid w:val="00CB047D"/>
    <w:rsid w:val="00CB092B"/>
    <w:rsid w:val="00CB0A89"/>
    <w:rsid w:val="00CB1880"/>
    <w:rsid w:val="00CB1900"/>
    <w:rsid w:val="00CB1AC8"/>
    <w:rsid w:val="00CB23A8"/>
    <w:rsid w:val="00CB2B19"/>
    <w:rsid w:val="00CB4814"/>
    <w:rsid w:val="00CB48E2"/>
    <w:rsid w:val="00CB4CBD"/>
    <w:rsid w:val="00CC01AB"/>
    <w:rsid w:val="00CC2102"/>
    <w:rsid w:val="00CC22F1"/>
    <w:rsid w:val="00CC2A1C"/>
    <w:rsid w:val="00CC4083"/>
    <w:rsid w:val="00CC494C"/>
    <w:rsid w:val="00CC681B"/>
    <w:rsid w:val="00CC6A1C"/>
    <w:rsid w:val="00CC7664"/>
    <w:rsid w:val="00CD0217"/>
    <w:rsid w:val="00CD1286"/>
    <w:rsid w:val="00CD18D3"/>
    <w:rsid w:val="00CD297C"/>
    <w:rsid w:val="00CD2C62"/>
    <w:rsid w:val="00CD3126"/>
    <w:rsid w:val="00CD3A29"/>
    <w:rsid w:val="00CD43C1"/>
    <w:rsid w:val="00CD5004"/>
    <w:rsid w:val="00CD521A"/>
    <w:rsid w:val="00CD5252"/>
    <w:rsid w:val="00CD699D"/>
    <w:rsid w:val="00CD6B9F"/>
    <w:rsid w:val="00CD716E"/>
    <w:rsid w:val="00CD7207"/>
    <w:rsid w:val="00CD7A74"/>
    <w:rsid w:val="00CE0011"/>
    <w:rsid w:val="00CE0479"/>
    <w:rsid w:val="00CE060A"/>
    <w:rsid w:val="00CE14D8"/>
    <w:rsid w:val="00CE1C8D"/>
    <w:rsid w:val="00CE30A1"/>
    <w:rsid w:val="00CE3760"/>
    <w:rsid w:val="00CE513D"/>
    <w:rsid w:val="00CE6953"/>
    <w:rsid w:val="00CE6CD3"/>
    <w:rsid w:val="00CE7966"/>
    <w:rsid w:val="00CF2FF6"/>
    <w:rsid w:val="00CF5455"/>
    <w:rsid w:val="00CF6492"/>
    <w:rsid w:val="00CF703E"/>
    <w:rsid w:val="00CF7455"/>
    <w:rsid w:val="00CF7B7D"/>
    <w:rsid w:val="00D01FB3"/>
    <w:rsid w:val="00D02759"/>
    <w:rsid w:val="00D027A0"/>
    <w:rsid w:val="00D02850"/>
    <w:rsid w:val="00D02931"/>
    <w:rsid w:val="00D03396"/>
    <w:rsid w:val="00D038DC"/>
    <w:rsid w:val="00D04343"/>
    <w:rsid w:val="00D067A8"/>
    <w:rsid w:val="00D075AD"/>
    <w:rsid w:val="00D10203"/>
    <w:rsid w:val="00D10552"/>
    <w:rsid w:val="00D111D0"/>
    <w:rsid w:val="00D118CD"/>
    <w:rsid w:val="00D11F99"/>
    <w:rsid w:val="00D12021"/>
    <w:rsid w:val="00D125D4"/>
    <w:rsid w:val="00D12934"/>
    <w:rsid w:val="00D130FE"/>
    <w:rsid w:val="00D13139"/>
    <w:rsid w:val="00D138A5"/>
    <w:rsid w:val="00D1392B"/>
    <w:rsid w:val="00D155D9"/>
    <w:rsid w:val="00D15961"/>
    <w:rsid w:val="00D17756"/>
    <w:rsid w:val="00D17762"/>
    <w:rsid w:val="00D20E6A"/>
    <w:rsid w:val="00D21D34"/>
    <w:rsid w:val="00D21E38"/>
    <w:rsid w:val="00D2204D"/>
    <w:rsid w:val="00D253A6"/>
    <w:rsid w:val="00D26A11"/>
    <w:rsid w:val="00D26F1F"/>
    <w:rsid w:val="00D31BFC"/>
    <w:rsid w:val="00D31C34"/>
    <w:rsid w:val="00D321C0"/>
    <w:rsid w:val="00D33C89"/>
    <w:rsid w:val="00D33DBC"/>
    <w:rsid w:val="00D34943"/>
    <w:rsid w:val="00D34D51"/>
    <w:rsid w:val="00D36507"/>
    <w:rsid w:val="00D37423"/>
    <w:rsid w:val="00D377BA"/>
    <w:rsid w:val="00D4021A"/>
    <w:rsid w:val="00D4166B"/>
    <w:rsid w:val="00D439BB"/>
    <w:rsid w:val="00D44E0B"/>
    <w:rsid w:val="00D4571C"/>
    <w:rsid w:val="00D4701A"/>
    <w:rsid w:val="00D50084"/>
    <w:rsid w:val="00D51B7C"/>
    <w:rsid w:val="00D51BFB"/>
    <w:rsid w:val="00D52702"/>
    <w:rsid w:val="00D527EC"/>
    <w:rsid w:val="00D52833"/>
    <w:rsid w:val="00D53E5E"/>
    <w:rsid w:val="00D545B5"/>
    <w:rsid w:val="00D54B90"/>
    <w:rsid w:val="00D54F13"/>
    <w:rsid w:val="00D54F40"/>
    <w:rsid w:val="00D5529C"/>
    <w:rsid w:val="00D552F8"/>
    <w:rsid w:val="00D55863"/>
    <w:rsid w:val="00D55B72"/>
    <w:rsid w:val="00D55C4F"/>
    <w:rsid w:val="00D5670A"/>
    <w:rsid w:val="00D56E91"/>
    <w:rsid w:val="00D606DF"/>
    <w:rsid w:val="00D608DC"/>
    <w:rsid w:val="00D6092D"/>
    <w:rsid w:val="00D60E13"/>
    <w:rsid w:val="00D6100B"/>
    <w:rsid w:val="00D620DD"/>
    <w:rsid w:val="00D622F7"/>
    <w:rsid w:val="00D632B5"/>
    <w:rsid w:val="00D635DC"/>
    <w:rsid w:val="00D63A8C"/>
    <w:rsid w:val="00D63E79"/>
    <w:rsid w:val="00D64834"/>
    <w:rsid w:val="00D65AEC"/>
    <w:rsid w:val="00D662CD"/>
    <w:rsid w:val="00D67C30"/>
    <w:rsid w:val="00D70DB8"/>
    <w:rsid w:val="00D71E5B"/>
    <w:rsid w:val="00D71ED6"/>
    <w:rsid w:val="00D73A19"/>
    <w:rsid w:val="00D73A88"/>
    <w:rsid w:val="00D74074"/>
    <w:rsid w:val="00D74BC5"/>
    <w:rsid w:val="00D74C13"/>
    <w:rsid w:val="00D7523B"/>
    <w:rsid w:val="00D75343"/>
    <w:rsid w:val="00D75FD2"/>
    <w:rsid w:val="00D76228"/>
    <w:rsid w:val="00D7632B"/>
    <w:rsid w:val="00D763D8"/>
    <w:rsid w:val="00D76E6E"/>
    <w:rsid w:val="00D804B4"/>
    <w:rsid w:val="00D8103D"/>
    <w:rsid w:val="00D81280"/>
    <w:rsid w:val="00D81F27"/>
    <w:rsid w:val="00D82644"/>
    <w:rsid w:val="00D82A96"/>
    <w:rsid w:val="00D830B3"/>
    <w:rsid w:val="00D83C58"/>
    <w:rsid w:val="00D83C94"/>
    <w:rsid w:val="00D84301"/>
    <w:rsid w:val="00D85236"/>
    <w:rsid w:val="00D865AB"/>
    <w:rsid w:val="00D86B5E"/>
    <w:rsid w:val="00D86F8F"/>
    <w:rsid w:val="00D8701B"/>
    <w:rsid w:val="00D90068"/>
    <w:rsid w:val="00D9103E"/>
    <w:rsid w:val="00D91045"/>
    <w:rsid w:val="00D91C69"/>
    <w:rsid w:val="00D9332E"/>
    <w:rsid w:val="00D95F25"/>
    <w:rsid w:val="00D96E67"/>
    <w:rsid w:val="00DA007B"/>
    <w:rsid w:val="00DA0285"/>
    <w:rsid w:val="00DA1D6A"/>
    <w:rsid w:val="00DA294B"/>
    <w:rsid w:val="00DA43A2"/>
    <w:rsid w:val="00DA494E"/>
    <w:rsid w:val="00DA4F65"/>
    <w:rsid w:val="00DA7130"/>
    <w:rsid w:val="00DA7726"/>
    <w:rsid w:val="00DA7D72"/>
    <w:rsid w:val="00DB2D95"/>
    <w:rsid w:val="00DB450D"/>
    <w:rsid w:val="00DB4751"/>
    <w:rsid w:val="00DB4C53"/>
    <w:rsid w:val="00DB5300"/>
    <w:rsid w:val="00DB5A54"/>
    <w:rsid w:val="00DB6890"/>
    <w:rsid w:val="00DB77A7"/>
    <w:rsid w:val="00DB7FC4"/>
    <w:rsid w:val="00DC015B"/>
    <w:rsid w:val="00DC078B"/>
    <w:rsid w:val="00DC11EE"/>
    <w:rsid w:val="00DC306D"/>
    <w:rsid w:val="00DC33C2"/>
    <w:rsid w:val="00DC61FC"/>
    <w:rsid w:val="00DC6959"/>
    <w:rsid w:val="00DC70A9"/>
    <w:rsid w:val="00DD049E"/>
    <w:rsid w:val="00DD2F71"/>
    <w:rsid w:val="00DD36F5"/>
    <w:rsid w:val="00DD4271"/>
    <w:rsid w:val="00DD67CC"/>
    <w:rsid w:val="00DD68BC"/>
    <w:rsid w:val="00DD7401"/>
    <w:rsid w:val="00DD77FE"/>
    <w:rsid w:val="00DE01DC"/>
    <w:rsid w:val="00DE033B"/>
    <w:rsid w:val="00DE11EE"/>
    <w:rsid w:val="00DE1714"/>
    <w:rsid w:val="00DE22F5"/>
    <w:rsid w:val="00DE2512"/>
    <w:rsid w:val="00DE2C14"/>
    <w:rsid w:val="00DE351C"/>
    <w:rsid w:val="00DE3CB8"/>
    <w:rsid w:val="00DE5873"/>
    <w:rsid w:val="00DE5D1F"/>
    <w:rsid w:val="00DE60B4"/>
    <w:rsid w:val="00DE663A"/>
    <w:rsid w:val="00DE6A0A"/>
    <w:rsid w:val="00DE6A21"/>
    <w:rsid w:val="00DE7735"/>
    <w:rsid w:val="00DE78D2"/>
    <w:rsid w:val="00DF00CB"/>
    <w:rsid w:val="00DF0497"/>
    <w:rsid w:val="00DF294F"/>
    <w:rsid w:val="00DF3D73"/>
    <w:rsid w:val="00DF4775"/>
    <w:rsid w:val="00DF504E"/>
    <w:rsid w:val="00DF5FA7"/>
    <w:rsid w:val="00DF79E9"/>
    <w:rsid w:val="00DF7A00"/>
    <w:rsid w:val="00DF7EDD"/>
    <w:rsid w:val="00E00258"/>
    <w:rsid w:val="00E005AE"/>
    <w:rsid w:val="00E00C3E"/>
    <w:rsid w:val="00E011E6"/>
    <w:rsid w:val="00E01F9D"/>
    <w:rsid w:val="00E02229"/>
    <w:rsid w:val="00E029A8"/>
    <w:rsid w:val="00E02B7F"/>
    <w:rsid w:val="00E03053"/>
    <w:rsid w:val="00E03094"/>
    <w:rsid w:val="00E03C16"/>
    <w:rsid w:val="00E051BF"/>
    <w:rsid w:val="00E05889"/>
    <w:rsid w:val="00E05CB1"/>
    <w:rsid w:val="00E0719F"/>
    <w:rsid w:val="00E10628"/>
    <w:rsid w:val="00E112EE"/>
    <w:rsid w:val="00E11C6A"/>
    <w:rsid w:val="00E1283A"/>
    <w:rsid w:val="00E15AB6"/>
    <w:rsid w:val="00E16197"/>
    <w:rsid w:val="00E20AEF"/>
    <w:rsid w:val="00E21BE9"/>
    <w:rsid w:val="00E22799"/>
    <w:rsid w:val="00E22E03"/>
    <w:rsid w:val="00E23F69"/>
    <w:rsid w:val="00E24F38"/>
    <w:rsid w:val="00E24F5B"/>
    <w:rsid w:val="00E2508C"/>
    <w:rsid w:val="00E25552"/>
    <w:rsid w:val="00E25B0F"/>
    <w:rsid w:val="00E26412"/>
    <w:rsid w:val="00E26FA6"/>
    <w:rsid w:val="00E301B2"/>
    <w:rsid w:val="00E30D0D"/>
    <w:rsid w:val="00E31AE5"/>
    <w:rsid w:val="00E31DF2"/>
    <w:rsid w:val="00E32675"/>
    <w:rsid w:val="00E32720"/>
    <w:rsid w:val="00E37950"/>
    <w:rsid w:val="00E4031C"/>
    <w:rsid w:val="00E408E7"/>
    <w:rsid w:val="00E41147"/>
    <w:rsid w:val="00E41D08"/>
    <w:rsid w:val="00E42472"/>
    <w:rsid w:val="00E42CE9"/>
    <w:rsid w:val="00E43453"/>
    <w:rsid w:val="00E45FE8"/>
    <w:rsid w:val="00E46AA8"/>
    <w:rsid w:val="00E5056D"/>
    <w:rsid w:val="00E507ED"/>
    <w:rsid w:val="00E519EF"/>
    <w:rsid w:val="00E52ED2"/>
    <w:rsid w:val="00E53800"/>
    <w:rsid w:val="00E54D80"/>
    <w:rsid w:val="00E55052"/>
    <w:rsid w:val="00E56579"/>
    <w:rsid w:val="00E57374"/>
    <w:rsid w:val="00E602BD"/>
    <w:rsid w:val="00E60F28"/>
    <w:rsid w:val="00E616E5"/>
    <w:rsid w:val="00E6246E"/>
    <w:rsid w:val="00E62F07"/>
    <w:rsid w:val="00E63BE9"/>
    <w:rsid w:val="00E65770"/>
    <w:rsid w:val="00E65AAD"/>
    <w:rsid w:val="00E668ED"/>
    <w:rsid w:val="00E66A6E"/>
    <w:rsid w:val="00E713EA"/>
    <w:rsid w:val="00E7339F"/>
    <w:rsid w:val="00E748FA"/>
    <w:rsid w:val="00E76A59"/>
    <w:rsid w:val="00E77CFA"/>
    <w:rsid w:val="00E815BF"/>
    <w:rsid w:val="00E8164B"/>
    <w:rsid w:val="00E81F2C"/>
    <w:rsid w:val="00E85FB4"/>
    <w:rsid w:val="00E8643A"/>
    <w:rsid w:val="00E87407"/>
    <w:rsid w:val="00E909A1"/>
    <w:rsid w:val="00E91C66"/>
    <w:rsid w:val="00E93211"/>
    <w:rsid w:val="00E94002"/>
    <w:rsid w:val="00E94B24"/>
    <w:rsid w:val="00E9551E"/>
    <w:rsid w:val="00E95F09"/>
    <w:rsid w:val="00E96FD9"/>
    <w:rsid w:val="00E971A8"/>
    <w:rsid w:val="00E97366"/>
    <w:rsid w:val="00EA0B66"/>
    <w:rsid w:val="00EA0DC2"/>
    <w:rsid w:val="00EA178F"/>
    <w:rsid w:val="00EA2983"/>
    <w:rsid w:val="00EA35ED"/>
    <w:rsid w:val="00EA46B0"/>
    <w:rsid w:val="00EA4E60"/>
    <w:rsid w:val="00EA4FCD"/>
    <w:rsid w:val="00EA60BD"/>
    <w:rsid w:val="00EA79F5"/>
    <w:rsid w:val="00EB02BC"/>
    <w:rsid w:val="00EB065B"/>
    <w:rsid w:val="00EB0F8D"/>
    <w:rsid w:val="00EB0FF7"/>
    <w:rsid w:val="00EB19EB"/>
    <w:rsid w:val="00EB1BB7"/>
    <w:rsid w:val="00EB1EE7"/>
    <w:rsid w:val="00EB2FFD"/>
    <w:rsid w:val="00EB4A8A"/>
    <w:rsid w:val="00EB538E"/>
    <w:rsid w:val="00EB6675"/>
    <w:rsid w:val="00EB6D6B"/>
    <w:rsid w:val="00EB76D3"/>
    <w:rsid w:val="00EB7DC6"/>
    <w:rsid w:val="00EB7DF4"/>
    <w:rsid w:val="00EC0087"/>
    <w:rsid w:val="00EC121C"/>
    <w:rsid w:val="00EC2EB6"/>
    <w:rsid w:val="00EC56FE"/>
    <w:rsid w:val="00EC5C4D"/>
    <w:rsid w:val="00EC63C3"/>
    <w:rsid w:val="00EC63FC"/>
    <w:rsid w:val="00EC6C52"/>
    <w:rsid w:val="00EC6DA6"/>
    <w:rsid w:val="00EC6E70"/>
    <w:rsid w:val="00EC6F24"/>
    <w:rsid w:val="00ED29D7"/>
    <w:rsid w:val="00ED2ACE"/>
    <w:rsid w:val="00ED2C8B"/>
    <w:rsid w:val="00ED2EB6"/>
    <w:rsid w:val="00ED3F33"/>
    <w:rsid w:val="00ED4C0A"/>
    <w:rsid w:val="00ED5801"/>
    <w:rsid w:val="00ED6C47"/>
    <w:rsid w:val="00ED71E7"/>
    <w:rsid w:val="00EE0245"/>
    <w:rsid w:val="00EE06A1"/>
    <w:rsid w:val="00EE06BD"/>
    <w:rsid w:val="00EE0A0C"/>
    <w:rsid w:val="00EE2A5F"/>
    <w:rsid w:val="00EE375B"/>
    <w:rsid w:val="00EE3DC8"/>
    <w:rsid w:val="00EE5765"/>
    <w:rsid w:val="00EE57F2"/>
    <w:rsid w:val="00EE5A07"/>
    <w:rsid w:val="00EE5B69"/>
    <w:rsid w:val="00EE64F3"/>
    <w:rsid w:val="00EE727F"/>
    <w:rsid w:val="00EE72F8"/>
    <w:rsid w:val="00EE7E9E"/>
    <w:rsid w:val="00EF177A"/>
    <w:rsid w:val="00EF239F"/>
    <w:rsid w:val="00EF4019"/>
    <w:rsid w:val="00EF40BF"/>
    <w:rsid w:val="00EF5A5B"/>
    <w:rsid w:val="00EF6064"/>
    <w:rsid w:val="00EF628A"/>
    <w:rsid w:val="00EF638C"/>
    <w:rsid w:val="00EF6D2B"/>
    <w:rsid w:val="00EF7445"/>
    <w:rsid w:val="00EF7D09"/>
    <w:rsid w:val="00F014A1"/>
    <w:rsid w:val="00F023CA"/>
    <w:rsid w:val="00F02C2C"/>
    <w:rsid w:val="00F02CD1"/>
    <w:rsid w:val="00F02E6C"/>
    <w:rsid w:val="00F038BE"/>
    <w:rsid w:val="00F05C15"/>
    <w:rsid w:val="00F0610F"/>
    <w:rsid w:val="00F105CF"/>
    <w:rsid w:val="00F10B54"/>
    <w:rsid w:val="00F117DA"/>
    <w:rsid w:val="00F13681"/>
    <w:rsid w:val="00F1399B"/>
    <w:rsid w:val="00F139CD"/>
    <w:rsid w:val="00F13AA4"/>
    <w:rsid w:val="00F14310"/>
    <w:rsid w:val="00F148D0"/>
    <w:rsid w:val="00F149E9"/>
    <w:rsid w:val="00F14CB7"/>
    <w:rsid w:val="00F155C5"/>
    <w:rsid w:val="00F169A0"/>
    <w:rsid w:val="00F17FEA"/>
    <w:rsid w:val="00F20302"/>
    <w:rsid w:val="00F20D42"/>
    <w:rsid w:val="00F217E1"/>
    <w:rsid w:val="00F21AB4"/>
    <w:rsid w:val="00F22BA2"/>
    <w:rsid w:val="00F230DC"/>
    <w:rsid w:val="00F23704"/>
    <w:rsid w:val="00F23F24"/>
    <w:rsid w:val="00F24009"/>
    <w:rsid w:val="00F242E2"/>
    <w:rsid w:val="00F24AB9"/>
    <w:rsid w:val="00F24B27"/>
    <w:rsid w:val="00F25F87"/>
    <w:rsid w:val="00F262C2"/>
    <w:rsid w:val="00F26FF1"/>
    <w:rsid w:val="00F27134"/>
    <w:rsid w:val="00F273FD"/>
    <w:rsid w:val="00F30D93"/>
    <w:rsid w:val="00F31B31"/>
    <w:rsid w:val="00F321D8"/>
    <w:rsid w:val="00F323F6"/>
    <w:rsid w:val="00F32680"/>
    <w:rsid w:val="00F326AB"/>
    <w:rsid w:val="00F32D65"/>
    <w:rsid w:val="00F33B5C"/>
    <w:rsid w:val="00F33C72"/>
    <w:rsid w:val="00F342E8"/>
    <w:rsid w:val="00F358A2"/>
    <w:rsid w:val="00F35EE8"/>
    <w:rsid w:val="00F3624F"/>
    <w:rsid w:val="00F36F3E"/>
    <w:rsid w:val="00F37ECB"/>
    <w:rsid w:val="00F41524"/>
    <w:rsid w:val="00F415C1"/>
    <w:rsid w:val="00F42C27"/>
    <w:rsid w:val="00F4331B"/>
    <w:rsid w:val="00F441C2"/>
    <w:rsid w:val="00F44744"/>
    <w:rsid w:val="00F44A8E"/>
    <w:rsid w:val="00F4551D"/>
    <w:rsid w:val="00F4571C"/>
    <w:rsid w:val="00F46117"/>
    <w:rsid w:val="00F4630A"/>
    <w:rsid w:val="00F46B50"/>
    <w:rsid w:val="00F46E4E"/>
    <w:rsid w:val="00F46EA2"/>
    <w:rsid w:val="00F471AB"/>
    <w:rsid w:val="00F476B3"/>
    <w:rsid w:val="00F47893"/>
    <w:rsid w:val="00F504E1"/>
    <w:rsid w:val="00F518CE"/>
    <w:rsid w:val="00F519D9"/>
    <w:rsid w:val="00F51AA7"/>
    <w:rsid w:val="00F524A9"/>
    <w:rsid w:val="00F53725"/>
    <w:rsid w:val="00F55D71"/>
    <w:rsid w:val="00F569BA"/>
    <w:rsid w:val="00F56A79"/>
    <w:rsid w:val="00F573FA"/>
    <w:rsid w:val="00F57684"/>
    <w:rsid w:val="00F61072"/>
    <w:rsid w:val="00F6157C"/>
    <w:rsid w:val="00F61587"/>
    <w:rsid w:val="00F61CFD"/>
    <w:rsid w:val="00F62048"/>
    <w:rsid w:val="00F6205C"/>
    <w:rsid w:val="00F621C7"/>
    <w:rsid w:val="00F62E4E"/>
    <w:rsid w:val="00F63010"/>
    <w:rsid w:val="00F635E9"/>
    <w:rsid w:val="00F63BFD"/>
    <w:rsid w:val="00F63D20"/>
    <w:rsid w:val="00F63FCB"/>
    <w:rsid w:val="00F64198"/>
    <w:rsid w:val="00F655F7"/>
    <w:rsid w:val="00F6589E"/>
    <w:rsid w:val="00F66915"/>
    <w:rsid w:val="00F70E6E"/>
    <w:rsid w:val="00F71D8F"/>
    <w:rsid w:val="00F71D95"/>
    <w:rsid w:val="00F727BF"/>
    <w:rsid w:val="00F728A9"/>
    <w:rsid w:val="00F72F80"/>
    <w:rsid w:val="00F73A9C"/>
    <w:rsid w:val="00F7479F"/>
    <w:rsid w:val="00F7540D"/>
    <w:rsid w:val="00F75766"/>
    <w:rsid w:val="00F76CC1"/>
    <w:rsid w:val="00F77158"/>
    <w:rsid w:val="00F7742E"/>
    <w:rsid w:val="00F77E39"/>
    <w:rsid w:val="00F77E90"/>
    <w:rsid w:val="00F80549"/>
    <w:rsid w:val="00F80A1A"/>
    <w:rsid w:val="00F81997"/>
    <w:rsid w:val="00F819D8"/>
    <w:rsid w:val="00F82348"/>
    <w:rsid w:val="00F8278B"/>
    <w:rsid w:val="00F83D04"/>
    <w:rsid w:val="00F83E12"/>
    <w:rsid w:val="00F8611E"/>
    <w:rsid w:val="00F86360"/>
    <w:rsid w:val="00F86483"/>
    <w:rsid w:val="00F8703A"/>
    <w:rsid w:val="00F87A3F"/>
    <w:rsid w:val="00F87A81"/>
    <w:rsid w:val="00F90D0F"/>
    <w:rsid w:val="00F90EEB"/>
    <w:rsid w:val="00F92714"/>
    <w:rsid w:val="00F92FA4"/>
    <w:rsid w:val="00F9388F"/>
    <w:rsid w:val="00F93D7F"/>
    <w:rsid w:val="00F94370"/>
    <w:rsid w:val="00F947AE"/>
    <w:rsid w:val="00F94A3F"/>
    <w:rsid w:val="00F9523C"/>
    <w:rsid w:val="00F9598A"/>
    <w:rsid w:val="00F96323"/>
    <w:rsid w:val="00F96DB8"/>
    <w:rsid w:val="00FA1F86"/>
    <w:rsid w:val="00FA235E"/>
    <w:rsid w:val="00FA3D5F"/>
    <w:rsid w:val="00FA3DBD"/>
    <w:rsid w:val="00FA4224"/>
    <w:rsid w:val="00FA4CE4"/>
    <w:rsid w:val="00FA4EC4"/>
    <w:rsid w:val="00FA4F6B"/>
    <w:rsid w:val="00FA5168"/>
    <w:rsid w:val="00FA561F"/>
    <w:rsid w:val="00FA6F2F"/>
    <w:rsid w:val="00FA7307"/>
    <w:rsid w:val="00FB06A8"/>
    <w:rsid w:val="00FB0CFA"/>
    <w:rsid w:val="00FB0E68"/>
    <w:rsid w:val="00FB0F90"/>
    <w:rsid w:val="00FB17BA"/>
    <w:rsid w:val="00FB195A"/>
    <w:rsid w:val="00FB2EE2"/>
    <w:rsid w:val="00FB3012"/>
    <w:rsid w:val="00FB373B"/>
    <w:rsid w:val="00FB3CC5"/>
    <w:rsid w:val="00FB40E2"/>
    <w:rsid w:val="00FB5ABA"/>
    <w:rsid w:val="00FB5FAA"/>
    <w:rsid w:val="00FB760B"/>
    <w:rsid w:val="00FC05E2"/>
    <w:rsid w:val="00FC07A0"/>
    <w:rsid w:val="00FC1524"/>
    <w:rsid w:val="00FC2698"/>
    <w:rsid w:val="00FC2D6A"/>
    <w:rsid w:val="00FC34C8"/>
    <w:rsid w:val="00FC3C14"/>
    <w:rsid w:val="00FC52C6"/>
    <w:rsid w:val="00FC59A0"/>
    <w:rsid w:val="00FC5E7D"/>
    <w:rsid w:val="00FC6438"/>
    <w:rsid w:val="00FC770D"/>
    <w:rsid w:val="00FC7A8A"/>
    <w:rsid w:val="00FD077A"/>
    <w:rsid w:val="00FD08AF"/>
    <w:rsid w:val="00FD15D4"/>
    <w:rsid w:val="00FD1846"/>
    <w:rsid w:val="00FD1932"/>
    <w:rsid w:val="00FD25FA"/>
    <w:rsid w:val="00FD2D5C"/>
    <w:rsid w:val="00FD3018"/>
    <w:rsid w:val="00FD45D4"/>
    <w:rsid w:val="00FD5866"/>
    <w:rsid w:val="00FD60A7"/>
    <w:rsid w:val="00FD6234"/>
    <w:rsid w:val="00FE044F"/>
    <w:rsid w:val="00FE1642"/>
    <w:rsid w:val="00FE3B0A"/>
    <w:rsid w:val="00FE3F34"/>
    <w:rsid w:val="00FE4EEC"/>
    <w:rsid w:val="00FE538D"/>
    <w:rsid w:val="00FE69D0"/>
    <w:rsid w:val="00FE7B9E"/>
    <w:rsid w:val="00FE7FA4"/>
    <w:rsid w:val="00FF14E4"/>
    <w:rsid w:val="00FF162D"/>
    <w:rsid w:val="00FF2055"/>
    <w:rsid w:val="00FF3042"/>
    <w:rsid w:val="00FF31DE"/>
    <w:rsid w:val="00FF3239"/>
    <w:rsid w:val="00FF3838"/>
    <w:rsid w:val="00FF4FA6"/>
    <w:rsid w:val="00FF6577"/>
    <w:rsid w:val="00FF76FF"/>
    <w:rsid w:val="00FF7E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420"/>
      <w:jc w:val="both"/>
      <w:outlineLvl w:val="2"/>
    </w:pPr>
    <w:rPr>
      <w:b/>
      <w:bCs/>
      <w:lang w:val="lv-LV"/>
    </w:rPr>
  </w:style>
  <w:style w:type="paragraph" w:styleId="Heading4">
    <w:name w:val="heading 4"/>
    <w:basedOn w:val="Normal"/>
    <w:next w:val="Normal"/>
    <w:qFormat/>
    <w:pPr>
      <w:keepNext/>
      <w:jc w:val="center"/>
      <w:outlineLvl w:val="3"/>
    </w:pPr>
    <w:rPr>
      <w:b/>
      <w:bCs/>
      <w:noProof/>
      <w:lang w:val="lv-LV"/>
    </w:rPr>
  </w:style>
  <w:style w:type="paragraph" w:styleId="Heading5">
    <w:name w:val="heading 5"/>
    <w:basedOn w:val="Normal"/>
    <w:next w:val="Normal"/>
    <w:qFormat/>
    <w:pPr>
      <w:keepNext/>
      <w:ind w:left="-18" w:firstLine="18"/>
      <w:jc w:val="center"/>
      <w:outlineLvl w:val="4"/>
    </w:pPr>
    <w:rPr>
      <w:b/>
      <w:bCs/>
      <w:noProof/>
      <w:lang w:val="lv-LV"/>
    </w:rPr>
  </w:style>
  <w:style w:type="paragraph" w:styleId="Heading6">
    <w:name w:val="heading 6"/>
    <w:basedOn w:val="Normal"/>
    <w:next w:val="Normal"/>
    <w:qFormat/>
    <w:pPr>
      <w:keepNext/>
      <w:jc w:val="both"/>
      <w:outlineLvl w:val="5"/>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noProof/>
      <w:lang w:val="lv-LV"/>
    </w:rPr>
  </w:style>
  <w:style w:type="character" w:styleId="FootnoteReference">
    <w:name w:val="footnote reference"/>
    <w:rPr>
      <w:vertAlign w:val="superscript"/>
    </w:rPr>
  </w:style>
  <w:style w:type="paragraph" w:styleId="Footer">
    <w:name w:val="footer"/>
    <w:basedOn w:val="Normal"/>
    <w:pPr>
      <w:tabs>
        <w:tab w:val="center" w:pos="4153"/>
        <w:tab w:val="right" w:pos="8306"/>
      </w:tabs>
    </w:pPr>
    <w:rPr>
      <w:noProof/>
      <w:lang w:val="lv-LV"/>
    </w:rPr>
  </w:style>
  <w:style w:type="paragraph" w:styleId="BodyTextIndent3">
    <w:name w:val="Body Text Indent 3"/>
    <w:basedOn w:val="Normal"/>
    <w:pPr>
      <w:ind w:firstLine="360"/>
      <w:jc w:val="both"/>
    </w:pPr>
    <w:rPr>
      <w:noProof/>
      <w:lang w:val="lv-LV"/>
    </w:rPr>
  </w:style>
  <w:style w:type="character" w:styleId="Hyperlink">
    <w:name w:val="Hyperlink"/>
    <w:rPr>
      <w:rFonts w:ascii="Times" w:hAnsi="Times" w:cs="Times" w:hint="default"/>
      <w:color w:val="003333"/>
      <w:sz w:val="20"/>
      <w:szCs w:val="20"/>
      <w:u w:val="single"/>
    </w:rPr>
  </w:style>
  <w:style w:type="paragraph" w:styleId="FootnoteText">
    <w:name w:val="footnote text"/>
    <w:basedOn w:val="Normal"/>
    <w:link w:val="FootnoteTextChar"/>
    <w:rPr>
      <w:noProof/>
      <w:sz w:val="20"/>
      <w:szCs w:val="20"/>
      <w:lang w:val="lv-LV" w:eastAsia="x-none"/>
    </w:rPr>
  </w:style>
  <w:style w:type="character" w:styleId="PageNumber">
    <w:name w:val="page number"/>
    <w:basedOn w:val="DefaultParagraphFont"/>
  </w:style>
  <w:style w:type="paragraph" w:styleId="NormalWeb">
    <w:name w:val="Normal (Web)"/>
    <w:basedOn w:val="Normal"/>
    <w:uiPriority w:val="99"/>
    <w:pPr>
      <w:spacing w:before="118" w:after="118"/>
    </w:pPr>
    <w:rPr>
      <w:rFonts w:ascii="Verdana" w:eastAsia="Arial Unicode MS" w:hAnsi="Verdana" w:cs="Arial Unicode MS"/>
      <w:color w:val="000000"/>
      <w:sz w:val="20"/>
      <w:szCs w:val="20"/>
    </w:rPr>
  </w:style>
  <w:style w:type="paragraph" w:styleId="BodyTextIndent">
    <w:name w:val="Body Text Indent"/>
    <w:basedOn w:val="Normal"/>
    <w:pPr>
      <w:ind w:left="360"/>
      <w:jc w:val="both"/>
    </w:pPr>
    <w:rPr>
      <w:lang w:val="lv-LV"/>
    </w:rPr>
  </w:style>
  <w:style w:type="paragraph" w:styleId="Header">
    <w:name w:val="header"/>
    <w:basedOn w:val="Normal"/>
    <w:link w:val="HeaderChar"/>
    <w:uiPriority w:val="99"/>
    <w:pPr>
      <w:tabs>
        <w:tab w:val="center" w:pos="4320"/>
        <w:tab w:val="right" w:pos="8640"/>
      </w:tabs>
    </w:pPr>
  </w:style>
  <w:style w:type="character" w:customStyle="1" w:styleId="titlegr1">
    <w:name w:val="title_gr1"/>
    <w:rPr>
      <w:rFonts w:ascii="Verdana" w:hAnsi="Verdana" w:hint="default"/>
      <w:color w:val="FFFFFF"/>
      <w:sz w:val="15"/>
      <w:szCs w:val="15"/>
    </w:rPr>
  </w:style>
  <w:style w:type="paragraph" w:styleId="Title">
    <w:name w:val="Title"/>
    <w:basedOn w:val="Normal"/>
    <w:qFormat/>
    <w:pPr>
      <w:jc w:val="center"/>
    </w:pPr>
    <w:rPr>
      <w:sz w:val="28"/>
      <w:lang w:val="en-GB"/>
    </w:rPr>
  </w:style>
  <w:style w:type="character" w:styleId="Strong">
    <w:name w:val="Strong"/>
    <w:uiPriority w:val="22"/>
    <w:qFormat/>
    <w:rPr>
      <w:b/>
      <w:bCs/>
    </w:rPr>
  </w:style>
  <w:style w:type="paragraph" w:styleId="BodyTextIndent2">
    <w:name w:val="Body Text Indent 2"/>
    <w:basedOn w:val="Normal"/>
    <w:pPr>
      <w:ind w:left="720"/>
      <w:jc w:val="both"/>
    </w:pPr>
    <w:rPr>
      <w:color w:val="0000FF"/>
      <w:lang w:val="lv-LV"/>
    </w:rPr>
  </w:style>
  <w:style w:type="paragraph" w:customStyle="1" w:styleId="naisf">
    <w:name w:val="naisf"/>
    <w:basedOn w:val="Normal"/>
    <w:pPr>
      <w:spacing w:before="66" w:after="66"/>
      <w:ind w:firstLine="330"/>
      <w:jc w:val="both"/>
    </w:pPr>
  </w:style>
  <w:style w:type="paragraph" w:styleId="BodyText3">
    <w:name w:val="Body Text 3"/>
    <w:basedOn w:val="Normal"/>
    <w:pPr>
      <w:jc w:val="both"/>
    </w:pPr>
    <w:rPr>
      <w:lang w:val="en-GB"/>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88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10E2"/>
    <w:rPr>
      <w:sz w:val="16"/>
      <w:szCs w:val="16"/>
    </w:rPr>
  </w:style>
  <w:style w:type="paragraph" w:styleId="CommentText">
    <w:name w:val="annotation text"/>
    <w:basedOn w:val="Normal"/>
    <w:link w:val="CommentTextChar"/>
    <w:rsid w:val="004A10E2"/>
    <w:rPr>
      <w:sz w:val="20"/>
      <w:szCs w:val="20"/>
    </w:rPr>
  </w:style>
  <w:style w:type="paragraph" w:styleId="CommentSubject">
    <w:name w:val="annotation subject"/>
    <w:basedOn w:val="CommentText"/>
    <w:next w:val="CommentText"/>
    <w:semiHidden/>
    <w:rsid w:val="004A10E2"/>
    <w:rPr>
      <w:b/>
      <w:bCs/>
    </w:rPr>
  </w:style>
  <w:style w:type="character" w:customStyle="1" w:styleId="spelle">
    <w:name w:val="spelle"/>
    <w:rsid w:val="00F262C2"/>
    <w:rPr>
      <w:rFonts w:ascii="Times New Roman" w:hAnsi="Times New Roman" w:cs="Times New Roman" w:hint="default"/>
    </w:rPr>
  </w:style>
  <w:style w:type="character" w:customStyle="1" w:styleId="normal--char">
    <w:name w:val="normal--char"/>
    <w:basedOn w:val="DefaultParagraphFont"/>
    <w:rsid w:val="00BF7A17"/>
  </w:style>
  <w:style w:type="character" w:customStyle="1" w:styleId="s6b621b36">
    <w:name w:val="s6b621b36"/>
    <w:basedOn w:val="DefaultParagraphFont"/>
    <w:rsid w:val="00014FE3"/>
  </w:style>
  <w:style w:type="paragraph" w:customStyle="1" w:styleId="s746c8714">
    <w:name w:val="s746c8714"/>
    <w:basedOn w:val="Normal"/>
    <w:rsid w:val="005A58C8"/>
    <w:pPr>
      <w:spacing w:before="100" w:beforeAutospacing="1" w:after="100" w:afterAutospacing="1"/>
    </w:pPr>
    <w:rPr>
      <w:lang w:val="lv-LV" w:eastAsia="lv-LV"/>
    </w:rPr>
  </w:style>
  <w:style w:type="character" w:customStyle="1" w:styleId="s4f807e54">
    <w:name w:val="s4f807e54"/>
    <w:basedOn w:val="DefaultParagraphFont"/>
    <w:rsid w:val="005A58C8"/>
  </w:style>
  <w:style w:type="paragraph" w:customStyle="1" w:styleId="s32b251d">
    <w:name w:val="s32b251d"/>
    <w:basedOn w:val="Normal"/>
    <w:rsid w:val="00ED2ACE"/>
    <w:pPr>
      <w:spacing w:before="100" w:beforeAutospacing="1" w:after="100" w:afterAutospacing="1"/>
    </w:pPr>
    <w:rPr>
      <w:lang w:val="lv-LV" w:eastAsia="lv-LV"/>
    </w:rPr>
  </w:style>
  <w:style w:type="paragraph" w:customStyle="1" w:styleId="Default">
    <w:name w:val="Default"/>
    <w:rsid w:val="00FA4CE4"/>
    <w:pPr>
      <w:autoSpaceDE w:val="0"/>
      <w:autoSpaceDN w:val="0"/>
      <w:adjustRightInd w:val="0"/>
    </w:pPr>
    <w:rPr>
      <w:color w:val="000000"/>
      <w:sz w:val="24"/>
      <w:szCs w:val="24"/>
    </w:rPr>
  </w:style>
  <w:style w:type="paragraph" w:styleId="ListParagraph">
    <w:name w:val="List Paragraph"/>
    <w:basedOn w:val="Normal"/>
    <w:uiPriority w:val="34"/>
    <w:qFormat/>
    <w:rsid w:val="0005297D"/>
    <w:pPr>
      <w:ind w:left="720"/>
    </w:pPr>
  </w:style>
  <w:style w:type="character" w:customStyle="1" w:styleId="column01">
    <w:name w:val="column01"/>
    <w:rsid w:val="007653B9"/>
  </w:style>
  <w:style w:type="paragraph" w:customStyle="1" w:styleId="JuPara">
    <w:name w:val="Ju_Para"/>
    <w:aliases w:val="Left,First line:  0 cm,ECHR_Para"/>
    <w:basedOn w:val="Normal"/>
    <w:link w:val="JuParaCar"/>
    <w:uiPriority w:val="12"/>
    <w:qFormat/>
    <w:rsid w:val="00AB3856"/>
    <w:pPr>
      <w:suppressAutoHyphens/>
      <w:ind w:firstLine="284"/>
      <w:jc w:val="both"/>
    </w:pPr>
    <w:rPr>
      <w:szCs w:val="20"/>
      <w:lang w:val="en-GB" w:eastAsia="fr-FR"/>
    </w:rPr>
  </w:style>
  <w:style w:type="character" w:customStyle="1" w:styleId="FootnoteTextChar">
    <w:name w:val="Footnote Text Char"/>
    <w:link w:val="FootnoteText"/>
    <w:rsid w:val="003750B7"/>
    <w:rPr>
      <w:noProof/>
      <w:lang w:val="lv-LV"/>
    </w:rPr>
  </w:style>
  <w:style w:type="character" w:customStyle="1" w:styleId="CommentTextChar">
    <w:name w:val="Comment Text Char"/>
    <w:link w:val="CommentText"/>
    <w:rsid w:val="000C64B6"/>
  </w:style>
  <w:style w:type="character" w:customStyle="1" w:styleId="JuParaCar">
    <w:name w:val="Ju_Para Car"/>
    <w:link w:val="JuPara"/>
    <w:locked/>
    <w:rsid w:val="00827E38"/>
    <w:rPr>
      <w:sz w:val="24"/>
      <w:lang w:val="en-GB" w:eastAsia="fr-FR"/>
    </w:rPr>
  </w:style>
  <w:style w:type="character" w:customStyle="1" w:styleId="HeaderChar">
    <w:name w:val="Header Char"/>
    <w:link w:val="Header"/>
    <w:uiPriority w:val="99"/>
    <w:locked/>
    <w:rsid w:val="00B31E05"/>
    <w:rPr>
      <w:sz w:val="24"/>
      <w:szCs w:val="24"/>
    </w:rPr>
  </w:style>
  <w:style w:type="character" w:styleId="Emphasis">
    <w:name w:val="Emphasis"/>
    <w:uiPriority w:val="20"/>
    <w:qFormat/>
    <w:rsid w:val="009001F7"/>
    <w:rPr>
      <w:b/>
      <w:bCs/>
      <w:i w:val="0"/>
      <w:iCs w:val="0"/>
    </w:rPr>
  </w:style>
  <w:style w:type="character" w:customStyle="1" w:styleId="st">
    <w:name w:val="st"/>
    <w:rsid w:val="009001F7"/>
  </w:style>
  <w:style w:type="character" w:customStyle="1" w:styleId="textcolumn">
    <w:name w:val="textcolumn"/>
    <w:rsid w:val="0033452E"/>
  </w:style>
  <w:style w:type="character" w:customStyle="1" w:styleId="datalabelreadonly1">
    <w:name w:val="datalabelreadonly1"/>
    <w:rsid w:val="00764A1A"/>
  </w:style>
  <w:style w:type="character" w:customStyle="1" w:styleId="sdfc50a6a">
    <w:name w:val="sdfc50a6a"/>
    <w:rsid w:val="000E7D29"/>
  </w:style>
  <w:style w:type="character" w:customStyle="1" w:styleId="s1a844bc0">
    <w:name w:val="s1a844bc0"/>
    <w:rsid w:val="000E7D29"/>
  </w:style>
  <w:style w:type="character" w:customStyle="1" w:styleId="sb8d990e2">
    <w:name w:val="sb8d990e2"/>
    <w:rsid w:val="00C12B79"/>
  </w:style>
  <w:style w:type="paragraph" w:styleId="Revision">
    <w:name w:val="Revision"/>
    <w:hidden/>
    <w:uiPriority w:val="99"/>
    <w:semiHidden/>
    <w:rsid w:val="009738F0"/>
    <w:rPr>
      <w:sz w:val="24"/>
      <w:szCs w:val="24"/>
      <w:lang w:val="en-US" w:eastAsia="en-US"/>
    </w:rPr>
  </w:style>
  <w:style w:type="paragraph" w:customStyle="1" w:styleId="s6e50bd9a">
    <w:name w:val="s6e50bd9a"/>
    <w:basedOn w:val="Normal"/>
    <w:rsid w:val="004E0CC8"/>
    <w:pPr>
      <w:spacing w:before="100" w:beforeAutospacing="1" w:after="100" w:afterAutospacing="1"/>
    </w:pPr>
    <w:rPr>
      <w:lang w:val="lv-LV" w:eastAsia="lv-LV"/>
    </w:rPr>
  </w:style>
  <w:style w:type="paragraph" w:customStyle="1" w:styleId="tv2132">
    <w:name w:val="tv2132"/>
    <w:basedOn w:val="Normal"/>
    <w:rsid w:val="00745F63"/>
    <w:pPr>
      <w:spacing w:line="360" w:lineRule="auto"/>
      <w:ind w:firstLine="300"/>
    </w:pPr>
    <w:rPr>
      <w:color w:val="414142"/>
      <w:sz w:val="20"/>
      <w:szCs w:val="20"/>
      <w:lang w:val="lv-LV" w:eastAsia="lv-LV"/>
    </w:rPr>
  </w:style>
  <w:style w:type="character" w:customStyle="1" w:styleId="s7d2086b4">
    <w:name w:val="s7d2086b4"/>
    <w:rsid w:val="00EC6DA6"/>
  </w:style>
  <w:style w:type="paragraph" w:customStyle="1" w:styleId="s30eec3f8">
    <w:name w:val="s30eec3f8"/>
    <w:basedOn w:val="Normal"/>
    <w:rsid w:val="00C650BD"/>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420"/>
      <w:jc w:val="both"/>
      <w:outlineLvl w:val="2"/>
    </w:pPr>
    <w:rPr>
      <w:b/>
      <w:bCs/>
      <w:lang w:val="lv-LV"/>
    </w:rPr>
  </w:style>
  <w:style w:type="paragraph" w:styleId="Heading4">
    <w:name w:val="heading 4"/>
    <w:basedOn w:val="Normal"/>
    <w:next w:val="Normal"/>
    <w:qFormat/>
    <w:pPr>
      <w:keepNext/>
      <w:jc w:val="center"/>
      <w:outlineLvl w:val="3"/>
    </w:pPr>
    <w:rPr>
      <w:b/>
      <w:bCs/>
      <w:noProof/>
      <w:lang w:val="lv-LV"/>
    </w:rPr>
  </w:style>
  <w:style w:type="paragraph" w:styleId="Heading5">
    <w:name w:val="heading 5"/>
    <w:basedOn w:val="Normal"/>
    <w:next w:val="Normal"/>
    <w:qFormat/>
    <w:pPr>
      <w:keepNext/>
      <w:ind w:left="-18" w:firstLine="18"/>
      <w:jc w:val="center"/>
      <w:outlineLvl w:val="4"/>
    </w:pPr>
    <w:rPr>
      <w:b/>
      <w:bCs/>
      <w:noProof/>
      <w:lang w:val="lv-LV"/>
    </w:rPr>
  </w:style>
  <w:style w:type="paragraph" w:styleId="Heading6">
    <w:name w:val="heading 6"/>
    <w:basedOn w:val="Normal"/>
    <w:next w:val="Normal"/>
    <w:qFormat/>
    <w:pPr>
      <w:keepNext/>
      <w:jc w:val="both"/>
      <w:outlineLvl w:val="5"/>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noProof/>
      <w:lang w:val="lv-LV"/>
    </w:rPr>
  </w:style>
  <w:style w:type="character" w:styleId="FootnoteReference">
    <w:name w:val="footnote reference"/>
    <w:rPr>
      <w:vertAlign w:val="superscript"/>
    </w:rPr>
  </w:style>
  <w:style w:type="paragraph" w:styleId="Footer">
    <w:name w:val="footer"/>
    <w:basedOn w:val="Normal"/>
    <w:pPr>
      <w:tabs>
        <w:tab w:val="center" w:pos="4153"/>
        <w:tab w:val="right" w:pos="8306"/>
      </w:tabs>
    </w:pPr>
    <w:rPr>
      <w:noProof/>
      <w:lang w:val="lv-LV"/>
    </w:rPr>
  </w:style>
  <w:style w:type="paragraph" w:styleId="BodyTextIndent3">
    <w:name w:val="Body Text Indent 3"/>
    <w:basedOn w:val="Normal"/>
    <w:pPr>
      <w:ind w:firstLine="360"/>
      <w:jc w:val="both"/>
    </w:pPr>
    <w:rPr>
      <w:noProof/>
      <w:lang w:val="lv-LV"/>
    </w:rPr>
  </w:style>
  <w:style w:type="character" w:styleId="Hyperlink">
    <w:name w:val="Hyperlink"/>
    <w:rPr>
      <w:rFonts w:ascii="Times" w:hAnsi="Times" w:cs="Times" w:hint="default"/>
      <w:color w:val="003333"/>
      <w:sz w:val="20"/>
      <w:szCs w:val="20"/>
      <w:u w:val="single"/>
    </w:rPr>
  </w:style>
  <w:style w:type="paragraph" w:styleId="FootnoteText">
    <w:name w:val="footnote text"/>
    <w:basedOn w:val="Normal"/>
    <w:link w:val="FootnoteTextChar"/>
    <w:rPr>
      <w:noProof/>
      <w:sz w:val="20"/>
      <w:szCs w:val="20"/>
      <w:lang w:val="lv-LV" w:eastAsia="x-none"/>
    </w:rPr>
  </w:style>
  <w:style w:type="character" w:styleId="PageNumber">
    <w:name w:val="page number"/>
    <w:basedOn w:val="DefaultParagraphFont"/>
  </w:style>
  <w:style w:type="paragraph" w:styleId="NormalWeb">
    <w:name w:val="Normal (Web)"/>
    <w:basedOn w:val="Normal"/>
    <w:uiPriority w:val="99"/>
    <w:pPr>
      <w:spacing w:before="118" w:after="118"/>
    </w:pPr>
    <w:rPr>
      <w:rFonts w:ascii="Verdana" w:eastAsia="Arial Unicode MS" w:hAnsi="Verdana" w:cs="Arial Unicode MS"/>
      <w:color w:val="000000"/>
      <w:sz w:val="20"/>
      <w:szCs w:val="20"/>
    </w:rPr>
  </w:style>
  <w:style w:type="paragraph" w:styleId="BodyTextIndent">
    <w:name w:val="Body Text Indent"/>
    <w:basedOn w:val="Normal"/>
    <w:pPr>
      <w:ind w:left="360"/>
      <w:jc w:val="both"/>
    </w:pPr>
    <w:rPr>
      <w:lang w:val="lv-LV"/>
    </w:rPr>
  </w:style>
  <w:style w:type="paragraph" w:styleId="Header">
    <w:name w:val="header"/>
    <w:basedOn w:val="Normal"/>
    <w:link w:val="HeaderChar"/>
    <w:uiPriority w:val="99"/>
    <w:pPr>
      <w:tabs>
        <w:tab w:val="center" w:pos="4320"/>
        <w:tab w:val="right" w:pos="8640"/>
      </w:tabs>
    </w:pPr>
  </w:style>
  <w:style w:type="character" w:customStyle="1" w:styleId="titlegr1">
    <w:name w:val="title_gr1"/>
    <w:rPr>
      <w:rFonts w:ascii="Verdana" w:hAnsi="Verdana" w:hint="default"/>
      <w:color w:val="FFFFFF"/>
      <w:sz w:val="15"/>
      <w:szCs w:val="15"/>
    </w:rPr>
  </w:style>
  <w:style w:type="paragraph" w:styleId="Title">
    <w:name w:val="Title"/>
    <w:basedOn w:val="Normal"/>
    <w:qFormat/>
    <w:pPr>
      <w:jc w:val="center"/>
    </w:pPr>
    <w:rPr>
      <w:sz w:val="28"/>
      <w:lang w:val="en-GB"/>
    </w:rPr>
  </w:style>
  <w:style w:type="character" w:styleId="Strong">
    <w:name w:val="Strong"/>
    <w:uiPriority w:val="22"/>
    <w:qFormat/>
    <w:rPr>
      <w:b/>
      <w:bCs/>
    </w:rPr>
  </w:style>
  <w:style w:type="paragraph" w:styleId="BodyTextIndent2">
    <w:name w:val="Body Text Indent 2"/>
    <w:basedOn w:val="Normal"/>
    <w:pPr>
      <w:ind w:left="720"/>
      <w:jc w:val="both"/>
    </w:pPr>
    <w:rPr>
      <w:color w:val="0000FF"/>
      <w:lang w:val="lv-LV"/>
    </w:rPr>
  </w:style>
  <w:style w:type="paragraph" w:customStyle="1" w:styleId="naisf">
    <w:name w:val="naisf"/>
    <w:basedOn w:val="Normal"/>
    <w:pPr>
      <w:spacing w:before="66" w:after="66"/>
      <w:ind w:firstLine="330"/>
      <w:jc w:val="both"/>
    </w:pPr>
  </w:style>
  <w:style w:type="paragraph" w:styleId="BodyText3">
    <w:name w:val="Body Text 3"/>
    <w:basedOn w:val="Normal"/>
    <w:pPr>
      <w:jc w:val="both"/>
    </w:pPr>
    <w:rPr>
      <w:lang w:val="en-GB"/>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88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10E2"/>
    <w:rPr>
      <w:sz w:val="16"/>
      <w:szCs w:val="16"/>
    </w:rPr>
  </w:style>
  <w:style w:type="paragraph" w:styleId="CommentText">
    <w:name w:val="annotation text"/>
    <w:basedOn w:val="Normal"/>
    <w:link w:val="CommentTextChar"/>
    <w:rsid w:val="004A10E2"/>
    <w:rPr>
      <w:sz w:val="20"/>
      <w:szCs w:val="20"/>
    </w:rPr>
  </w:style>
  <w:style w:type="paragraph" w:styleId="CommentSubject">
    <w:name w:val="annotation subject"/>
    <w:basedOn w:val="CommentText"/>
    <w:next w:val="CommentText"/>
    <w:semiHidden/>
    <w:rsid w:val="004A10E2"/>
    <w:rPr>
      <w:b/>
      <w:bCs/>
    </w:rPr>
  </w:style>
  <w:style w:type="character" w:customStyle="1" w:styleId="spelle">
    <w:name w:val="spelle"/>
    <w:rsid w:val="00F262C2"/>
    <w:rPr>
      <w:rFonts w:ascii="Times New Roman" w:hAnsi="Times New Roman" w:cs="Times New Roman" w:hint="default"/>
    </w:rPr>
  </w:style>
  <w:style w:type="character" w:customStyle="1" w:styleId="normal--char">
    <w:name w:val="normal--char"/>
    <w:basedOn w:val="DefaultParagraphFont"/>
    <w:rsid w:val="00BF7A17"/>
  </w:style>
  <w:style w:type="character" w:customStyle="1" w:styleId="s6b621b36">
    <w:name w:val="s6b621b36"/>
    <w:basedOn w:val="DefaultParagraphFont"/>
    <w:rsid w:val="00014FE3"/>
  </w:style>
  <w:style w:type="paragraph" w:customStyle="1" w:styleId="s746c8714">
    <w:name w:val="s746c8714"/>
    <w:basedOn w:val="Normal"/>
    <w:rsid w:val="005A58C8"/>
    <w:pPr>
      <w:spacing w:before="100" w:beforeAutospacing="1" w:after="100" w:afterAutospacing="1"/>
    </w:pPr>
    <w:rPr>
      <w:lang w:val="lv-LV" w:eastAsia="lv-LV"/>
    </w:rPr>
  </w:style>
  <w:style w:type="character" w:customStyle="1" w:styleId="s4f807e54">
    <w:name w:val="s4f807e54"/>
    <w:basedOn w:val="DefaultParagraphFont"/>
    <w:rsid w:val="005A58C8"/>
  </w:style>
  <w:style w:type="paragraph" w:customStyle="1" w:styleId="s32b251d">
    <w:name w:val="s32b251d"/>
    <w:basedOn w:val="Normal"/>
    <w:rsid w:val="00ED2ACE"/>
    <w:pPr>
      <w:spacing w:before="100" w:beforeAutospacing="1" w:after="100" w:afterAutospacing="1"/>
    </w:pPr>
    <w:rPr>
      <w:lang w:val="lv-LV" w:eastAsia="lv-LV"/>
    </w:rPr>
  </w:style>
  <w:style w:type="paragraph" w:customStyle="1" w:styleId="Default">
    <w:name w:val="Default"/>
    <w:rsid w:val="00FA4CE4"/>
    <w:pPr>
      <w:autoSpaceDE w:val="0"/>
      <w:autoSpaceDN w:val="0"/>
      <w:adjustRightInd w:val="0"/>
    </w:pPr>
    <w:rPr>
      <w:color w:val="000000"/>
      <w:sz w:val="24"/>
      <w:szCs w:val="24"/>
    </w:rPr>
  </w:style>
  <w:style w:type="paragraph" w:styleId="ListParagraph">
    <w:name w:val="List Paragraph"/>
    <w:basedOn w:val="Normal"/>
    <w:uiPriority w:val="34"/>
    <w:qFormat/>
    <w:rsid w:val="0005297D"/>
    <w:pPr>
      <w:ind w:left="720"/>
    </w:pPr>
  </w:style>
  <w:style w:type="character" w:customStyle="1" w:styleId="column01">
    <w:name w:val="column01"/>
    <w:rsid w:val="007653B9"/>
  </w:style>
  <w:style w:type="paragraph" w:customStyle="1" w:styleId="JuPara">
    <w:name w:val="Ju_Para"/>
    <w:aliases w:val="Left,First line:  0 cm,ECHR_Para"/>
    <w:basedOn w:val="Normal"/>
    <w:link w:val="JuParaCar"/>
    <w:uiPriority w:val="12"/>
    <w:qFormat/>
    <w:rsid w:val="00AB3856"/>
    <w:pPr>
      <w:suppressAutoHyphens/>
      <w:ind w:firstLine="284"/>
      <w:jc w:val="both"/>
    </w:pPr>
    <w:rPr>
      <w:szCs w:val="20"/>
      <w:lang w:val="en-GB" w:eastAsia="fr-FR"/>
    </w:rPr>
  </w:style>
  <w:style w:type="character" w:customStyle="1" w:styleId="FootnoteTextChar">
    <w:name w:val="Footnote Text Char"/>
    <w:link w:val="FootnoteText"/>
    <w:rsid w:val="003750B7"/>
    <w:rPr>
      <w:noProof/>
      <w:lang w:val="lv-LV"/>
    </w:rPr>
  </w:style>
  <w:style w:type="character" w:customStyle="1" w:styleId="CommentTextChar">
    <w:name w:val="Comment Text Char"/>
    <w:link w:val="CommentText"/>
    <w:rsid w:val="000C64B6"/>
  </w:style>
  <w:style w:type="character" w:customStyle="1" w:styleId="JuParaCar">
    <w:name w:val="Ju_Para Car"/>
    <w:link w:val="JuPara"/>
    <w:locked/>
    <w:rsid w:val="00827E38"/>
    <w:rPr>
      <w:sz w:val="24"/>
      <w:lang w:val="en-GB" w:eastAsia="fr-FR"/>
    </w:rPr>
  </w:style>
  <w:style w:type="character" w:customStyle="1" w:styleId="HeaderChar">
    <w:name w:val="Header Char"/>
    <w:link w:val="Header"/>
    <w:uiPriority w:val="99"/>
    <w:locked/>
    <w:rsid w:val="00B31E05"/>
    <w:rPr>
      <w:sz w:val="24"/>
      <w:szCs w:val="24"/>
    </w:rPr>
  </w:style>
  <w:style w:type="character" w:styleId="Emphasis">
    <w:name w:val="Emphasis"/>
    <w:uiPriority w:val="20"/>
    <w:qFormat/>
    <w:rsid w:val="009001F7"/>
    <w:rPr>
      <w:b/>
      <w:bCs/>
      <w:i w:val="0"/>
      <w:iCs w:val="0"/>
    </w:rPr>
  </w:style>
  <w:style w:type="character" w:customStyle="1" w:styleId="st">
    <w:name w:val="st"/>
    <w:rsid w:val="009001F7"/>
  </w:style>
  <w:style w:type="character" w:customStyle="1" w:styleId="textcolumn">
    <w:name w:val="textcolumn"/>
    <w:rsid w:val="0033452E"/>
  </w:style>
  <w:style w:type="character" w:customStyle="1" w:styleId="datalabelreadonly1">
    <w:name w:val="datalabelreadonly1"/>
    <w:rsid w:val="00764A1A"/>
  </w:style>
  <w:style w:type="character" w:customStyle="1" w:styleId="sdfc50a6a">
    <w:name w:val="sdfc50a6a"/>
    <w:rsid w:val="000E7D29"/>
  </w:style>
  <w:style w:type="character" w:customStyle="1" w:styleId="s1a844bc0">
    <w:name w:val="s1a844bc0"/>
    <w:rsid w:val="000E7D29"/>
  </w:style>
  <w:style w:type="character" w:customStyle="1" w:styleId="sb8d990e2">
    <w:name w:val="sb8d990e2"/>
    <w:rsid w:val="00C12B79"/>
  </w:style>
  <w:style w:type="paragraph" w:styleId="Revision">
    <w:name w:val="Revision"/>
    <w:hidden/>
    <w:uiPriority w:val="99"/>
    <w:semiHidden/>
    <w:rsid w:val="009738F0"/>
    <w:rPr>
      <w:sz w:val="24"/>
      <w:szCs w:val="24"/>
      <w:lang w:val="en-US" w:eastAsia="en-US"/>
    </w:rPr>
  </w:style>
  <w:style w:type="paragraph" w:customStyle="1" w:styleId="s6e50bd9a">
    <w:name w:val="s6e50bd9a"/>
    <w:basedOn w:val="Normal"/>
    <w:rsid w:val="004E0CC8"/>
    <w:pPr>
      <w:spacing w:before="100" w:beforeAutospacing="1" w:after="100" w:afterAutospacing="1"/>
    </w:pPr>
    <w:rPr>
      <w:lang w:val="lv-LV" w:eastAsia="lv-LV"/>
    </w:rPr>
  </w:style>
  <w:style w:type="paragraph" w:customStyle="1" w:styleId="tv2132">
    <w:name w:val="tv2132"/>
    <w:basedOn w:val="Normal"/>
    <w:rsid w:val="00745F63"/>
    <w:pPr>
      <w:spacing w:line="360" w:lineRule="auto"/>
      <w:ind w:firstLine="300"/>
    </w:pPr>
    <w:rPr>
      <w:color w:val="414142"/>
      <w:sz w:val="20"/>
      <w:szCs w:val="20"/>
      <w:lang w:val="lv-LV" w:eastAsia="lv-LV"/>
    </w:rPr>
  </w:style>
  <w:style w:type="character" w:customStyle="1" w:styleId="s7d2086b4">
    <w:name w:val="s7d2086b4"/>
    <w:rsid w:val="00EC6DA6"/>
  </w:style>
  <w:style w:type="paragraph" w:customStyle="1" w:styleId="s30eec3f8">
    <w:name w:val="s30eec3f8"/>
    <w:basedOn w:val="Normal"/>
    <w:rsid w:val="00C650B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9789">
      <w:bodyDiv w:val="1"/>
      <w:marLeft w:val="0"/>
      <w:marRight w:val="0"/>
      <w:marTop w:val="0"/>
      <w:marBottom w:val="0"/>
      <w:divBdr>
        <w:top w:val="none" w:sz="0" w:space="0" w:color="auto"/>
        <w:left w:val="none" w:sz="0" w:space="0" w:color="auto"/>
        <w:bottom w:val="none" w:sz="0" w:space="0" w:color="auto"/>
        <w:right w:val="none" w:sz="0" w:space="0" w:color="auto"/>
      </w:divBdr>
      <w:divsChild>
        <w:div w:id="1249971808">
          <w:marLeft w:val="0"/>
          <w:marRight w:val="0"/>
          <w:marTop w:val="0"/>
          <w:marBottom w:val="0"/>
          <w:divBdr>
            <w:top w:val="none" w:sz="0" w:space="0" w:color="auto"/>
            <w:left w:val="none" w:sz="0" w:space="0" w:color="auto"/>
            <w:bottom w:val="none" w:sz="0" w:space="0" w:color="auto"/>
            <w:right w:val="none" w:sz="0" w:space="0" w:color="auto"/>
          </w:divBdr>
          <w:divsChild>
            <w:div w:id="9369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592">
      <w:bodyDiv w:val="1"/>
      <w:marLeft w:val="0"/>
      <w:marRight w:val="0"/>
      <w:marTop w:val="0"/>
      <w:marBottom w:val="0"/>
      <w:divBdr>
        <w:top w:val="none" w:sz="0" w:space="0" w:color="auto"/>
        <w:left w:val="none" w:sz="0" w:space="0" w:color="auto"/>
        <w:bottom w:val="none" w:sz="0" w:space="0" w:color="auto"/>
        <w:right w:val="none" w:sz="0" w:space="0" w:color="auto"/>
      </w:divBdr>
    </w:div>
    <w:div w:id="123160270">
      <w:bodyDiv w:val="1"/>
      <w:marLeft w:val="0"/>
      <w:marRight w:val="0"/>
      <w:marTop w:val="0"/>
      <w:marBottom w:val="0"/>
      <w:divBdr>
        <w:top w:val="none" w:sz="0" w:space="0" w:color="auto"/>
        <w:left w:val="none" w:sz="0" w:space="0" w:color="auto"/>
        <w:bottom w:val="none" w:sz="0" w:space="0" w:color="auto"/>
        <w:right w:val="none" w:sz="0" w:space="0" w:color="auto"/>
      </w:divBdr>
      <w:divsChild>
        <w:div w:id="663120126">
          <w:marLeft w:val="0"/>
          <w:marRight w:val="0"/>
          <w:marTop w:val="0"/>
          <w:marBottom w:val="0"/>
          <w:divBdr>
            <w:top w:val="none" w:sz="0" w:space="0" w:color="auto"/>
            <w:left w:val="none" w:sz="0" w:space="0" w:color="auto"/>
            <w:bottom w:val="none" w:sz="0" w:space="0" w:color="auto"/>
            <w:right w:val="none" w:sz="0" w:space="0" w:color="auto"/>
          </w:divBdr>
        </w:div>
      </w:divsChild>
    </w:div>
    <w:div w:id="151723979">
      <w:bodyDiv w:val="1"/>
      <w:marLeft w:val="0"/>
      <w:marRight w:val="0"/>
      <w:marTop w:val="0"/>
      <w:marBottom w:val="0"/>
      <w:divBdr>
        <w:top w:val="none" w:sz="0" w:space="0" w:color="auto"/>
        <w:left w:val="none" w:sz="0" w:space="0" w:color="auto"/>
        <w:bottom w:val="none" w:sz="0" w:space="0" w:color="auto"/>
        <w:right w:val="none" w:sz="0" w:space="0" w:color="auto"/>
      </w:divBdr>
    </w:div>
    <w:div w:id="171379164">
      <w:bodyDiv w:val="1"/>
      <w:marLeft w:val="0"/>
      <w:marRight w:val="0"/>
      <w:marTop w:val="0"/>
      <w:marBottom w:val="0"/>
      <w:divBdr>
        <w:top w:val="none" w:sz="0" w:space="0" w:color="auto"/>
        <w:left w:val="none" w:sz="0" w:space="0" w:color="auto"/>
        <w:bottom w:val="none" w:sz="0" w:space="0" w:color="auto"/>
        <w:right w:val="none" w:sz="0" w:space="0" w:color="auto"/>
      </w:divBdr>
    </w:div>
    <w:div w:id="218133910">
      <w:bodyDiv w:val="1"/>
      <w:marLeft w:val="0"/>
      <w:marRight w:val="0"/>
      <w:marTop w:val="0"/>
      <w:marBottom w:val="0"/>
      <w:divBdr>
        <w:top w:val="none" w:sz="0" w:space="0" w:color="auto"/>
        <w:left w:val="none" w:sz="0" w:space="0" w:color="auto"/>
        <w:bottom w:val="none" w:sz="0" w:space="0" w:color="auto"/>
        <w:right w:val="none" w:sz="0" w:space="0" w:color="auto"/>
      </w:divBdr>
    </w:div>
    <w:div w:id="219749889">
      <w:bodyDiv w:val="1"/>
      <w:marLeft w:val="0"/>
      <w:marRight w:val="0"/>
      <w:marTop w:val="0"/>
      <w:marBottom w:val="0"/>
      <w:divBdr>
        <w:top w:val="none" w:sz="0" w:space="0" w:color="auto"/>
        <w:left w:val="none" w:sz="0" w:space="0" w:color="auto"/>
        <w:bottom w:val="none" w:sz="0" w:space="0" w:color="auto"/>
        <w:right w:val="none" w:sz="0" w:space="0" w:color="auto"/>
      </w:divBdr>
    </w:div>
    <w:div w:id="227881657">
      <w:bodyDiv w:val="1"/>
      <w:marLeft w:val="0"/>
      <w:marRight w:val="0"/>
      <w:marTop w:val="0"/>
      <w:marBottom w:val="0"/>
      <w:divBdr>
        <w:top w:val="none" w:sz="0" w:space="0" w:color="auto"/>
        <w:left w:val="none" w:sz="0" w:space="0" w:color="auto"/>
        <w:bottom w:val="none" w:sz="0" w:space="0" w:color="auto"/>
        <w:right w:val="none" w:sz="0" w:space="0" w:color="auto"/>
      </w:divBdr>
      <w:divsChild>
        <w:div w:id="658076957">
          <w:marLeft w:val="0"/>
          <w:marRight w:val="0"/>
          <w:marTop w:val="105"/>
          <w:marBottom w:val="105"/>
          <w:divBdr>
            <w:top w:val="none" w:sz="0" w:space="0" w:color="auto"/>
            <w:left w:val="none" w:sz="0" w:space="0" w:color="auto"/>
            <w:bottom w:val="none" w:sz="0" w:space="0" w:color="auto"/>
            <w:right w:val="none" w:sz="0" w:space="0" w:color="auto"/>
          </w:divBdr>
          <w:divsChild>
            <w:div w:id="1549144179">
              <w:marLeft w:val="0"/>
              <w:marRight w:val="1892"/>
              <w:marTop w:val="0"/>
              <w:marBottom w:val="0"/>
              <w:divBdr>
                <w:top w:val="none" w:sz="0" w:space="0" w:color="auto"/>
                <w:left w:val="none" w:sz="0" w:space="0" w:color="auto"/>
                <w:bottom w:val="none" w:sz="0" w:space="0" w:color="auto"/>
                <w:right w:val="single" w:sz="4" w:space="0" w:color="FFFFFF"/>
              </w:divBdr>
              <w:divsChild>
                <w:div w:id="1163542088">
                  <w:marLeft w:val="1892"/>
                  <w:marRight w:val="0"/>
                  <w:marTop w:val="0"/>
                  <w:marBottom w:val="0"/>
                  <w:divBdr>
                    <w:top w:val="none" w:sz="0" w:space="0" w:color="auto"/>
                    <w:left w:val="single" w:sz="4" w:space="0" w:color="FFFFFF"/>
                    <w:bottom w:val="none" w:sz="0" w:space="0" w:color="auto"/>
                    <w:right w:val="none" w:sz="0" w:space="0" w:color="auto"/>
                  </w:divBdr>
                  <w:divsChild>
                    <w:div w:id="1806963678">
                      <w:marLeft w:val="0"/>
                      <w:marRight w:val="0"/>
                      <w:marTop w:val="0"/>
                      <w:marBottom w:val="0"/>
                      <w:divBdr>
                        <w:top w:val="none" w:sz="0" w:space="0" w:color="auto"/>
                        <w:left w:val="none" w:sz="0" w:space="0" w:color="auto"/>
                        <w:bottom w:val="none" w:sz="0" w:space="0" w:color="auto"/>
                        <w:right w:val="none" w:sz="0" w:space="0" w:color="auto"/>
                      </w:divBdr>
                      <w:divsChild>
                        <w:div w:id="1544249797">
                          <w:marLeft w:val="-11"/>
                          <w:marRight w:val="-11"/>
                          <w:marTop w:val="0"/>
                          <w:marBottom w:val="0"/>
                          <w:divBdr>
                            <w:top w:val="none" w:sz="0" w:space="0" w:color="auto"/>
                            <w:left w:val="none" w:sz="0" w:space="0" w:color="auto"/>
                            <w:bottom w:val="none" w:sz="0" w:space="0" w:color="auto"/>
                            <w:right w:val="none" w:sz="0" w:space="0" w:color="auto"/>
                          </w:divBdr>
                          <w:divsChild>
                            <w:div w:id="2111462142">
                              <w:marLeft w:val="0"/>
                              <w:marRight w:val="0"/>
                              <w:marTop w:val="0"/>
                              <w:marBottom w:val="0"/>
                              <w:divBdr>
                                <w:top w:val="none" w:sz="0" w:space="0" w:color="auto"/>
                                <w:left w:val="none" w:sz="0" w:space="0" w:color="auto"/>
                                <w:bottom w:val="none" w:sz="0" w:space="0" w:color="auto"/>
                                <w:right w:val="none" w:sz="0" w:space="0" w:color="auto"/>
                              </w:divBdr>
                              <w:divsChild>
                                <w:div w:id="2110546480">
                                  <w:marLeft w:val="0"/>
                                  <w:marRight w:val="0"/>
                                  <w:marTop w:val="0"/>
                                  <w:marBottom w:val="0"/>
                                  <w:divBdr>
                                    <w:top w:val="none" w:sz="0" w:space="0" w:color="auto"/>
                                    <w:left w:val="none" w:sz="0" w:space="0" w:color="auto"/>
                                    <w:bottom w:val="none" w:sz="0" w:space="0" w:color="auto"/>
                                    <w:right w:val="none" w:sz="0" w:space="0" w:color="auto"/>
                                  </w:divBdr>
                                  <w:divsChild>
                                    <w:div w:id="632173758">
                                      <w:marLeft w:val="0"/>
                                      <w:marRight w:val="0"/>
                                      <w:marTop w:val="0"/>
                                      <w:marBottom w:val="105"/>
                                      <w:divBdr>
                                        <w:top w:val="none" w:sz="0" w:space="0" w:color="auto"/>
                                        <w:left w:val="none" w:sz="0" w:space="0" w:color="auto"/>
                                        <w:bottom w:val="none" w:sz="0" w:space="0" w:color="auto"/>
                                        <w:right w:val="single" w:sz="8" w:space="0" w:color="004080"/>
                                      </w:divBdr>
                                      <w:divsChild>
                                        <w:div w:id="869535305">
                                          <w:marLeft w:val="0"/>
                                          <w:marRight w:val="0"/>
                                          <w:marTop w:val="0"/>
                                          <w:marBottom w:val="0"/>
                                          <w:divBdr>
                                            <w:top w:val="none" w:sz="0" w:space="0" w:color="auto"/>
                                            <w:left w:val="none" w:sz="0" w:space="0" w:color="auto"/>
                                            <w:bottom w:val="none" w:sz="0" w:space="0" w:color="auto"/>
                                            <w:right w:val="none" w:sz="0" w:space="0" w:color="auto"/>
                                          </w:divBdr>
                                          <w:divsChild>
                                            <w:div w:id="1176386609">
                                              <w:marLeft w:val="0"/>
                                              <w:marRight w:val="0"/>
                                              <w:marTop w:val="0"/>
                                              <w:marBottom w:val="0"/>
                                              <w:divBdr>
                                                <w:top w:val="none" w:sz="0" w:space="0" w:color="auto"/>
                                                <w:left w:val="none" w:sz="0" w:space="0" w:color="auto"/>
                                                <w:bottom w:val="none" w:sz="0" w:space="0" w:color="auto"/>
                                                <w:right w:val="none" w:sz="0" w:space="0" w:color="auto"/>
                                              </w:divBdr>
                                              <w:divsChild>
                                                <w:div w:id="14606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724694">
      <w:bodyDiv w:val="1"/>
      <w:marLeft w:val="0"/>
      <w:marRight w:val="0"/>
      <w:marTop w:val="0"/>
      <w:marBottom w:val="0"/>
      <w:divBdr>
        <w:top w:val="none" w:sz="0" w:space="0" w:color="auto"/>
        <w:left w:val="none" w:sz="0" w:space="0" w:color="auto"/>
        <w:bottom w:val="none" w:sz="0" w:space="0" w:color="auto"/>
        <w:right w:val="none" w:sz="0" w:space="0" w:color="auto"/>
      </w:divBdr>
      <w:divsChild>
        <w:div w:id="1576206356">
          <w:marLeft w:val="0"/>
          <w:marRight w:val="0"/>
          <w:marTop w:val="0"/>
          <w:marBottom w:val="0"/>
          <w:divBdr>
            <w:top w:val="none" w:sz="0" w:space="0" w:color="auto"/>
            <w:left w:val="none" w:sz="0" w:space="0" w:color="auto"/>
            <w:bottom w:val="none" w:sz="0" w:space="0" w:color="auto"/>
            <w:right w:val="none" w:sz="0" w:space="0" w:color="auto"/>
          </w:divBdr>
          <w:divsChild>
            <w:div w:id="13556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4082">
      <w:bodyDiv w:val="1"/>
      <w:marLeft w:val="0"/>
      <w:marRight w:val="0"/>
      <w:marTop w:val="0"/>
      <w:marBottom w:val="0"/>
      <w:divBdr>
        <w:top w:val="none" w:sz="0" w:space="0" w:color="auto"/>
        <w:left w:val="none" w:sz="0" w:space="0" w:color="auto"/>
        <w:bottom w:val="none" w:sz="0" w:space="0" w:color="auto"/>
        <w:right w:val="none" w:sz="0" w:space="0" w:color="auto"/>
      </w:divBdr>
      <w:divsChild>
        <w:div w:id="1130323942">
          <w:marLeft w:val="0"/>
          <w:marRight w:val="0"/>
          <w:marTop w:val="0"/>
          <w:marBottom w:val="0"/>
          <w:divBdr>
            <w:top w:val="none" w:sz="0" w:space="0" w:color="auto"/>
            <w:left w:val="none" w:sz="0" w:space="0" w:color="auto"/>
            <w:bottom w:val="none" w:sz="0" w:space="0" w:color="auto"/>
            <w:right w:val="none" w:sz="0" w:space="0" w:color="auto"/>
          </w:divBdr>
          <w:divsChild>
            <w:div w:id="19907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6978">
      <w:bodyDiv w:val="1"/>
      <w:marLeft w:val="0"/>
      <w:marRight w:val="0"/>
      <w:marTop w:val="0"/>
      <w:marBottom w:val="0"/>
      <w:divBdr>
        <w:top w:val="none" w:sz="0" w:space="0" w:color="auto"/>
        <w:left w:val="none" w:sz="0" w:space="0" w:color="auto"/>
        <w:bottom w:val="none" w:sz="0" w:space="0" w:color="auto"/>
        <w:right w:val="none" w:sz="0" w:space="0" w:color="auto"/>
      </w:divBdr>
      <w:divsChild>
        <w:div w:id="592131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94023429">
      <w:bodyDiv w:val="1"/>
      <w:marLeft w:val="0"/>
      <w:marRight w:val="0"/>
      <w:marTop w:val="0"/>
      <w:marBottom w:val="0"/>
      <w:divBdr>
        <w:top w:val="none" w:sz="0" w:space="0" w:color="auto"/>
        <w:left w:val="none" w:sz="0" w:space="0" w:color="auto"/>
        <w:bottom w:val="none" w:sz="0" w:space="0" w:color="auto"/>
        <w:right w:val="none" w:sz="0" w:space="0" w:color="auto"/>
      </w:divBdr>
      <w:divsChild>
        <w:div w:id="619072584">
          <w:marLeft w:val="0"/>
          <w:marRight w:val="0"/>
          <w:marTop w:val="0"/>
          <w:marBottom w:val="0"/>
          <w:divBdr>
            <w:top w:val="none" w:sz="0" w:space="0" w:color="auto"/>
            <w:left w:val="none" w:sz="0" w:space="0" w:color="auto"/>
            <w:bottom w:val="none" w:sz="0" w:space="0" w:color="auto"/>
            <w:right w:val="none" w:sz="0" w:space="0" w:color="auto"/>
          </w:divBdr>
          <w:divsChild>
            <w:div w:id="1514495761">
              <w:marLeft w:val="0"/>
              <w:marRight w:val="0"/>
              <w:marTop w:val="100"/>
              <w:marBottom w:val="100"/>
              <w:divBdr>
                <w:top w:val="none" w:sz="0" w:space="0" w:color="auto"/>
                <w:left w:val="none" w:sz="0" w:space="0" w:color="auto"/>
                <w:bottom w:val="none" w:sz="0" w:space="0" w:color="auto"/>
                <w:right w:val="none" w:sz="0" w:space="0" w:color="auto"/>
              </w:divBdr>
              <w:divsChild>
                <w:div w:id="2018653590">
                  <w:marLeft w:val="0"/>
                  <w:marRight w:val="0"/>
                  <w:marTop w:val="0"/>
                  <w:marBottom w:val="0"/>
                  <w:divBdr>
                    <w:top w:val="none" w:sz="0" w:space="0" w:color="auto"/>
                    <w:left w:val="none" w:sz="0" w:space="0" w:color="auto"/>
                    <w:bottom w:val="none" w:sz="0" w:space="0" w:color="auto"/>
                    <w:right w:val="none" w:sz="0" w:space="0" w:color="auto"/>
                  </w:divBdr>
                  <w:divsChild>
                    <w:div w:id="1618566624">
                      <w:marLeft w:val="0"/>
                      <w:marRight w:val="0"/>
                      <w:marTop w:val="0"/>
                      <w:marBottom w:val="0"/>
                      <w:divBdr>
                        <w:top w:val="none" w:sz="0" w:space="0" w:color="auto"/>
                        <w:left w:val="none" w:sz="0" w:space="0" w:color="auto"/>
                        <w:bottom w:val="none" w:sz="0" w:space="0" w:color="auto"/>
                        <w:right w:val="none" w:sz="0" w:space="0" w:color="auto"/>
                      </w:divBdr>
                      <w:divsChild>
                        <w:div w:id="280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57501">
      <w:bodyDiv w:val="1"/>
      <w:marLeft w:val="0"/>
      <w:marRight w:val="0"/>
      <w:marTop w:val="0"/>
      <w:marBottom w:val="0"/>
      <w:divBdr>
        <w:top w:val="none" w:sz="0" w:space="0" w:color="auto"/>
        <w:left w:val="none" w:sz="0" w:space="0" w:color="auto"/>
        <w:bottom w:val="none" w:sz="0" w:space="0" w:color="auto"/>
        <w:right w:val="none" w:sz="0" w:space="0" w:color="auto"/>
      </w:divBdr>
      <w:divsChild>
        <w:div w:id="2013096424">
          <w:marLeft w:val="0"/>
          <w:marRight w:val="0"/>
          <w:marTop w:val="0"/>
          <w:marBottom w:val="0"/>
          <w:divBdr>
            <w:top w:val="none" w:sz="0" w:space="0" w:color="auto"/>
            <w:left w:val="none" w:sz="0" w:space="0" w:color="auto"/>
            <w:bottom w:val="none" w:sz="0" w:space="0" w:color="auto"/>
            <w:right w:val="none" w:sz="0" w:space="0" w:color="auto"/>
          </w:divBdr>
          <w:divsChild>
            <w:div w:id="1518080338">
              <w:marLeft w:val="0"/>
              <w:marRight w:val="0"/>
              <w:marTop w:val="0"/>
              <w:marBottom w:val="0"/>
              <w:divBdr>
                <w:top w:val="none" w:sz="0" w:space="0" w:color="auto"/>
                <w:left w:val="none" w:sz="0" w:space="0" w:color="auto"/>
                <w:bottom w:val="none" w:sz="0" w:space="0" w:color="auto"/>
                <w:right w:val="none" w:sz="0" w:space="0" w:color="auto"/>
              </w:divBdr>
              <w:divsChild>
                <w:div w:id="1990012079">
                  <w:marLeft w:val="0"/>
                  <w:marRight w:val="0"/>
                  <w:marTop w:val="0"/>
                  <w:marBottom w:val="0"/>
                  <w:divBdr>
                    <w:top w:val="none" w:sz="0" w:space="0" w:color="auto"/>
                    <w:left w:val="none" w:sz="0" w:space="0" w:color="auto"/>
                    <w:bottom w:val="none" w:sz="0" w:space="0" w:color="auto"/>
                    <w:right w:val="none" w:sz="0" w:space="0" w:color="auto"/>
                  </w:divBdr>
                  <w:divsChild>
                    <w:div w:id="1363243256">
                      <w:marLeft w:val="0"/>
                      <w:marRight w:val="0"/>
                      <w:marTop w:val="0"/>
                      <w:marBottom w:val="0"/>
                      <w:divBdr>
                        <w:top w:val="none" w:sz="0" w:space="0" w:color="auto"/>
                        <w:left w:val="none" w:sz="0" w:space="0" w:color="auto"/>
                        <w:bottom w:val="none" w:sz="0" w:space="0" w:color="auto"/>
                        <w:right w:val="none" w:sz="0" w:space="0" w:color="auto"/>
                      </w:divBdr>
                      <w:divsChild>
                        <w:div w:id="1659264529">
                          <w:marLeft w:val="0"/>
                          <w:marRight w:val="0"/>
                          <w:marTop w:val="0"/>
                          <w:marBottom w:val="0"/>
                          <w:divBdr>
                            <w:top w:val="none" w:sz="0" w:space="0" w:color="auto"/>
                            <w:left w:val="none" w:sz="0" w:space="0" w:color="auto"/>
                            <w:bottom w:val="none" w:sz="0" w:space="0" w:color="auto"/>
                            <w:right w:val="none" w:sz="0" w:space="0" w:color="auto"/>
                          </w:divBdr>
                          <w:divsChild>
                            <w:div w:id="7451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13650">
      <w:bodyDiv w:val="1"/>
      <w:marLeft w:val="0"/>
      <w:marRight w:val="0"/>
      <w:marTop w:val="0"/>
      <w:marBottom w:val="0"/>
      <w:divBdr>
        <w:top w:val="none" w:sz="0" w:space="0" w:color="auto"/>
        <w:left w:val="none" w:sz="0" w:space="0" w:color="auto"/>
        <w:bottom w:val="none" w:sz="0" w:space="0" w:color="auto"/>
        <w:right w:val="none" w:sz="0" w:space="0" w:color="auto"/>
      </w:divBdr>
    </w:div>
    <w:div w:id="325211347">
      <w:bodyDiv w:val="1"/>
      <w:marLeft w:val="0"/>
      <w:marRight w:val="0"/>
      <w:marTop w:val="0"/>
      <w:marBottom w:val="0"/>
      <w:divBdr>
        <w:top w:val="none" w:sz="0" w:space="0" w:color="auto"/>
        <w:left w:val="none" w:sz="0" w:space="0" w:color="auto"/>
        <w:bottom w:val="none" w:sz="0" w:space="0" w:color="auto"/>
        <w:right w:val="none" w:sz="0" w:space="0" w:color="auto"/>
      </w:divBdr>
    </w:div>
    <w:div w:id="336737572">
      <w:bodyDiv w:val="1"/>
      <w:marLeft w:val="0"/>
      <w:marRight w:val="0"/>
      <w:marTop w:val="0"/>
      <w:marBottom w:val="0"/>
      <w:divBdr>
        <w:top w:val="none" w:sz="0" w:space="0" w:color="auto"/>
        <w:left w:val="none" w:sz="0" w:space="0" w:color="auto"/>
        <w:bottom w:val="none" w:sz="0" w:space="0" w:color="auto"/>
        <w:right w:val="none" w:sz="0" w:space="0" w:color="auto"/>
      </w:divBdr>
    </w:div>
    <w:div w:id="372654011">
      <w:bodyDiv w:val="1"/>
      <w:marLeft w:val="0"/>
      <w:marRight w:val="0"/>
      <w:marTop w:val="0"/>
      <w:marBottom w:val="0"/>
      <w:divBdr>
        <w:top w:val="none" w:sz="0" w:space="0" w:color="auto"/>
        <w:left w:val="none" w:sz="0" w:space="0" w:color="auto"/>
        <w:bottom w:val="none" w:sz="0" w:space="0" w:color="auto"/>
        <w:right w:val="none" w:sz="0" w:space="0" w:color="auto"/>
      </w:divBdr>
      <w:divsChild>
        <w:div w:id="2567936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72853094">
      <w:bodyDiv w:val="1"/>
      <w:marLeft w:val="0"/>
      <w:marRight w:val="0"/>
      <w:marTop w:val="0"/>
      <w:marBottom w:val="0"/>
      <w:divBdr>
        <w:top w:val="none" w:sz="0" w:space="0" w:color="auto"/>
        <w:left w:val="none" w:sz="0" w:space="0" w:color="auto"/>
        <w:bottom w:val="none" w:sz="0" w:space="0" w:color="auto"/>
        <w:right w:val="none" w:sz="0" w:space="0" w:color="auto"/>
      </w:divBdr>
      <w:divsChild>
        <w:div w:id="831406138">
          <w:marLeft w:val="0"/>
          <w:marRight w:val="0"/>
          <w:marTop w:val="0"/>
          <w:marBottom w:val="0"/>
          <w:divBdr>
            <w:top w:val="none" w:sz="0" w:space="0" w:color="auto"/>
            <w:left w:val="none" w:sz="0" w:space="0" w:color="auto"/>
            <w:bottom w:val="none" w:sz="0" w:space="0" w:color="auto"/>
            <w:right w:val="none" w:sz="0" w:space="0" w:color="auto"/>
          </w:divBdr>
          <w:divsChild>
            <w:div w:id="1978754517">
              <w:marLeft w:val="0"/>
              <w:marRight w:val="0"/>
              <w:marTop w:val="0"/>
              <w:marBottom w:val="0"/>
              <w:divBdr>
                <w:top w:val="none" w:sz="0" w:space="0" w:color="auto"/>
                <w:left w:val="none" w:sz="0" w:space="0" w:color="auto"/>
                <w:bottom w:val="none" w:sz="0" w:space="0" w:color="auto"/>
                <w:right w:val="none" w:sz="0" w:space="0" w:color="auto"/>
              </w:divBdr>
              <w:divsChild>
                <w:div w:id="713652486">
                  <w:marLeft w:val="0"/>
                  <w:marRight w:val="0"/>
                  <w:marTop w:val="0"/>
                  <w:marBottom w:val="0"/>
                  <w:divBdr>
                    <w:top w:val="none" w:sz="0" w:space="0" w:color="auto"/>
                    <w:left w:val="none" w:sz="0" w:space="0" w:color="auto"/>
                    <w:bottom w:val="none" w:sz="0" w:space="0" w:color="auto"/>
                    <w:right w:val="none" w:sz="0" w:space="0" w:color="auto"/>
                  </w:divBdr>
                  <w:divsChild>
                    <w:div w:id="1864704177">
                      <w:marLeft w:val="0"/>
                      <w:marRight w:val="0"/>
                      <w:marTop w:val="0"/>
                      <w:marBottom w:val="0"/>
                      <w:divBdr>
                        <w:top w:val="none" w:sz="0" w:space="0" w:color="auto"/>
                        <w:left w:val="none" w:sz="0" w:space="0" w:color="auto"/>
                        <w:bottom w:val="none" w:sz="0" w:space="0" w:color="auto"/>
                        <w:right w:val="none" w:sz="0" w:space="0" w:color="auto"/>
                      </w:divBdr>
                      <w:divsChild>
                        <w:div w:id="1617103639">
                          <w:marLeft w:val="0"/>
                          <w:marRight w:val="0"/>
                          <w:marTop w:val="0"/>
                          <w:marBottom w:val="0"/>
                          <w:divBdr>
                            <w:top w:val="none" w:sz="0" w:space="0" w:color="auto"/>
                            <w:left w:val="none" w:sz="0" w:space="0" w:color="auto"/>
                            <w:bottom w:val="none" w:sz="0" w:space="0" w:color="auto"/>
                            <w:right w:val="none" w:sz="0" w:space="0" w:color="auto"/>
                          </w:divBdr>
                          <w:divsChild>
                            <w:div w:id="18084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6891">
      <w:bodyDiv w:val="1"/>
      <w:marLeft w:val="0"/>
      <w:marRight w:val="0"/>
      <w:marTop w:val="0"/>
      <w:marBottom w:val="0"/>
      <w:divBdr>
        <w:top w:val="none" w:sz="0" w:space="0" w:color="auto"/>
        <w:left w:val="none" w:sz="0" w:space="0" w:color="auto"/>
        <w:bottom w:val="none" w:sz="0" w:space="0" w:color="auto"/>
        <w:right w:val="none" w:sz="0" w:space="0" w:color="auto"/>
      </w:divBdr>
    </w:div>
    <w:div w:id="409817381">
      <w:bodyDiv w:val="1"/>
      <w:marLeft w:val="0"/>
      <w:marRight w:val="0"/>
      <w:marTop w:val="0"/>
      <w:marBottom w:val="0"/>
      <w:divBdr>
        <w:top w:val="none" w:sz="0" w:space="0" w:color="auto"/>
        <w:left w:val="none" w:sz="0" w:space="0" w:color="auto"/>
        <w:bottom w:val="none" w:sz="0" w:space="0" w:color="auto"/>
        <w:right w:val="none" w:sz="0" w:space="0" w:color="auto"/>
      </w:divBdr>
    </w:div>
    <w:div w:id="414327646">
      <w:bodyDiv w:val="1"/>
      <w:marLeft w:val="0"/>
      <w:marRight w:val="0"/>
      <w:marTop w:val="0"/>
      <w:marBottom w:val="0"/>
      <w:divBdr>
        <w:top w:val="none" w:sz="0" w:space="0" w:color="auto"/>
        <w:left w:val="none" w:sz="0" w:space="0" w:color="auto"/>
        <w:bottom w:val="none" w:sz="0" w:space="0" w:color="auto"/>
        <w:right w:val="none" w:sz="0" w:space="0" w:color="auto"/>
      </w:divBdr>
      <w:divsChild>
        <w:div w:id="199130825">
          <w:marLeft w:val="0"/>
          <w:marRight w:val="0"/>
          <w:marTop w:val="0"/>
          <w:marBottom w:val="0"/>
          <w:divBdr>
            <w:top w:val="none" w:sz="0" w:space="0" w:color="auto"/>
            <w:left w:val="none" w:sz="0" w:space="0" w:color="auto"/>
            <w:bottom w:val="none" w:sz="0" w:space="0" w:color="auto"/>
            <w:right w:val="none" w:sz="0" w:space="0" w:color="auto"/>
          </w:divBdr>
          <w:divsChild>
            <w:div w:id="16700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8285">
      <w:bodyDiv w:val="1"/>
      <w:marLeft w:val="0"/>
      <w:marRight w:val="0"/>
      <w:marTop w:val="0"/>
      <w:marBottom w:val="0"/>
      <w:divBdr>
        <w:top w:val="none" w:sz="0" w:space="0" w:color="auto"/>
        <w:left w:val="none" w:sz="0" w:space="0" w:color="auto"/>
        <w:bottom w:val="none" w:sz="0" w:space="0" w:color="auto"/>
        <w:right w:val="none" w:sz="0" w:space="0" w:color="auto"/>
      </w:divBdr>
    </w:div>
    <w:div w:id="606499524">
      <w:bodyDiv w:val="1"/>
      <w:marLeft w:val="0"/>
      <w:marRight w:val="0"/>
      <w:marTop w:val="0"/>
      <w:marBottom w:val="0"/>
      <w:divBdr>
        <w:top w:val="none" w:sz="0" w:space="0" w:color="auto"/>
        <w:left w:val="none" w:sz="0" w:space="0" w:color="auto"/>
        <w:bottom w:val="none" w:sz="0" w:space="0" w:color="auto"/>
        <w:right w:val="none" w:sz="0" w:space="0" w:color="auto"/>
      </w:divBdr>
      <w:divsChild>
        <w:div w:id="1574390313">
          <w:marLeft w:val="0"/>
          <w:marRight w:val="0"/>
          <w:marTop w:val="0"/>
          <w:marBottom w:val="0"/>
          <w:divBdr>
            <w:top w:val="none" w:sz="0" w:space="0" w:color="auto"/>
            <w:left w:val="none" w:sz="0" w:space="0" w:color="auto"/>
            <w:bottom w:val="none" w:sz="0" w:space="0" w:color="auto"/>
            <w:right w:val="none" w:sz="0" w:space="0" w:color="auto"/>
          </w:divBdr>
          <w:divsChild>
            <w:div w:id="1076825578">
              <w:marLeft w:val="0"/>
              <w:marRight w:val="0"/>
              <w:marTop w:val="100"/>
              <w:marBottom w:val="100"/>
              <w:divBdr>
                <w:top w:val="none" w:sz="0" w:space="0" w:color="auto"/>
                <w:left w:val="none" w:sz="0" w:space="0" w:color="auto"/>
                <w:bottom w:val="none" w:sz="0" w:space="0" w:color="auto"/>
                <w:right w:val="none" w:sz="0" w:space="0" w:color="auto"/>
              </w:divBdr>
              <w:divsChild>
                <w:div w:id="1578326427">
                  <w:marLeft w:val="0"/>
                  <w:marRight w:val="0"/>
                  <w:marTop w:val="0"/>
                  <w:marBottom w:val="0"/>
                  <w:divBdr>
                    <w:top w:val="none" w:sz="0" w:space="0" w:color="auto"/>
                    <w:left w:val="none" w:sz="0" w:space="0" w:color="auto"/>
                    <w:bottom w:val="none" w:sz="0" w:space="0" w:color="auto"/>
                    <w:right w:val="none" w:sz="0" w:space="0" w:color="auto"/>
                  </w:divBdr>
                  <w:divsChild>
                    <w:div w:id="1474256525">
                      <w:marLeft w:val="0"/>
                      <w:marRight w:val="0"/>
                      <w:marTop w:val="0"/>
                      <w:marBottom w:val="0"/>
                      <w:divBdr>
                        <w:top w:val="none" w:sz="0" w:space="0" w:color="auto"/>
                        <w:left w:val="none" w:sz="0" w:space="0" w:color="auto"/>
                        <w:bottom w:val="none" w:sz="0" w:space="0" w:color="auto"/>
                        <w:right w:val="none" w:sz="0" w:space="0" w:color="auto"/>
                      </w:divBdr>
                      <w:divsChild>
                        <w:div w:id="11157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37885">
      <w:bodyDiv w:val="1"/>
      <w:marLeft w:val="0"/>
      <w:marRight w:val="0"/>
      <w:marTop w:val="0"/>
      <w:marBottom w:val="0"/>
      <w:divBdr>
        <w:top w:val="none" w:sz="0" w:space="0" w:color="auto"/>
        <w:left w:val="none" w:sz="0" w:space="0" w:color="auto"/>
        <w:bottom w:val="none" w:sz="0" w:space="0" w:color="auto"/>
        <w:right w:val="none" w:sz="0" w:space="0" w:color="auto"/>
      </w:divBdr>
      <w:divsChild>
        <w:div w:id="315257942">
          <w:marLeft w:val="0"/>
          <w:marRight w:val="0"/>
          <w:marTop w:val="0"/>
          <w:marBottom w:val="0"/>
          <w:divBdr>
            <w:top w:val="none" w:sz="0" w:space="0" w:color="auto"/>
            <w:left w:val="none" w:sz="0" w:space="0" w:color="auto"/>
            <w:bottom w:val="none" w:sz="0" w:space="0" w:color="auto"/>
            <w:right w:val="none" w:sz="0" w:space="0" w:color="auto"/>
          </w:divBdr>
          <w:divsChild>
            <w:div w:id="1862238171">
              <w:marLeft w:val="0"/>
              <w:marRight w:val="0"/>
              <w:marTop w:val="100"/>
              <w:marBottom w:val="100"/>
              <w:divBdr>
                <w:top w:val="none" w:sz="0" w:space="0" w:color="auto"/>
                <w:left w:val="none" w:sz="0" w:space="0" w:color="auto"/>
                <w:bottom w:val="none" w:sz="0" w:space="0" w:color="auto"/>
                <w:right w:val="none" w:sz="0" w:space="0" w:color="auto"/>
              </w:divBdr>
              <w:divsChild>
                <w:div w:id="1386948944">
                  <w:marLeft w:val="0"/>
                  <w:marRight w:val="0"/>
                  <w:marTop w:val="0"/>
                  <w:marBottom w:val="0"/>
                  <w:divBdr>
                    <w:top w:val="none" w:sz="0" w:space="0" w:color="auto"/>
                    <w:left w:val="none" w:sz="0" w:space="0" w:color="auto"/>
                    <w:bottom w:val="none" w:sz="0" w:space="0" w:color="auto"/>
                    <w:right w:val="none" w:sz="0" w:space="0" w:color="auto"/>
                  </w:divBdr>
                  <w:divsChild>
                    <w:div w:id="1604920742">
                      <w:marLeft w:val="0"/>
                      <w:marRight w:val="0"/>
                      <w:marTop w:val="0"/>
                      <w:marBottom w:val="0"/>
                      <w:divBdr>
                        <w:top w:val="none" w:sz="0" w:space="0" w:color="auto"/>
                        <w:left w:val="none" w:sz="0" w:space="0" w:color="auto"/>
                        <w:bottom w:val="none" w:sz="0" w:space="0" w:color="auto"/>
                        <w:right w:val="none" w:sz="0" w:space="0" w:color="auto"/>
                      </w:divBdr>
                      <w:divsChild>
                        <w:div w:id="729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6208">
      <w:bodyDiv w:val="1"/>
      <w:marLeft w:val="0"/>
      <w:marRight w:val="0"/>
      <w:marTop w:val="0"/>
      <w:marBottom w:val="0"/>
      <w:divBdr>
        <w:top w:val="none" w:sz="0" w:space="0" w:color="auto"/>
        <w:left w:val="none" w:sz="0" w:space="0" w:color="auto"/>
        <w:bottom w:val="none" w:sz="0" w:space="0" w:color="auto"/>
        <w:right w:val="none" w:sz="0" w:space="0" w:color="auto"/>
      </w:divBdr>
      <w:divsChild>
        <w:div w:id="111292634">
          <w:marLeft w:val="0"/>
          <w:marRight w:val="0"/>
          <w:marTop w:val="0"/>
          <w:marBottom w:val="0"/>
          <w:divBdr>
            <w:top w:val="none" w:sz="0" w:space="0" w:color="auto"/>
            <w:left w:val="none" w:sz="0" w:space="0" w:color="auto"/>
            <w:bottom w:val="none" w:sz="0" w:space="0" w:color="auto"/>
            <w:right w:val="none" w:sz="0" w:space="0" w:color="auto"/>
          </w:divBdr>
          <w:divsChild>
            <w:div w:id="10003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2707">
      <w:bodyDiv w:val="1"/>
      <w:marLeft w:val="0"/>
      <w:marRight w:val="0"/>
      <w:marTop w:val="0"/>
      <w:marBottom w:val="0"/>
      <w:divBdr>
        <w:top w:val="none" w:sz="0" w:space="0" w:color="auto"/>
        <w:left w:val="none" w:sz="0" w:space="0" w:color="auto"/>
        <w:bottom w:val="none" w:sz="0" w:space="0" w:color="auto"/>
        <w:right w:val="none" w:sz="0" w:space="0" w:color="auto"/>
      </w:divBdr>
    </w:div>
    <w:div w:id="911622934">
      <w:bodyDiv w:val="1"/>
      <w:marLeft w:val="0"/>
      <w:marRight w:val="0"/>
      <w:marTop w:val="0"/>
      <w:marBottom w:val="0"/>
      <w:divBdr>
        <w:top w:val="none" w:sz="0" w:space="0" w:color="auto"/>
        <w:left w:val="none" w:sz="0" w:space="0" w:color="auto"/>
        <w:bottom w:val="none" w:sz="0" w:space="0" w:color="auto"/>
        <w:right w:val="none" w:sz="0" w:space="0" w:color="auto"/>
      </w:divBdr>
    </w:div>
    <w:div w:id="928734441">
      <w:bodyDiv w:val="1"/>
      <w:marLeft w:val="0"/>
      <w:marRight w:val="0"/>
      <w:marTop w:val="0"/>
      <w:marBottom w:val="0"/>
      <w:divBdr>
        <w:top w:val="none" w:sz="0" w:space="0" w:color="auto"/>
        <w:left w:val="none" w:sz="0" w:space="0" w:color="auto"/>
        <w:bottom w:val="none" w:sz="0" w:space="0" w:color="auto"/>
        <w:right w:val="none" w:sz="0" w:space="0" w:color="auto"/>
      </w:divBdr>
    </w:div>
    <w:div w:id="963581804">
      <w:bodyDiv w:val="1"/>
      <w:marLeft w:val="0"/>
      <w:marRight w:val="0"/>
      <w:marTop w:val="0"/>
      <w:marBottom w:val="0"/>
      <w:divBdr>
        <w:top w:val="none" w:sz="0" w:space="0" w:color="auto"/>
        <w:left w:val="none" w:sz="0" w:space="0" w:color="auto"/>
        <w:bottom w:val="none" w:sz="0" w:space="0" w:color="auto"/>
        <w:right w:val="none" w:sz="0" w:space="0" w:color="auto"/>
      </w:divBdr>
      <w:divsChild>
        <w:div w:id="88548369">
          <w:marLeft w:val="0"/>
          <w:marRight w:val="0"/>
          <w:marTop w:val="0"/>
          <w:marBottom w:val="0"/>
          <w:divBdr>
            <w:top w:val="none" w:sz="0" w:space="0" w:color="auto"/>
            <w:left w:val="none" w:sz="0" w:space="0" w:color="auto"/>
            <w:bottom w:val="none" w:sz="0" w:space="0" w:color="auto"/>
            <w:right w:val="none" w:sz="0" w:space="0" w:color="auto"/>
          </w:divBdr>
          <w:divsChild>
            <w:div w:id="1429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511">
      <w:bodyDiv w:val="1"/>
      <w:marLeft w:val="0"/>
      <w:marRight w:val="0"/>
      <w:marTop w:val="0"/>
      <w:marBottom w:val="0"/>
      <w:divBdr>
        <w:top w:val="none" w:sz="0" w:space="0" w:color="auto"/>
        <w:left w:val="none" w:sz="0" w:space="0" w:color="auto"/>
        <w:bottom w:val="none" w:sz="0" w:space="0" w:color="auto"/>
        <w:right w:val="none" w:sz="0" w:space="0" w:color="auto"/>
      </w:divBdr>
      <w:divsChild>
        <w:div w:id="1134104875">
          <w:marLeft w:val="0"/>
          <w:marRight w:val="0"/>
          <w:marTop w:val="0"/>
          <w:marBottom w:val="0"/>
          <w:divBdr>
            <w:top w:val="none" w:sz="0" w:space="0" w:color="auto"/>
            <w:left w:val="none" w:sz="0" w:space="0" w:color="auto"/>
            <w:bottom w:val="none" w:sz="0" w:space="0" w:color="auto"/>
            <w:right w:val="none" w:sz="0" w:space="0" w:color="auto"/>
          </w:divBdr>
          <w:divsChild>
            <w:div w:id="1963655250">
              <w:marLeft w:val="0"/>
              <w:marRight w:val="0"/>
              <w:marTop w:val="0"/>
              <w:marBottom w:val="0"/>
              <w:divBdr>
                <w:top w:val="none" w:sz="0" w:space="0" w:color="auto"/>
                <w:left w:val="none" w:sz="0" w:space="0" w:color="auto"/>
                <w:bottom w:val="none" w:sz="0" w:space="0" w:color="auto"/>
                <w:right w:val="none" w:sz="0" w:space="0" w:color="auto"/>
              </w:divBdr>
              <w:divsChild>
                <w:div w:id="1130855042">
                  <w:marLeft w:val="0"/>
                  <w:marRight w:val="0"/>
                  <w:marTop w:val="0"/>
                  <w:marBottom w:val="0"/>
                  <w:divBdr>
                    <w:top w:val="none" w:sz="0" w:space="0" w:color="auto"/>
                    <w:left w:val="none" w:sz="0" w:space="0" w:color="auto"/>
                    <w:bottom w:val="none" w:sz="0" w:space="0" w:color="auto"/>
                    <w:right w:val="none" w:sz="0" w:space="0" w:color="auto"/>
                  </w:divBdr>
                  <w:divsChild>
                    <w:div w:id="630719183">
                      <w:marLeft w:val="0"/>
                      <w:marRight w:val="0"/>
                      <w:marTop w:val="0"/>
                      <w:marBottom w:val="0"/>
                      <w:divBdr>
                        <w:top w:val="none" w:sz="0" w:space="0" w:color="auto"/>
                        <w:left w:val="none" w:sz="0" w:space="0" w:color="auto"/>
                        <w:bottom w:val="none" w:sz="0" w:space="0" w:color="auto"/>
                        <w:right w:val="none" w:sz="0" w:space="0" w:color="auto"/>
                      </w:divBdr>
                      <w:divsChild>
                        <w:div w:id="1921400340">
                          <w:marLeft w:val="0"/>
                          <w:marRight w:val="0"/>
                          <w:marTop w:val="0"/>
                          <w:marBottom w:val="0"/>
                          <w:divBdr>
                            <w:top w:val="none" w:sz="0" w:space="0" w:color="auto"/>
                            <w:left w:val="none" w:sz="0" w:space="0" w:color="auto"/>
                            <w:bottom w:val="none" w:sz="0" w:space="0" w:color="auto"/>
                            <w:right w:val="none" w:sz="0" w:space="0" w:color="auto"/>
                          </w:divBdr>
                          <w:divsChild>
                            <w:div w:id="7325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98695">
      <w:bodyDiv w:val="1"/>
      <w:marLeft w:val="0"/>
      <w:marRight w:val="0"/>
      <w:marTop w:val="0"/>
      <w:marBottom w:val="0"/>
      <w:divBdr>
        <w:top w:val="none" w:sz="0" w:space="0" w:color="auto"/>
        <w:left w:val="none" w:sz="0" w:space="0" w:color="auto"/>
        <w:bottom w:val="none" w:sz="0" w:space="0" w:color="auto"/>
        <w:right w:val="none" w:sz="0" w:space="0" w:color="auto"/>
      </w:divBdr>
    </w:div>
    <w:div w:id="1045059962">
      <w:bodyDiv w:val="1"/>
      <w:marLeft w:val="0"/>
      <w:marRight w:val="0"/>
      <w:marTop w:val="0"/>
      <w:marBottom w:val="0"/>
      <w:divBdr>
        <w:top w:val="none" w:sz="0" w:space="0" w:color="auto"/>
        <w:left w:val="none" w:sz="0" w:space="0" w:color="auto"/>
        <w:bottom w:val="none" w:sz="0" w:space="0" w:color="auto"/>
        <w:right w:val="none" w:sz="0" w:space="0" w:color="auto"/>
      </w:divBdr>
      <w:divsChild>
        <w:div w:id="1518421212">
          <w:marLeft w:val="0"/>
          <w:marRight w:val="0"/>
          <w:marTop w:val="0"/>
          <w:marBottom w:val="0"/>
          <w:divBdr>
            <w:top w:val="none" w:sz="0" w:space="0" w:color="auto"/>
            <w:left w:val="none" w:sz="0" w:space="0" w:color="auto"/>
            <w:bottom w:val="none" w:sz="0" w:space="0" w:color="auto"/>
            <w:right w:val="none" w:sz="0" w:space="0" w:color="auto"/>
          </w:divBdr>
          <w:divsChild>
            <w:div w:id="345641737">
              <w:marLeft w:val="0"/>
              <w:marRight w:val="0"/>
              <w:marTop w:val="0"/>
              <w:marBottom w:val="0"/>
              <w:divBdr>
                <w:top w:val="none" w:sz="0" w:space="0" w:color="auto"/>
                <w:left w:val="none" w:sz="0" w:space="0" w:color="auto"/>
                <w:bottom w:val="none" w:sz="0" w:space="0" w:color="auto"/>
                <w:right w:val="none" w:sz="0" w:space="0" w:color="auto"/>
              </w:divBdr>
              <w:divsChild>
                <w:div w:id="469985371">
                  <w:marLeft w:val="0"/>
                  <w:marRight w:val="0"/>
                  <w:marTop w:val="0"/>
                  <w:marBottom w:val="0"/>
                  <w:divBdr>
                    <w:top w:val="none" w:sz="0" w:space="0" w:color="auto"/>
                    <w:left w:val="none" w:sz="0" w:space="0" w:color="auto"/>
                    <w:bottom w:val="none" w:sz="0" w:space="0" w:color="auto"/>
                    <w:right w:val="none" w:sz="0" w:space="0" w:color="auto"/>
                  </w:divBdr>
                  <w:divsChild>
                    <w:div w:id="1192957153">
                      <w:marLeft w:val="0"/>
                      <w:marRight w:val="0"/>
                      <w:marTop w:val="0"/>
                      <w:marBottom w:val="0"/>
                      <w:divBdr>
                        <w:top w:val="none" w:sz="0" w:space="0" w:color="auto"/>
                        <w:left w:val="none" w:sz="0" w:space="0" w:color="auto"/>
                        <w:bottom w:val="none" w:sz="0" w:space="0" w:color="auto"/>
                        <w:right w:val="none" w:sz="0" w:space="0" w:color="auto"/>
                      </w:divBdr>
                      <w:divsChild>
                        <w:div w:id="1328367770">
                          <w:marLeft w:val="0"/>
                          <w:marRight w:val="0"/>
                          <w:marTop w:val="0"/>
                          <w:marBottom w:val="0"/>
                          <w:divBdr>
                            <w:top w:val="none" w:sz="0" w:space="0" w:color="auto"/>
                            <w:left w:val="none" w:sz="0" w:space="0" w:color="auto"/>
                            <w:bottom w:val="none" w:sz="0" w:space="0" w:color="auto"/>
                            <w:right w:val="none" w:sz="0" w:space="0" w:color="auto"/>
                          </w:divBdr>
                          <w:divsChild>
                            <w:div w:id="2579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22009">
      <w:bodyDiv w:val="1"/>
      <w:marLeft w:val="0"/>
      <w:marRight w:val="0"/>
      <w:marTop w:val="0"/>
      <w:marBottom w:val="0"/>
      <w:divBdr>
        <w:top w:val="none" w:sz="0" w:space="0" w:color="auto"/>
        <w:left w:val="none" w:sz="0" w:space="0" w:color="auto"/>
        <w:bottom w:val="none" w:sz="0" w:space="0" w:color="auto"/>
        <w:right w:val="none" w:sz="0" w:space="0" w:color="auto"/>
      </w:divBdr>
      <w:divsChild>
        <w:div w:id="1324311537">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100"/>
              <w:marBottom w:val="100"/>
              <w:divBdr>
                <w:top w:val="none" w:sz="0" w:space="0" w:color="auto"/>
                <w:left w:val="none" w:sz="0" w:space="0" w:color="auto"/>
                <w:bottom w:val="none" w:sz="0" w:space="0" w:color="auto"/>
                <w:right w:val="none" w:sz="0" w:space="0" w:color="auto"/>
              </w:divBdr>
              <w:divsChild>
                <w:div w:id="1158568440">
                  <w:marLeft w:val="0"/>
                  <w:marRight w:val="0"/>
                  <w:marTop w:val="0"/>
                  <w:marBottom w:val="0"/>
                  <w:divBdr>
                    <w:top w:val="none" w:sz="0" w:space="0" w:color="auto"/>
                    <w:left w:val="none" w:sz="0" w:space="0" w:color="auto"/>
                    <w:bottom w:val="none" w:sz="0" w:space="0" w:color="auto"/>
                    <w:right w:val="none" w:sz="0" w:space="0" w:color="auto"/>
                  </w:divBdr>
                  <w:divsChild>
                    <w:div w:id="528690781">
                      <w:marLeft w:val="0"/>
                      <w:marRight w:val="0"/>
                      <w:marTop w:val="0"/>
                      <w:marBottom w:val="0"/>
                      <w:divBdr>
                        <w:top w:val="none" w:sz="0" w:space="0" w:color="auto"/>
                        <w:left w:val="none" w:sz="0" w:space="0" w:color="auto"/>
                        <w:bottom w:val="none" w:sz="0" w:space="0" w:color="auto"/>
                        <w:right w:val="none" w:sz="0" w:space="0" w:color="auto"/>
                      </w:divBdr>
                      <w:divsChild>
                        <w:div w:id="246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383428">
      <w:bodyDiv w:val="1"/>
      <w:marLeft w:val="0"/>
      <w:marRight w:val="0"/>
      <w:marTop w:val="0"/>
      <w:marBottom w:val="0"/>
      <w:divBdr>
        <w:top w:val="none" w:sz="0" w:space="0" w:color="auto"/>
        <w:left w:val="none" w:sz="0" w:space="0" w:color="auto"/>
        <w:bottom w:val="none" w:sz="0" w:space="0" w:color="auto"/>
        <w:right w:val="none" w:sz="0" w:space="0" w:color="auto"/>
      </w:divBdr>
    </w:div>
    <w:div w:id="1137838009">
      <w:bodyDiv w:val="1"/>
      <w:marLeft w:val="0"/>
      <w:marRight w:val="0"/>
      <w:marTop w:val="0"/>
      <w:marBottom w:val="0"/>
      <w:divBdr>
        <w:top w:val="none" w:sz="0" w:space="0" w:color="auto"/>
        <w:left w:val="none" w:sz="0" w:space="0" w:color="auto"/>
        <w:bottom w:val="none" w:sz="0" w:space="0" w:color="auto"/>
        <w:right w:val="none" w:sz="0" w:space="0" w:color="auto"/>
      </w:divBdr>
    </w:div>
    <w:div w:id="1158957091">
      <w:bodyDiv w:val="1"/>
      <w:marLeft w:val="0"/>
      <w:marRight w:val="0"/>
      <w:marTop w:val="0"/>
      <w:marBottom w:val="0"/>
      <w:divBdr>
        <w:top w:val="none" w:sz="0" w:space="0" w:color="auto"/>
        <w:left w:val="none" w:sz="0" w:space="0" w:color="auto"/>
        <w:bottom w:val="none" w:sz="0" w:space="0" w:color="auto"/>
        <w:right w:val="none" w:sz="0" w:space="0" w:color="auto"/>
      </w:divBdr>
      <w:divsChild>
        <w:div w:id="152991127">
          <w:marLeft w:val="0"/>
          <w:marRight w:val="0"/>
          <w:marTop w:val="0"/>
          <w:marBottom w:val="0"/>
          <w:divBdr>
            <w:top w:val="none" w:sz="0" w:space="0" w:color="auto"/>
            <w:left w:val="none" w:sz="0" w:space="0" w:color="auto"/>
            <w:bottom w:val="none" w:sz="0" w:space="0" w:color="auto"/>
            <w:right w:val="none" w:sz="0" w:space="0" w:color="auto"/>
          </w:divBdr>
          <w:divsChild>
            <w:div w:id="368991756">
              <w:marLeft w:val="0"/>
              <w:marRight w:val="0"/>
              <w:marTop w:val="100"/>
              <w:marBottom w:val="100"/>
              <w:divBdr>
                <w:top w:val="none" w:sz="0" w:space="0" w:color="auto"/>
                <w:left w:val="none" w:sz="0" w:space="0" w:color="auto"/>
                <w:bottom w:val="none" w:sz="0" w:space="0" w:color="auto"/>
                <w:right w:val="none" w:sz="0" w:space="0" w:color="auto"/>
              </w:divBdr>
              <w:divsChild>
                <w:div w:id="1969622688">
                  <w:marLeft w:val="0"/>
                  <w:marRight w:val="0"/>
                  <w:marTop w:val="0"/>
                  <w:marBottom w:val="0"/>
                  <w:divBdr>
                    <w:top w:val="none" w:sz="0" w:space="0" w:color="auto"/>
                    <w:left w:val="none" w:sz="0" w:space="0" w:color="auto"/>
                    <w:bottom w:val="none" w:sz="0" w:space="0" w:color="auto"/>
                    <w:right w:val="none" w:sz="0" w:space="0" w:color="auto"/>
                  </w:divBdr>
                  <w:divsChild>
                    <w:div w:id="269826542">
                      <w:marLeft w:val="0"/>
                      <w:marRight w:val="0"/>
                      <w:marTop w:val="0"/>
                      <w:marBottom w:val="0"/>
                      <w:divBdr>
                        <w:top w:val="none" w:sz="0" w:space="0" w:color="auto"/>
                        <w:left w:val="none" w:sz="0" w:space="0" w:color="auto"/>
                        <w:bottom w:val="none" w:sz="0" w:space="0" w:color="auto"/>
                        <w:right w:val="none" w:sz="0" w:space="0" w:color="auto"/>
                      </w:divBdr>
                      <w:divsChild>
                        <w:div w:id="5604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656704">
      <w:bodyDiv w:val="1"/>
      <w:marLeft w:val="0"/>
      <w:marRight w:val="0"/>
      <w:marTop w:val="0"/>
      <w:marBottom w:val="0"/>
      <w:divBdr>
        <w:top w:val="none" w:sz="0" w:space="0" w:color="auto"/>
        <w:left w:val="none" w:sz="0" w:space="0" w:color="auto"/>
        <w:bottom w:val="none" w:sz="0" w:space="0" w:color="auto"/>
        <w:right w:val="none" w:sz="0" w:space="0" w:color="auto"/>
      </w:divBdr>
    </w:div>
    <w:div w:id="1187911530">
      <w:bodyDiv w:val="1"/>
      <w:marLeft w:val="0"/>
      <w:marRight w:val="0"/>
      <w:marTop w:val="0"/>
      <w:marBottom w:val="0"/>
      <w:divBdr>
        <w:top w:val="none" w:sz="0" w:space="0" w:color="auto"/>
        <w:left w:val="none" w:sz="0" w:space="0" w:color="auto"/>
        <w:bottom w:val="none" w:sz="0" w:space="0" w:color="auto"/>
        <w:right w:val="none" w:sz="0" w:space="0" w:color="auto"/>
      </w:divBdr>
    </w:div>
    <w:div w:id="1224952901">
      <w:bodyDiv w:val="1"/>
      <w:marLeft w:val="0"/>
      <w:marRight w:val="0"/>
      <w:marTop w:val="0"/>
      <w:marBottom w:val="0"/>
      <w:divBdr>
        <w:top w:val="none" w:sz="0" w:space="0" w:color="auto"/>
        <w:left w:val="none" w:sz="0" w:space="0" w:color="auto"/>
        <w:bottom w:val="none" w:sz="0" w:space="0" w:color="auto"/>
        <w:right w:val="none" w:sz="0" w:space="0" w:color="auto"/>
      </w:divBdr>
    </w:div>
    <w:div w:id="1259410410">
      <w:bodyDiv w:val="1"/>
      <w:marLeft w:val="0"/>
      <w:marRight w:val="0"/>
      <w:marTop w:val="0"/>
      <w:marBottom w:val="0"/>
      <w:divBdr>
        <w:top w:val="none" w:sz="0" w:space="0" w:color="auto"/>
        <w:left w:val="none" w:sz="0" w:space="0" w:color="auto"/>
        <w:bottom w:val="none" w:sz="0" w:space="0" w:color="auto"/>
        <w:right w:val="none" w:sz="0" w:space="0" w:color="auto"/>
      </w:divBdr>
    </w:div>
    <w:div w:id="1333218115">
      <w:bodyDiv w:val="1"/>
      <w:marLeft w:val="0"/>
      <w:marRight w:val="0"/>
      <w:marTop w:val="0"/>
      <w:marBottom w:val="0"/>
      <w:divBdr>
        <w:top w:val="none" w:sz="0" w:space="0" w:color="auto"/>
        <w:left w:val="none" w:sz="0" w:space="0" w:color="auto"/>
        <w:bottom w:val="none" w:sz="0" w:space="0" w:color="auto"/>
        <w:right w:val="none" w:sz="0" w:space="0" w:color="auto"/>
      </w:divBdr>
      <w:divsChild>
        <w:div w:id="1446390319">
          <w:marLeft w:val="0"/>
          <w:marRight w:val="0"/>
          <w:marTop w:val="0"/>
          <w:marBottom w:val="0"/>
          <w:divBdr>
            <w:top w:val="none" w:sz="0" w:space="0" w:color="auto"/>
            <w:left w:val="none" w:sz="0" w:space="0" w:color="auto"/>
            <w:bottom w:val="none" w:sz="0" w:space="0" w:color="auto"/>
            <w:right w:val="none" w:sz="0" w:space="0" w:color="auto"/>
          </w:divBdr>
          <w:divsChild>
            <w:div w:id="1472944056">
              <w:marLeft w:val="0"/>
              <w:marRight w:val="0"/>
              <w:marTop w:val="0"/>
              <w:marBottom w:val="0"/>
              <w:divBdr>
                <w:top w:val="none" w:sz="0" w:space="0" w:color="auto"/>
                <w:left w:val="none" w:sz="0" w:space="0" w:color="auto"/>
                <w:bottom w:val="none" w:sz="0" w:space="0" w:color="auto"/>
                <w:right w:val="none" w:sz="0" w:space="0" w:color="auto"/>
              </w:divBdr>
              <w:divsChild>
                <w:div w:id="458307063">
                  <w:marLeft w:val="0"/>
                  <w:marRight w:val="0"/>
                  <w:marTop w:val="0"/>
                  <w:marBottom w:val="0"/>
                  <w:divBdr>
                    <w:top w:val="none" w:sz="0" w:space="0" w:color="auto"/>
                    <w:left w:val="none" w:sz="0" w:space="0" w:color="auto"/>
                    <w:bottom w:val="none" w:sz="0" w:space="0" w:color="auto"/>
                    <w:right w:val="none" w:sz="0" w:space="0" w:color="auto"/>
                  </w:divBdr>
                  <w:divsChild>
                    <w:div w:id="415707207">
                      <w:marLeft w:val="0"/>
                      <w:marRight w:val="0"/>
                      <w:marTop w:val="0"/>
                      <w:marBottom w:val="0"/>
                      <w:divBdr>
                        <w:top w:val="none" w:sz="0" w:space="0" w:color="auto"/>
                        <w:left w:val="none" w:sz="0" w:space="0" w:color="auto"/>
                        <w:bottom w:val="none" w:sz="0" w:space="0" w:color="auto"/>
                        <w:right w:val="none" w:sz="0" w:space="0" w:color="auto"/>
                      </w:divBdr>
                      <w:divsChild>
                        <w:div w:id="1000698036">
                          <w:marLeft w:val="0"/>
                          <w:marRight w:val="0"/>
                          <w:marTop w:val="0"/>
                          <w:marBottom w:val="0"/>
                          <w:divBdr>
                            <w:top w:val="none" w:sz="0" w:space="0" w:color="auto"/>
                            <w:left w:val="none" w:sz="0" w:space="0" w:color="auto"/>
                            <w:bottom w:val="none" w:sz="0" w:space="0" w:color="auto"/>
                            <w:right w:val="none" w:sz="0" w:space="0" w:color="auto"/>
                          </w:divBdr>
                          <w:divsChild>
                            <w:div w:id="15110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91954">
      <w:bodyDiv w:val="1"/>
      <w:marLeft w:val="0"/>
      <w:marRight w:val="0"/>
      <w:marTop w:val="0"/>
      <w:marBottom w:val="0"/>
      <w:divBdr>
        <w:top w:val="none" w:sz="0" w:space="0" w:color="auto"/>
        <w:left w:val="none" w:sz="0" w:space="0" w:color="auto"/>
        <w:bottom w:val="none" w:sz="0" w:space="0" w:color="auto"/>
        <w:right w:val="none" w:sz="0" w:space="0" w:color="auto"/>
      </w:divBdr>
    </w:div>
    <w:div w:id="1432896002">
      <w:bodyDiv w:val="1"/>
      <w:marLeft w:val="0"/>
      <w:marRight w:val="0"/>
      <w:marTop w:val="0"/>
      <w:marBottom w:val="0"/>
      <w:divBdr>
        <w:top w:val="none" w:sz="0" w:space="0" w:color="auto"/>
        <w:left w:val="none" w:sz="0" w:space="0" w:color="auto"/>
        <w:bottom w:val="none" w:sz="0" w:space="0" w:color="auto"/>
        <w:right w:val="none" w:sz="0" w:space="0" w:color="auto"/>
      </w:divBdr>
      <w:divsChild>
        <w:div w:id="464354879">
          <w:marLeft w:val="0"/>
          <w:marRight w:val="0"/>
          <w:marTop w:val="0"/>
          <w:marBottom w:val="0"/>
          <w:divBdr>
            <w:top w:val="none" w:sz="0" w:space="0" w:color="auto"/>
            <w:left w:val="none" w:sz="0" w:space="0" w:color="auto"/>
            <w:bottom w:val="none" w:sz="0" w:space="0" w:color="auto"/>
            <w:right w:val="none" w:sz="0" w:space="0" w:color="auto"/>
          </w:divBdr>
          <w:divsChild>
            <w:div w:id="15880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9245">
      <w:bodyDiv w:val="1"/>
      <w:marLeft w:val="0"/>
      <w:marRight w:val="0"/>
      <w:marTop w:val="0"/>
      <w:marBottom w:val="0"/>
      <w:divBdr>
        <w:top w:val="none" w:sz="0" w:space="0" w:color="auto"/>
        <w:left w:val="none" w:sz="0" w:space="0" w:color="auto"/>
        <w:bottom w:val="none" w:sz="0" w:space="0" w:color="auto"/>
        <w:right w:val="none" w:sz="0" w:space="0" w:color="auto"/>
      </w:divBdr>
      <w:divsChild>
        <w:div w:id="1360089109">
          <w:marLeft w:val="0"/>
          <w:marRight w:val="0"/>
          <w:marTop w:val="0"/>
          <w:marBottom w:val="0"/>
          <w:divBdr>
            <w:top w:val="none" w:sz="0" w:space="0" w:color="auto"/>
            <w:left w:val="none" w:sz="0" w:space="0" w:color="auto"/>
            <w:bottom w:val="none" w:sz="0" w:space="0" w:color="auto"/>
            <w:right w:val="none" w:sz="0" w:space="0" w:color="auto"/>
          </w:divBdr>
          <w:divsChild>
            <w:div w:id="163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353">
      <w:bodyDiv w:val="1"/>
      <w:marLeft w:val="0"/>
      <w:marRight w:val="0"/>
      <w:marTop w:val="0"/>
      <w:marBottom w:val="0"/>
      <w:divBdr>
        <w:top w:val="none" w:sz="0" w:space="0" w:color="auto"/>
        <w:left w:val="none" w:sz="0" w:space="0" w:color="auto"/>
        <w:bottom w:val="none" w:sz="0" w:space="0" w:color="auto"/>
        <w:right w:val="none" w:sz="0" w:space="0" w:color="auto"/>
      </w:divBdr>
      <w:divsChild>
        <w:div w:id="897133887">
          <w:marLeft w:val="0"/>
          <w:marRight w:val="0"/>
          <w:marTop w:val="0"/>
          <w:marBottom w:val="0"/>
          <w:divBdr>
            <w:top w:val="none" w:sz="0" w:space="0" w:color="auto"/>
            <w:left w:val="none" w:sz="0" w:space="0" w:color="auto"/>
            <w:bottom w:val="none" w:sz="0" w:space="0" w:color="auto"/>
            <w:right w:val="none" w:sz="0" w:space="0" w:color="auto"/>
          </w:divBdr>
          <w:divsChild>
            <w:div w:id="4459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2374">
      <w:bodyDiv w:val="1"/>
      <w:marLeft w:val="0"/>
      <w:marRight w:val="0"/>
      <w:marTop w:val="0"/>
      <w:marBottom w:val="0"/>
      <w:divBdr>
        <w:top w:val="none" w:sz="0" w:space="0" w:color="auto"/>
        <w:left w:val="none" w:sz="0" w:space="0" w:color="auto"/>
        <w:bottom w:val="none" w:sz="0" w:space="0" w:color="auto"/>
        <w:right w:val="none" w:sz="0" w:space="0" w:color="auto"/>
      </w:divBdr>
    </w:div>
    <w:div w:id="1611741589">
      <w:bodyDiv w:val="1"/>
      <w:marLeft w:val="0"/>
      <w:marRight w:val="0"/>
      <w:marTop w:val="0"/>
      <w:marBottom w:val="0"/>
      <w:divBdr>
        <w:top w:val="none" w:sz="0" w:space="0" w:color="auto"/>
        <w:left w:val="none" w:sz="0" w:space="0" w:color="auto"/>
        <w:bottom w:val="none" w:sz="0" w:space="0" w:color="auto"/>
        <w:right w:val="none" w:sz="0" w:space="0" w:color="auto"/>
      </w:divBdr>
    </w:div>
    <w:div w:id="1694769709">
      <w:bodyDiv w:val="1"/>
      <w:marLeft w:val="0"/>
      <w:marRight w:val="0"/>
      <w:marTop w:val="0"/>
      <w:marBottom w:val="0"/>
      <w:divBdr>
        <w:top w:val="none" w:sz="0" w:space="0" w:color="auto"/>
        <w:left w:val="none" w:sz="0" w:space="0" w:color="auto"/>
        <w:bottom w:val="none" w:sz="0" w:space="0" w:color="auto"/>
        <w:right w:val="none" w:sz="0" w:space="0" w:color="auto"/>
      </w:divBdr>
      <w:divsChild>
        <w:div w:id="789396550">
          <w:marLeft w:val="0"/>
          <w:marRight w:val="0"/>
          <w:marTop w:val="0"/>
          <w:marBottom w:val="0"/>
          <w:divBdr>
            <w:top w:val="none" w:sz="0" w:space="0" w:color="auto"/>
            <w:left w:val="none" w:sz="0" w:space="0" w:color="auto"/>
            <w:bottom w:val="none" w:sz="0" w:space="0" w:color="auto"/>
            <w:right w:val="none" w:sz="0" w:space="0" w:color="auto"/>
          </w:divBdr>
          <w:divsChild>
            <w:div w:id="1496678116">
              <w:marLeft w:val="0"/>
              <w:marRight w:val="0"/>
              <w:marTop w:val="100"/>
              <w:marBottom w:val="100"/>
              <w:divBdr>
                <w:top w:val="none" w:sz="0" w:space="0" w:color="auto"/>
                <w:left w:val="none" w:sz="0" w:space="0" w:color="auto"/>
                <w:bottom w:val="none" w:sz="0" w:space="0" w:color="auto"/>
                <w:right w:val="none" w:sz="0" w:space="0" w:color="auto"/>
              </w:divBdr>
              <w:divsChild>
                <w:div w:id="449596787">
                  <w:marLeft w:val="0"/>
                  <w:marRight w:val="0"/>
                  <w:marTop w:val="0"/>
                  <w:marBottom w:val="0"/>
                  <w:divBdr>
                    <w:top w:val="none" w:sz="0" w:space="0" w:color="auto"/>
                    <w:left w:val="none" w:sz="0" w:space="0" w:color="auto"/>
                    <w:bottom w:val="none" w:sz="0" w:space="0" w:color="auto"/>
                    <w:right w:val="none" w:sz="0" w:space="0" w:color="auto"/>
                  </w:divBdr>
                  <w:divsChild>
                    <w:div w:id="186914021">
                      <w:marLeft w:val="0"/>
                      <w:marRight w:val="0"/>
                      <w:marTop w:val="0"/>
                      <w:marBottom w:val="0"/>
                      <w:divBdr>
                        <w:top w:val="none" w:sz="0" w:space="0" w:color="auto"/>
                        <w:left w:val="none" w:sz="0" w:space="0" w:color="auto"/>
                        <w:bottom w:val="none" w:sz="0" w:space="0" w:color="auto"/>
                        <w:right w:val="none" w:sz="0" w:space="0" w:color="auto"/>
                      </w:divBdr>
                      <w:divsChild>
                        <w:div w:id="573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965443">
      <w:bodyDiv w:val="1"/>
      <w:marLeft w:val="0"/>
      <w:marRight w:val="0"/>
      <w:marTop w:val="0"/>
      <w:marBottom w:val="0"/>
      <w:divBdr>
        <w:top w:val="none" w:sz="0" w:space="0" w:color="auto"/>
        <w:left w:val="none" w:sz="0" w:space="0" w:color="auto"/>
        <w:bottom w:val="none" w:sz="0" w:space="0" w:color="auto"/>
        <w:right w:val="none" w:sz="0" w:space="0" w:color="auto"/>
      </w:divBdr>
    </w:div>
    <w:div w:id="1710688885">
      <w:bodyDiv w:val="1"/>
      <w:marLeft w:val="0"/>
      <w:marRight w:val="0"/>
      <w:marTop w:val="0"/>
      <w:marBottom w:val="0"/>
      <w:divBdr>
        <w:top w:val="none" w:sz="0" w:space="0" w:color="auto"/>
        <w:left w:val="none" w:sz="0" w:space="0" w:color="auto"/>
        <w:bottom w:val="none" w:sz="0" w:space="0" w:color="auto"/>
        <w:right w:val="none" w:sz="0" w:space="0" w:color="auto"/>
      </w:divBdr>
      <w:divsChild>
        <w:div w:id="842546683">
          <w:marLeft w:val="0"/>
          <w:marRight w:val="0"/>
          <w:marTop w:val="0"/>
          <w:marBottom w:val="0"/>
          <w:divBdr>
            <w:top w:val="none" w:sz="0" w:space="0" w:color="auto"/>
            <w:left w:val="none" w:sz="0" w:space="0" w:color="auto"/>
            <w:bottom w:val="none" w:sz="0" w:space="0" w:color="auto"/>
            <w:right w:val="none" w:sz="0" w:space="0" w:color="auto"/>
          </w:divBdr>
          <w:divsChild>
            <w:div w:id="1148673275">
              <w:marLeft w:val="0"/>
              <w:marRight w:val="0"/>
              <w:marTop w:val="100"/>
              <w:marBottom w:val="100"/>
              <w:divBdr>
                <w:top w:val="none" w:sz="0" w:space="0" w:color="auto"/>
                <w:left w:val="none" w:sz="0" w:space="0" w:color="auto"/>
                <w:bottom w:val="none" w:sz="0" w:space="0" w:color="auto"/>
                <w:right w:val="none" w:sz="0" w:space="0" w:color="auto"/>
              </w:divBdr>
              <w:divsChild>
                <w:div w:id="91096293">
                  <w:marLeft w:val="0"/>
                  <w:marRight w:val="0"/>
                  <w:marTop w:val="0"/>
                  <w:marBottom w:val="0"/>
                  <w:divBdr>
                    <w:top w:val="none" w:sz="0" w:space="0" w:color="auto"/>
                    <w:left w:val="none" w:sz="0" w:space="0" w:color="auto"/>
                    <w:bottom w:val="none" w:sz="0" w:space="0" w:color="auto"/>
                    <w:right w:val="none" w:sz="0" w:space="0" w:color="auto"/>
                  </w:divBdr>
                  <w:divsChild>
                    <w:div w:id="651449720">
                      <w:marLeft w:val="0"/>
                      <w:marRight w:val="0"/>
                      <w:marTop w:val="0"/>
                      <w:marBottom w:val="0"/>
                      <w:divBdr>
                        <w:top w:val="none" w:sz="0" w:space="0" w:color="auto"/>
                        <w:left w:val="none" w:sz="0" w:space="0" w:color="auto"/>
                        <w:bottom w:val="none" w:sz="0" w:space="0" w:color="auto"/>
                        <w:right w:val="none" w:sz="0" w:space="0" w:color="auto"/>
                      </w:divBdr>
                      <w:divsChild>
                        <w:div w:id="2390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71529">
      <w:bodyDiv w:val="1"/>
      <w:marLeft w:val="0"/>
      <w:marRight w:val="0"/>
      <w:marTop w:val="0"/>
      <w:marBottom w:val="0"/>
      <w:divBdr>
        <w:top w:val="none" w:sz="0" w:space="0" w:color="auto"/>
        <w:left w:val="none" w:sz="0" w:space="0" w:color="auto"/>
        <w:bottom w:val="none" w:sz="0" w:space="0" w:color="auto"/>
        <w:right w:val="none" w:sz="0" w:space="0" w:color="auto"/>
      </w:divBdr>
      <w:divsChild>
        <w:div w:id="135419936">
          <w:marLeft w:val="0"/>
          <w:marRight w:val="0"/>
          <w:marTop w:val="0"/>
          <w:marBottom w:val="0"/>
          <w:divBdr>
            <w:top w:val="none" w:sz="0" w:space="0" w:color="auto"/>
            <w:left w:val="none" w:sz="0" w:space="0" w:color="auto"/>
            <w:bottom w:val="none" w:sz="0" w:space="0" w:color="auto"/>
            <w:right w:val="none" w:sz="0" w:space="0" w:color="auto"/>
          </w:divBdr>
          <w:divsChild>
            <w:div w:id="1008557917">
              <w:marLeft w:val="0"/>
              <w:marRight w:val="0"/>
              <w:marTop w:val="100"/>
              <w:marBottom w:val="100"/>
              <w:divBdr>
                <w:top w:val="none" w:sz="0" w:space="0" w:color="auto"/>
                <w:left w:val="none" w:sz="0" w:space="0" w:color="auto"/>
                <w:bottom w:val="none" w:sz="0" w:space="0" w:color="auto"/>
                <w:right w:val="none" w:sz="0" w:space="0" w:color="auto"/>
              </w:divBdr>
              <w:divsChild>
                <w:div w:id="1321348411">
                  <w:marLeft w:val="0"/>
                  <w:marRight w:val="0"/>
                  <w:marTop w:val="0"/>
                  <w:marBottom w:val="0"/>
                  <w:divBdr>
                    <w:top w:val="none" w:sz="0" w:space="0" w:color="auto"/>
                    <w:left w:val="none" w:sz="0" w:space="0" w:color="auto"/>
                    <w:bottom w:val="none" w:sz="0" w:space="0" w:color="auto"/>
                    <w:right w:val="none" w:sz="0" w:space="0" w:color="auto"/>
                  </w:divBdr>
                  <w:divsChild>
                    <w:div w:id="1139499540">
                      <w:marLeft w:val="0"/>
                      <w:marRight w:val="0"/>
                      <w:marTop w:val="0"/>
                      <w:marBottom w:val="0"/>
                      <w:divBdr>
                        <w:top w:val="none" w:sz="0" w:space="0" w:color="auto"/>
                        <w:left w:val="none" w:sz="0" w:space="0" w:color="auto"/>
                        <w:bottom w:val="none" w:sz="0" w:space="0" w:color="auto"/>
                        <w:right w:val="none" w:sz="0" w:space="0" w:color="auto"/>
                      </w:divBdr>
                      <w:divsChild>
                        <w:div w:id="11233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5333">
      <w:bodyDiv w:val="1"/>
      <w:marLeft w:val="0"/>
      <w:marRight w:val="0"/>
      <w:marTop w:val="0"/>
      <w:marBottom w:val="0"/>
      <w:divBdr>
        <w:top w:val="none" w:sz="0" w:space="0" w:color="auto"/>
        <w:left w:val="none" w:sz="0" w:space="0" w:color="auto"/>
        <w:bottom w:val="none" w:sz="0" w:space="0" w:color="auto"/>
        <w:right w:val="none" w:sz="0" w:space="0" w:color="auto"/>
      </w:divBdr>
    </w:div>
    <w:div w:id="1809080728">
      <w:bodyDiv w:val="1"/>
      <w:marLeft w:val="0"/>
      <w:marRight w:val="0"/>
      <w:marTop w:val="0"/>
      <w:marBottom w:val="0"/>
      <w:divBdr>
        <w:top w:val="none" w:sz="0" w:space="0" w:color="auto"/>
        <w:left w:val="none" w:sz="0" w:space="0" w:color="auto"/>
        <w:bottom w:val="none" w:sz="0" w:space="0" w:color="auto"/>
        <w:right w:val="none" w:sz="0" w:space="0" w:color="auto"/>
      </w:divBdr>
      <w:divsChild>
        <w:div w:id="763110278">
          <w:marLeft w:val="0"/>
          <w:marRight w:val="0"/>
          <w:marTop w:val="0"/>
          <w:marBottom w:val="0"/>
          <w:divBdr>
            <w:top w:val="none" w:sz="0" w:space="0" w:color="auto"/>
            <w:left w:val="none" w:sz="0" w:space="0" w:color="auto"/>
            <w:bottom w:val="none" w:sz="0" w:space="0" w:color="auto"/>
            <w:right w:val="none" w:sz="0" w:space="0" w:color="auto"/>
          </w:divBdr>
          <w:divsChild>
            <w:div w:id="1047873389">
              <w:marLeft w:val="0"/>
              <w:marRight w:val="0"/>
              <w:marTop w:val="0"/>
              <w:marBottom w:val="0"/>
              <w:divBdr>
                <w:top w:val="none" w:sz="0" w:space="0" w:color="auto"/>
                <w:left w:val="none" w:sz="0" w:space="0" w:color="auto"/>
                <w:bottom w:val="none" w:sz="0" w:space="0" w:color="auto"/>
                <w:right w:val="none" w:sz="0" w:space="0" w:color="auto"/>
              </w:divBdr>
              <w:divsChild>
                <w:div w:id="1959874467">
                  <w:marLeft w:val="0"/>
                  <w:marRight w:val="0"/>
                  <w:marTop w:val="0"/>
                  <w:marBottom w:val="0"/>
                  <w:divBdr>
                    <w:top w:val="none" w:sz="0" w:space="0" w:color="auto"/>
                    <w:left w:val="none" w:sz="0" w:space="0" w:color="auto"/>
                    <w:bottom w:val="none" w:sz="0" w:space="0" w:color="auto"/>
                    <w:right w:val="none" w:sz="0" w:space="0" w:color="auto"/>
                  </w:divBdr>
                  <w:divsChild>
                    <w:div w:id="406195167">
                      <w:marLeft w:val="0"/>
                      <w:marRight w:val="0"/>
                      <w:marTop w:val="0"/>
                      <w:marBottom w:val="0"/>
                      <w:divBdr>
                        <w:top w:val="none" w:sz="0" w:space="0" w:color="auto"/>
                        <w:left w:val="none" w:sz="0" w:space="0" w:color="auto"/>
                        <w:bottom w:val="none" w:sz="0" w:space="0" w:color="auto"/>
                        <w:right w:val="none" w:sz="0" w:space="0" w:color="auto"/>
                      </w:divBdr>
                      <w:divsChild>
                        <w:div w:id="548154425">
                          <w:marLeft w:val="0"/>
                          <w:marRight w:val="0"/>
                          <w:marTop w:val="0"/>
                          <w:marBottom w:val="0"/>
                          <w:divBdr>
                            <w:top w:val="none" w:sz="0" w:space="0" w:color="auto"/>
                            <w:left w:val="none" w:sz="0" w:space="0" w:color="auto"/>
                            <w:bottom w:val="none" w:sz="0" w:space="0" w:color="auto"/>
                            <w:right w:val="none" w:sz="0" w:space="0" w:color="auto"/>
                          </w:divBdr>
                          <w:divsChild>
                            <w:div w:id="3640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358782">
      <w:bodyDiv w:val="1"/>
      <w:marLeft w:val="0"/>
      <w:marRight w:val="0"/>
      <w:marTop w:val="0"/>
      <w:marBottom w:val="0"/>
      <w:divBdr>
        <w:top w:val="none" w:sz="0" w:space="0" w:color="auto"/>
        <w:left w:val="none" w:sz="0" w:space="0" w:color="auto"/>
        <w:bottom w:val="none" w:sz="0" w:space="0" w:color="auto"/>
        <w:right w:val="none" w:sz="0" w:space="0" w:color="auto"/>
      </w:divBdr>
    </w:div>
    <w:div w:id="1869030432">
      <w:bodyDiv w:val="1"/>
      <w:marLeft w:val="0"/>
      <w:marRight w:val="0"/>
      <w:marTop w:val="0"/>
      <w:marBottom w:val="0"/>
      <w:divBdr>
        <w:top w:val="none" w:sz="0" w:space="0" w:color="auto"/>
        <w:left w:val="none" w:sz="0" w:space="0" w:color="auto"/>
        <w:bottom w:val="none" w:sz="0" w:space="0" w:color="auto"/>
        <w:right w:val="none" w:sz="0" w:space="0" w:color="auto"/>
      </w:divBdr>
    </w:div>
    <w:div w:id="19115796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369">
          <w:marLeft w:val="0"/>
          <w:marRight w:val="0"/>
          <w:marTop w:val="0"/>
          <w:marBottom w:val="0"/>
          <w:divBdr>
            <w:top w:val="none" w:sz="0" w:space="0" w:color="auto"/>
            <w:left w:val="none" w:sz="0" w:space="0" w:color="auto"/>
            <w:bottom w:val="none" w:sz="0" w:space="0" w:color="auto"/>
            <w:right w:val="none" w:sz="0" w:space="0" w:color="auto"/>
          </w:divBdr>
          <w:divsChild>
            <w:div w:id="16110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881">
      <w:bodyDiv w:val="1"/>
      <w:marLeft w:val="0"/>
      <w:marRight w:val="0"/>
      <w:marTop w:val="0"/>
      <w:marBottom w:val="0"/>
      <w:divBdr>
        <w:top w:val="none" w:sz="0" w:space="0" w:color="auto"/>
        <w:left w:val="none" w:sz="0" w:space="0" w:color="auto"/>
        <w:bottom w:val="none" w:sz="0" w:space="0" w:color="auto"/>
        <w:right w:val="none" w:sz="0" w:space="0" w:color="auto"/>
      </w:divBdr>
      <w:divsChild>
        <w:div w:id="695010657">
          <w:marLeft w:val="0"/>
          <w:marRight w:val="0"/>
          <w:marTop w:val="0"/>
          <w:marBottom w:val="0"/>
          <w:divBdr>
            <w:top w:val="none" w:sz="0" w:space="0" w:color="auto"/>
            <w:left w:val="none" w:sz="0" w:space="0" w:color="auto"/>
            <w:bottom w:val="none" w:sz="0" w:space="0" w:color="auto"/>
            <w:right w:val="none" w:sz="0" w:space="0" w:color="auto"/>
          </w:divBdr>
          <w:divsChild>
            <w:div w:id="1733774262">
              <w:marLeft w:val="0"/>
              <w:marRight w:val="0"/>
              <w:marTop w:val="100"/>
              <w:marBottom w:val="100"/>
              <w:divBdr>
                <w:top w:val="none" w:sz="0" w:space="0" w:color="auto"/>
                <w:left w:val="none" w:sz="0" w:space="0" w:color="auto"/>
                <w:bottom w:val="none" w:sz="0" w:space="0" w:color="auto"/>
                <w:right w:val="none" w:sz="0" w:space="0" w:color="auto"/>
              </w:divBdr>
              <w:divsChild>
                <w:div w:id="2121100258">
                  <w:marLeft w:val="0"/>
                  <w:marRight w:val="0"/>
                  <w:marTop w:val="0"/>
                  <w:marBottom w:val="0"/>
                  <w:divBdr>
                    <w:top w:val="none" w:sz="0" w:space="0" w:color="auto"/>
                    <w:left w:val="none" w:sz="0" w:space="0" w:color="auto"/>
                    <w:bottom w:val="none" w:sz="0" w:space="0" w:color="auto"/>
                    <w:right w:val="none" w:sz="0" w:space="0" w:color="auto"/>
                  </w:divBdr>
                  <w:divsChild>
                    <w:div w:id="1046292279">
                      <w:marLeft w:val="0"/>
                      <w:marRight w:val="0"/>
                      <w:marTop w:val="0"/>
                      <w:marBottom w:val="0"/>
                      <w:divBdr>
                        <w:top w:val="none" w:sz="0" w:space="0" w:color="auto"/>
                        <w:left w:val="none" w:sz="0" w:space="0" w:color="auto"/>
                        <w:bottom w:val="none" w:sz="0" w:space="0" w:color="auto"/>
                        <w:right w:val="none" w:sz="0" w:space="0" w:color="auto"/>
                      </w:divBdr>
                      <w:divsChild>
                        <w:div w:id="2036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29738">
      <w:bodyDiv w:val="1"/>
      <w:marLeft w:val="0"/>
      <w:marRight w:val="0"/>
      <w:marTop w:val="0"/>
      <w:marBottom w:val="0"/>
      <w:divBdr>
        <w:top w:val="none" w:sz="0" w:space="0" w:color="auto"/>
        <w:left w:val="none" w:sz="0" w:space="0" w:color="auto"/>
        <w:bottom w:val="none" w:sz="0" w:space="0" w:color="auto"/>
        <w:right w:val="none" w:sz="0" w:space="0" w:color="auto"/>
      </w:divBdr>
    </w:div>
    <w:div w:id="2114204068">
      <w:bodyDiv w:val="1"/>
      <w:marLeft w:val="0"/>
      <w:marRight w:val="0"/>
      <w:marTop w:val="0"/>
      <w:marBottom w:val="0"/>
      <w:divBdr>
        <w:top w:val="none" w:sz="0" w:space="0" w:color="auto"/>
        <w:left w:val="none" w:sz="0" w:space="0" w:color="auto"/>
        <w:bottom w:val="none" w:sz="0" w:space="0" w:color="auto"/>
        <w:right w:val="none" w:sz="0" w:space="0" w:color="auto"/>
      </w:divBdr>
    </w:div>
    <w:div w:id="21319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dra.kaulina@mfa.gov.lv"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fa.gov.lv/ministrija/latvijas-parstavis-starptautiskajas-cilvektiesibu-institucijas" TargetMode="External"/><Relationship Id="rId2" Type="http://schemas.openxmlformats.org/officeDocument/2006/relationships/hyperlink" Target="http://www.coe.int/t/dghl/monitoring/execution/Reports/pendingCases_en.asp?CaseTitleOrNumber=&amp;StateCode=LVA&amp;SectionCode" TargetMode="External"/><Relationship Id="rId1" Type="http://schemas.openxmlformats.org/officeDocument/2006/relationships/hyperlink" Target="http://www.echr.coe.int/Pages/home.aspx?p=reports&amp;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latin typeface="Times New Roman" panose="02020603050405020304" pitchFamily="18" charset="0"/>
                <a:cs typeface="Times New Roman" panose="02020603050405020304" pitchFamily="18" charset="0"/>
              </a:rPr>
              <a:t>Tiesā reģistrēto un valdībai nosūtīto  iesniegumu salīdzinājums </a:t>
            </a:r>
          </a:p>
          <a:p>
            <a:pPr>
              <a:defRPr/>
            </a:pPr>
            <a:r>
              <a:rPr lang="lv-LV" sz="1400">
                <a:latin typeface="Times New Roman" panose="02020603050405020304" pitchFamily="18" charset="0"/>
                <a:cs typeface="Times New Roman" panose="02020603050405020304" pitchFamily="18" charset="0"/>
              </a:rPr>
              <a:t>2010.-2015.gads</a:t>
            </a:r>
          </a:p>
        </c:rich>
      </c:tx>
      <c:layout/>
      <c:overlay val="0"/>
    </c:title>
    <c:autoTitleDeleted val="0"/>
    <c:plotArea>
      <c:layout/>
      <c:barChart>
        <c:barDir val="col"/>
        <c:grouping val="clustered"/>
        <c:varyColors val="0"/>
        <c:ser>
          <c:idx val="0"/>
          <c:order val="0"/>
          <c:tx>
            <c:strRef>
              <c:f>tabulas!$I$12</c:f>
              <c:strCache>
                <c:ptCount val="1"/>
                <c:pt idx="0">
                  <c:v>Tiesā reģistrētie iesniegumi</c:v>
                </c:pt>
              </c:strCache>
            </c:strRef>
          </c:tx>
          <c:invertIfNegative val="0"/>
          <c:cat>
            <c:numRef>
              <c:f>tabulas!$H$13:$H$24</c:f>
              <c:numCache>
                <c:formatCode>General</c:formatCode>
                <c:ptCount val="12"/>
                <c:pt idx="0">
                  <c:v>2010</c:v>
                </c:pt>
                <c:pt idx="2">
                  <c:v>2011</c:v>
                </c:pt>
                <c:pt idx="4">
                  <c:v>2012</c:v>
                </c:pt>
                <c:pt idx="6">
                  <c:v>2013</c:v>
                </c:pt>
                <c:pt idx="8">
                  <c:v>2014</c:v>
                </c:pt>
                <c:pt idx="10">
                  <c:v>2015</c:v>
                </c:pt>
              </c:numCache>
            </c:numRef>
          </c:cat>
          <c:val>
            <c:numRef>
              <c:f>tabulas!$I$13:$I$24</c:f>
              <c:numCache>
                <c:formatCode>General</c:formatCode>
                <c:ptCount val="12"/>
                <c:pt idx="0">
                  <c:v>270</c:v>
                </c:pt>
                <c:pt idx="2">
                  <c:v>291</c:v>
                </c:pt>
                <c:pt idx="4">
                  <c:v>286</c:v>
                </c:pt>
                <c:pt idx="6">
                  <c:v>322</c:v>
                </c:pt>
                <c:pt idx="8">
                  <c:v>298</c:v>
                </c:pt>
                <c:pt idx="10">
                  <c:v>246</c:v>
                </c:pt>
              </c:numCache>
            </c:numRef>
          </c:val>
        </c:ser>
        <c:ser>
          <c:idx val="1"/>
          <c:order val="1"/>
          <c:tx>
            <c:strRef>
              <c:f>tabulas!$J$12</c:f>
              <c:strCache>
                <c:ptCount val="1"/>
                <c:pt idx="0">
                  <c:v>Valdībai nosūtītie iesniegumi</c:v>
                </c:pt>
              </c:strCache>
            </c:strRef>
          </c:tx>
          <c:invertIfNegative val="0"/>
          <c:cat>
            <c:numRef>
              <c:f>tabulas!$H$13:$H$24</c:f>
              <c:numCache>
                <c:formatCode>General</c:formatCode>
                <c:ptCount val="12"/>
                <c:pt idx="0">
                  <c:v>2010</c:v>
                </c:pt>
                <c:pt idx="2">
                  <c:v>2011</c:v>
                </c:pt>
                <c:pt idx="4">
                  <c:v>2012</c:v>
                </c:pt>
                <c:pt idx="6">
                  <c:v>2013</c:v>
                </c:pt>
                <c:pt idx="8">
                  <c:v>2014</c:v>
                </c:pt>
                <c:pt idx="10">
                  <c:v>2015</c:v>
                </c:pt>
              </c:numCache>
            </c:numRef>
          </c:cat>
          <c:val>
            <c:numRef>
              <c:f>tabulas!$J$13:$J$24</c:f>
              <c:numCache>
                <c:formatCode>General</c:formatCode>
                <c:ptCount val="12"/>
                <c:pt idx="0">
                  <c:v>43</c:v>
                </c:pt>
                <c:pt idx="2">
                  <c:v>32</c:v>
                </c:pt>
                <c:pt idx="4">
                  <c:v>16</c:v>
                </c:pt>
                <c:pt idx="6">
                  <c:v>17</c:v>
                </c:pt>
                <c:pt idx="8">
                  <c:v>29</c:v>
                </c:pt>
                <c:pt idx="10">
                  <c:v>20</c:v>
                </c:pt>
              </c:numCache>
            </c:numRef>
          </c:val>
        </c:ser>
        <c:dLbls>
          <c:showLegendKey val="0"/>
          <c:showVal val="1"/>
          <c:showCatName val="0"/>
          <c:showSerName val="0"/>
          <c:showPercent val="0"/>
          <c:showBubbleSize val="0"/>
        </c:dLbls>
        <c:gapWidth val="150"/>
        <c:overlap val="-25"/>
        <c:axId val="165300480"/>
        <c:axId val="167457920"/>
      </c:barChart>
      <c:catAx>
        <c:axId val="165300480"/>
        <c:scaling>
          <c:orientation val="minMax"/>
        </c:scaling>
        <c:delete val="0"/>
        <c:axPos val="b"/>
        <c:numFmt formatCode="General" sourceLinked="1"/>
        <c:majorTickMark val="none"/>
        <c:minorTickMark val="none"/>
        <c:tickLblPos val="nextTo"/>
        <c:txPr>
          <a:bodyPr rot="0" vert="horz"/>
          <a:lstStyle/>
          <a:p>
            <a:pPr>
              <a:defRPr/>
            </a:pPr>
            <a:endParaRPr lang="lv-LV"/>
          </a:p>
        </c:txPr>
        <c:crossAx val="167457920"/>
        <c:crosses val="autoZero"/>
        <c:auto val="1"/>
        <c:lblAlgn val="ctr"/>
        <c:lblOffset val="100"/>
        <c:noMultiLvlLbl val="0"/>
      </c:catAx>
      <c:valAx>
        <c:axId val="167457920"/>
        <c:scaling>
          <c:orientation val="minMax"/>
        </c:scaling>
        <c:delete val="1"/>
        <c:axPos val="l"/>
        <c:numFmt formatCode="General" sourceLinked="1"/>
        <c:majorTickMark val="none"/>
        <c:minorTickMark val="none"/>
        <c:tickLblPos val="nextTo"/>
        <c:crossAx val="165300480"/>
        <c:crosses val="autoZero"/>
        <c:crossBetween val="between"/>
      </c:valAx>
    </c:plotArea>
    <c:legend>
      <c:legendPos val="t"/>
      <c:layout>
        <c:manualLayout>
          <c:xMode val="edge"/>
          <c:yMode val="edge"/>
          <c:x val="0.12472419072615923"/>
          <c:y val="0.22627345844504021"/>
          <c:w val="0.83388495188101486"/>
          <c:h val="6.4616667646760079E-2"/>
        </c:manualLayout>
      </c:layout>
      <c:overlay val="0"/>
      <c:txPr>
        <a:bodyPr/>
        <a:lstStyle/>
        <a:p>
          <a:pPr>
            <a:defRPr sz="10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293D-20AB-4D91-8F87-4654D361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8901</Words>
  <Characters>62622</Characters>
  <Application>Microsoft Office Word</Application>
  <DocSecurity>0</DocSecurity>
  <Lines>521</Lines>
  <Paragraphs>142</Paragraphs>
  <ScaleCrop>false</ScaleCrop>
  <HeadingPairs>
    <vt:vector size="2" baseType="variant">
      <vt:variant>
        <vt:lpstr>Title</vt:lpstr>
      </vt:variant>
      <vt:variant>
        <vt:i4>1</vt:i4>
      </vt:variant>
    </vt:vector>
  </HeadingPairs>
  <TitlesOfParts>
    <vt:vector size="1" baseType="lpstr">
      <vt:lpstr>MK parstavja starptautiskajas cilvektiesibu institucijas darba parskats par 2014 gadu</vt:lpstr>
    </vt:vector>
  </TitlesOfParts>
  <Company>Ārlietu ministrija</Company>
  <LinksUpToDate>false</LinksUpToDate>
  <CharactersWithSpaces>71381</CharactersWithSpaces>
  <SharedDoc>false</SharedDoc>
  <HLinks>
    <vt:vector size="18" baseType="variant">
      <vt:variant>
        <vt:i4>8323145</vt:i4>
      </vt:variant>
      <vt:variant>
        <vt:i4>0</vt:i4>
      </vt:variant>
      <vt:variant>
        <vt:i4>0</vt:i4>
      </vt:variant>
      <vt:variant>
        <vt:i4>5</vt:i4>
      </vt:variant>
      <vt:variant>
        <vt:lpwstr>mailto:sandra.kaulina@mfa.gov.lv</vt:lpwstr>
      </vt:variant>
      <vt:variant>
        <vt:lpwstr/>
      </vt:variant>
      <vt:variant>
        <vt:i4>4259849</vt:i4>
      </vt:variant>
      <vt:variant>
        <vt:i4>3</vt:i4>
      </vt:variant>
      <vt:variant>
        <vt:i4>0</vt:i4>
      </vt:variant>
      <vt:variant>
        <vt:i4>5</vt:i4>
      </vt:variant>
      <vt:variant>
        <vt:lpwstr>http://hudoc.echr.coe.int/sites/eng/Pages/search.aspx</vt:lpwstr>
      </vt:variant>
      <vt:variant>
        <vt:lpwstr>{"appno":["3669/03"]}</vt:lpwstr>
      </vt:variant>
      <vt:variant>
        <vt:i4>8192083</vt:i4>
      </vt:variant>
      <vt:variant>
        <vt:i4>0</vt:i4>
      </vt:variant>
      <vt:variant>
        <vt:i4>0</vt:i4>
      </vt:variant>
      <vt:variant>
        <vt:i4>5</vt:i4>
      </vt:variant>
      <vt:variant>
        <vt:lpwstr>http://www.echr.coe.int/Pages/home.aspx?p=reports&amp;c=</vt:lpwstr>
      </vt:variant>
      <vt:variant>
        <vt:lpwstr>n1347956767899_pointer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parstavja starptautiskajas cilvektiesibu institucijas darba parskats par 2014 gadu</dc:title>
  <dc:subject>ziņojums</dc:subject>
  <dc:creator>Sandra Kaulina</dc:creator>
  <dc:description>sandra.kaulina@mfa.gov.lv 
7016449</dc:description>
  <cp:lastModifiedBy>Sandra Kaulina</cp:lastModifiedBy>
  <cp:revision>7</cp:revision>
  <cp:lastPrinted>2016-04-08T12:39:00Z</cp:lastPrinted>
  <dcterms:created xsi:type="dcterms:W3CDTF">2016-04-08T12:32:00Z</dcterms:created>
  <dcterms:modified xsi:type="dcterms:W3CDTF">2016-04-08T12:39:00Z</dcterms:modified>
</cp:coreProperties>
</file>